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firstLine="460"/>
        <w:rPr>
          <w:rFonts w:ascii="宋体" w:hAnsi="宋体" w:cs="宋体"/>
          <w:sz w:val="23"/>
          <w:szCs w:val="23"/>
        </w:rPr>
      </w:pPr>
      <w:r>
        <w:rPr>
          <w:rFonts w:hint="eastAsia" w:ascii="宋体" w:hAnsi="宋体" w:cs="宋体"/>
          <w:sz w:val="23"/>
          <w:szCs w:val="23"/>
        </w:rPr>
        <w:t>附件</w:t>
      </w:r>
      <w:r>
        <w:rPr>
          <w:rFonts w:ascii="宋体" w:hAnsi="宋体" w:cs="宋体"/>
          <w:sz w:val="23"/>
          <w:szCs w:val="23"/>
        </w:rPr>
        <w:t>1</w:t>
      </w:r>
      <w:r>
        <w:rPr>
          <w:rFonts w:hint="eastAsia" w:ascii="宋体" w:hAnsi="宋体" w:cs="宋体"/>
          <w:sz w:val="23"/>
          <w:szCs w:val="23"/>
        </w:rPr>
        <w:t>.江东发展大厦屋顶光伏项目用电预估（仅供参考）</w:t>
      </w:r>
    </w:p>
    <w:p>
      <w:bookmarkStart w:id="0" w:name="_GoBack"/>
      <w:bookmarkEnd w:id="0"/>
      <w:r>
        <w:rPr>
          <w:rFonts w:hint="eastAsia" w:ascii="宋体" w:hAnsi="宋体" w:cs="宋体"/>
          <w:sz w:val="23"/>
          <w:szCs w:val="23"/>
        </w:rPr>
        <w:drawing>
          <wp:inline distT="0" distB="0" distL="114300" distR="114300">
            <wp:extent cx="5630545" cy="356235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30545" cy="356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IxZmVkNDMyNTJlYjBiZDI4Y2NhZDllMjU1MWQ3ODgifQ=="/>
  </w:docVars>
  <w:rsids>
    <w:rsidRoot w:val="10882128"/>
    <w:rsid w:val="003C5B94"/>
    <w:rsid w:val="007B0282"/>
    <w:rsid w:val="086F14AE"/>
    <w:rsid w:val="10882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缩进1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em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</Words>
  <Characters>26</Characters>
  <Lines>1</Lines>
  <Paragraphs>1</Paragraphs>
  <TotalTime>0</TotalTime>
  <ScaleCrop>false</ScaleCrop>
  <LinksUpToDate>false</LinksUpToDate>
  <CharactersWithSpaces>26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2022-11-08T07:37:00Z</dcterms:created>
  <dc:creator>boom biu</dc:creator>
  <cp:lastModifiedBy>阳光一生</cp:lastModifiedBy>
  <dcterms:modified xsi:type="dcterms:W3CDTF">2022-11-08T12:12:54Z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14CA0D50890444C3B0FA57BA4E1CA3C1</vt:lpwstr>
  </property>
</Properties>
</file>