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482"/>
        <w:jc w:val="right"/>
        <w:rPr>
          <w:rFonts w:hint="eastAsia" w:ascii="仿宋" w:hAnsi="仿宋" w:eastAsia="仿宋" w:cs="仿宋"/>
          <w:color w:val="000000"/>
          <w:sz w:val="30"/>
          <w:szCs w:val="30"/>
        </w:rPr>
      </w:pPr>
      <w:r>
        <w:rPr>
          <w:rFonts w:hint="eastAsia" w:ascii="仿宋" w:hAnsi="仿宋" w:eastAsia="仿宋" w:cs="仿宋"/>
          <w:b/>
          <w:bCs/>
          <w:kern w:val="0"/>
          <w:sz w:val="24"/>
          <w:szCs w:val="24"/>
        </w:rPr>
        <w:t xml:space="preserve">                                    </w:t>
      </w:r>
      <w:r>
        <w:rPr>
          <w:rFonts w:hint="eastAsia" w:ascii="仿宋" w:hAnsi="仿宋" w:eastAsia="仿宋" w:cs="仿宋"/>
          <w:color w:val="000000"/>
        </w:rPr>
        <w:t xml:space="preserve"> </w:t>
      </w:r>
      <w:r>
        <w:rPr>
          <w:rFonts w:hint="eastAsia" w:ascii="仿宋" w:hAnsi="仿宋" w:eastAsia="仿宋" w:cs="仿宋"/>
          <w:color w:val="000000"/>
          <w:sz w:val="30"/>
          <w:szCs w:val="30"/>
        </w:rPr>
        <w:t>合同编号：</w:t>
      </w:r>
      <w:permStart w:id="0" w:edGrp="everyone"/>
      <w:r>
        <w:rPr>
          <w:rFonts w:hint="eastAsia" w:ascii="仿宋" w:hAnsi="仿宋" w:eastAsia="仿宋" w:cs="仿宋"/>
          <w:color w:val="000000"/>
          <w:sz w:val="30"/>
          <w:szCs w:val="30"/>
          <w:u w:val="single"/>
        </w:rPr>
        <w:t xml:space="preserve">          </w:t>
      </w:r>
      <w:permEnd w:id="0"/>
    </w:p>
    <w:p>
      <w:pPr>
        <w:ind w:firstLine="560"/>
        <w:rPr>
          <w:rFonts w:hint="eastAsia" w:ascii="仿宋" w:hAnsi="仿宋" w:eastAsia="仿宋" w:cs="仿宋"/>
        </w:rPr>
      </w:pPr>
      <w:r>
        <w:rPr>
          <w:rFonts w:hint="eastAsia" w:ascii="仿宋" w:hAnsi="仿宋" w:eastAsia="仿宋" w:cs="仿宋"/>
        </w:rPr>
        <w:t xml:space="preserve"> </w:t>
      </w:r>
    </w:p>
    <w:p>
      <w:pPr>
        <w:ind w:firstLine="0" w:firstLineChars="0"/>
        <w:jc w:val="center"/>
        <w:rPr>
          <w:rFonts w:hint="eastAsia" w:ascii="仿宋" w:hAnsi="仿宋" w:eastAsia="仿宋" w:cs="仿宋"/>
          <w:b/>
          <w:bCs/>
          <w:sz w:val="72"/>
          <w:szCs w:val="72"/>
        </w:rPr>
      </w:pPr>
      <w:r>
        <w:rPr>
          <w:rFonts w:hint="eastAsia" w:ascii="仿宋" w:hAnsi="仿宋" w:eastAsia="仿宋" w:cs="仿宋"/>
          <w:b/>
          <w:bCs/>
          <w:sz w:val="72"/>
          <w:szCs w:val="72"/>
        </w:rPr>
        <w:t xml:space="preserve"> </w:t>
      </w:r>
    </w:p>
    <w:p>
      <w:pPr>
        <w:ind w:firstLine="0" w:firstLineChars="0"/>
        <w:jc w:val="center"/>
        <w:rPr>
          <w:rFonts w:hint="eastAsia" w:ascii="仿宋" w:hAnsi="仿宋" w:eastAsia="仿宋" w:cs="仿宋"/>
        </w:rPr>
      </w:pPr>
      <w:bookmarkStart w:id="5" w:name="_GoBack"/>
      <w:r>
        <w:rPr>
          <w:rFonts w:hint="eastAsia" w:ascii="仿宋" w:hAnsi="仿宋" w:eastAsia="仿宋" w:cs="仿宋"/>
          <w:b/>
          <w:bCs/>
          <w:sz w:val="72"/>
          <w:szCs w:val="72"/>
        </w:rPr>
        <w:t>工程咨询服务合同</w:t>
      </w:r>
    </w:p>
    <w:bookmarkEnd w:id="5"/>
    <w:p>
      <w:pPr>
        <w:ind w:firstLine="560"/>
        <w:rPr>
          <w:rFonts w:hint="eastAsia" w:ascii="仿宋" w:hAnsi="仿宋" w:eastAsia="仿宋" w:cs="仿宋"/>
        </w:rPr>
      </w:pPr>
      <w:r>
        <w:rPr>
          <w:rFonts w:hint="eastAsia" w:ascii="仿宋" w:hAnsi="仿宋" w:eastAsia="仿宋" w:cs="仿宋"/>
        </w:rPr>
        <w:t xml:space="preserve"> </w:t>
      </w:r>
    </w:p>
    <w:p>
      <w:pPr>
        <w:ind w:firstLine="560"/>
        <w:rPr>
          <w:rFonts w:hint="eastAsia" w:ascii="仿宋" w:hAnsi="仿宋" w:eastAsia="仿宋" w:cs="仿宋"/>
        </w:rPr>
      </w:pPr>
      <w:r>
        <w:rPr>
          <w:rFonts w:hint="eastAsia" w:ascii="仿宋" w:hAnsi="仿宋" w:eastAsia="仿宋" w:cs="仿宋"/>
        </w:rPr>
        <w:t xml:space="preserve"> </w:t>
      </w:r>
    </w:p>
    <w:p>
      <w:pPr>
        <w:spacing w:line="520" w:lineRule="exact"/>
        <w:ind w:firstLine="560"/>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sz w:val="32"/>
          <w:szCs w:val="32"/>
          <w:u w:val="single"/>
        </w:rPr>
      </w:pPr>
      <w:r>
        <w:rPr>
          <w:rFonts w:hint="eastAsia" w:ascii="仿宋" w:hAnsi="仿宋" w:eastAsia="仿宋" w:cs="仿宋"/>
          <w:sz w:val="32"/>
          <w:szCs w:val="32"/>
        </w:rPr>
        <w:t>项目名称：</w:t>
      </w:r>
      <w:permStart w:id="1" w:edGrp="everyone"/>
      <w:r>
        <w:rPr>
          <w:rFonts w:hint="eastAsia" w:ascii="仿宋" w:hAnsi="仿宋" w:eastAsia="仿宋" w:cs="仿宋"/>
          <w:sz w:val="32"/>
          <w:szCs w:val="32"/>
          <w:u w:val="single"/>
        </w:rPr>
        <w:t xml:space="preserve">                    </w:t>
      </w:r>
      <w:permEnd w:id="1"/>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sz w:val="32"/>
          <w:szCs w:val="32"/>
        </w:rPr>
      </w:pPr>
      <w:r>
        <w:rPr>
          <w:rFonts w:hint="eastAsia" w:ascii="仿宋" w:hAnsi="仿宋" w:eastAsia="仿宋" w:cs="仿宋"/>
          <w:sz w:val="32"/>
          <w:szCs w:val="32"/>
        </w:rPr>
        <w:t>咨询类别：</w:t>
      </w:r>
      <w:permStart w:id="2" w:edGrp="everyone"/>
      <w:r>
        <w:rPr>
          <w:rFonts w:hint="eastAsia" w:ascii="仿宋" w:hAnsi="仿宋" w:eastAsia="仿宋" w:cs="仿宋"/>
          <w:sz w:val="32"/>
          <w:szCs w:val="32"/>
          <w:u w:val="single"/>
        </w:rPr>
        <w:t xml:space="preserve">                    </w:t>
      </w:r>
      <w:permEnd w:id="2"/>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sz w:val="32"/>
          <w:szCs w:val="32"/>
        </w:rPr>
      </w:pPr>
      <w:r>
        <w:rPr>
          <w:rFonts w:hint="eastAsia" w:ascii="仿宋" w:hAnsi="仿宋" w:eastAsia="仿宋" w:cs="仿宋"/>
          <w:sz w:val="32"/>
          <w:szCs w:val="32"/>
        </w:rPr>
        <w:t>委 托 人：</w:t>
      </w:r>
      <w:permStart w:id="3" w:edGrp="everyone"/>
      <w:r>
        <w:rPr>
          <w:rFonts w:hint="eastAsia" w:ascii="仿宋" w:hAnsi="仿宋" w:eastAsia="仿宋" w:cs="仿宋"/>
          <w:color w:val="000000"/>
          <w:sz w:val="32"/>
          <w:szCs w:val="32"/>
          <w:u w:val="single"/>
        </w:rPr>
        <w:t xml:space="preserve">                   </w:t>
      </w:r>
      <w:permEnd w:id="3"/>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sz w:val="32"/>
          <w:szCs w:val="32"/>
        </w:rPr>
      </w:pPr>
      <w:r>
        <w:rPr>
          <w:rFonts w:hint="eastAsia" w:ascii="仿宋" w:hAnsi="仿宋" w:eastAsia="仿宋" w:cs="仿宋"/>
          <w:sz w:val="32"/>
          <w:szCs w:val="32"/>
        </w:rPr>
        <w:t>受 托 人：</w:t>
      </w:r>
      <w:permStart w:id="4" w:edGrp="everyone"/>
      <w:r>
        <w:rPr>
          <w:rFonts w:hint="eastAsia" w:ascii="仿宋" w:hAnsi="仿宋" w:eastAsia="仿宋" w:cs="仿宋"/>
          <w:color w:val="000000"/>
          <w:sz w:val="32"/>
          <w:szCs w:val="32"/>
          <w:u w:val="single"/>
        </w:rPr>
        <w:t xml:space="preserve">                   </w:t>
      </w:r>
      <w:permEnd w:id="4"/>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sz w:val="32"/>
          <w:szCs w:val="32"/>
        </w:rPr>
      </w:pPr>
      <w:r>
        <w:rPr>
          <w:rFonts w:hint="eastAsia" w:ascii="仿宋" w:hAnsi="仿宋" w:eastAsia="仿宋" w:cs="仿宋"/>
          <w:sz w:val="32"/>
          <w:szCs w:val="32"/>
        </w:rPr>
        <w:t xml:space="preserve">签订地点： </w:t>
      </w:r>
      <w:r>
        <w:rPr>
          <w:rFonts w:hint="eastAsia" w:ascii="仿宋" w:hAnsi="仿宋" w:eastAsia="仿宋" w:cs="仿宋"/>
          <w:sz w:val="32"/>
          <w:szCs w:val="32"/>
          <w:u w:val="single"/>
        </w:rPr>
        <w:t>海南省海口市美兰区</w:t>
      </w:r>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rPr>
      </w:pPr>
      <w:r>
        <w:rPr>
          <w:rFonts w:hint="eastAsia" w:ascii="仿宋" w:hAnsi="仿宋" w:eastAsia="仿宋" w:cs="仿宋"/>
        </w:rPr>
        <w:t xml:space="preserve"> </w:t>
      </w:r>
    </w:p>
    <w:p>
      <w:pPr>
        <w:spacing w:line="520" w:lineRule="exact"/>
        <w:ind w:firstLine="560"/>
        <w:rPr>
          <w:rFonts w:hint="eastAsia" w:ascii="仿宋" w:hAnsi="仿宋" w:eastAsia="仿宋" w:cs="仿宋"/>
        </w:rPr>
      </w:pPr>
      <w:r>
        <w:rPr>
          <w:rFonts w:hint="eastAsia" w:ascii="仿宋" w:hAnsi="仿宋" w:eastAsia="仿宋" w:cs="仿宋"/>
        </w:rPr>
        <w:t xml:space="preserve"> </w:t>
      </w:r>
    </w:p>
    <w:p>
      <w:pPr>
        <w:spacing w:line="520" w:lineRule="exact"/>
        <w:ind w:firstLine="560"/>
        <w:rPr>
          <w:rFonts w:hint="eastAsia" w:ascii="仿宋" w:hAnsi="仿宋" w:eastAsia="仿宋" w:cs="仿宋"/>
        </w:rPr>
      </w:pPr>
      <w:r>
        <w:rPr>
          <w:rFonts w:hint="eastAsia" w:ascii="仿宋" w:hAnsi="仿宋" w:eastAsia="仿宋" w:cs="仿宋"/>
        </w:rPr>
        <w:t xml:space="preserve"> </w:t>
      </w:r>
    </w:p>
    <w:p>
      <w:pPr>
        <w:spacing w:line="520" w:lineRule="exact"/>
        <w:ind w:firstLine="560"/>
        <w:rPr>
          <w:rFonts w:hint="eastAsia" w:ascii="仿宋" w:hAnsi="仿宋" w:eastAsia="仿宋" w:cs="仿宋"/>
          <w:kern w:val="0"/>
          <w:sz w:val="24"/>
          <w:szCs w:val="24"/>
        </w:rPr>
      </w:pPr>
      <w:r>
        <w:rPr>
          <w:rFonts w:hint="eastAsia" w:ascii="仿宋" w:hAnsi="仿宋" w:eastAsia="仿宋" w:cs="仿宋"/>
          <w:kern w:val="0"/>
          <w:sz w:val="24"/>
          <w:szCs w:val="24"/>
        </w:rPr>
        <w:br w:type="page"/>
      </w:r>
    </w:p>
    <w:p>
      <w:pPr>
        <w:keepNext w:val="0"/>
        <w:keepLines w:val="0"/>
        <w:pageBreakBefore w:val="0"/>
        <w:widowControl/>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u w:val="single"/>
        </w:rPr>
      </w:pPr>
      <w:r>
        <w:rPr>
          <w:rFonts w:hint="eastAsia" w:ascii="仿宋" w:hAnsi="仿宋" w:eastAsia="仿宋" w:cs="仿宋"/>
          <w:kern w:val="0"/>
          <w:sz w:val="28"/>
          <w:szCs w:val="28"/>
        </w:rPr>
        <w:t>委托人：</w:t>
      </w:r>
      <w:permStart w:id="5" w:edGrp="everyone"/>
      <w:r>
        <w:rPr>
          <w:rFonts w:hint="eastAsia" w:ascii="仿宋" w:hAnsi="仿宋" w:eastAsia="仿宋" w:cs="仿宋"/>
          <w:sz w:val="28"/>
          <w:szCs w:val="28"/>
          <w:u w:val="single"/>
        </w:rPr>
        <w:t xml:space="preserve">                    </w:t>
      </w:r>
      <w:permEnd w:id="5"/>
    </w:p>
    <w:p>
      <w:pPr>
        <w:keepNext w:val="0"/>
        <w:keepLines w:val="0"/>
        <w:pageBreakBefore w:val="0"/>
        <w:widowControl/>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w:t>
      </w:r>
      <w:permStart w:id="6" w:edGrp="everyone"/>
      <w:r>
        <w:rPr>
          <w:rFonts w:hint="eastAsia" w:ascii="仿宋" w:hAnsi="仿宋" w:eastAsia="仿宋" w:cs="仿宋"/>
          <w:sz w:val="28"/>
          <w:szCs w:val="28"/>
          <w:u w:val="single"/>
        </w:rPr>
        <w:t xml:space="preserve">                    </w:t>
      </w:r>
      <w:permEnd w:id="6"/>
    </w:p>
    <w:p>
      <w:pPr>
        <w:keepNext w:val="0"/>
        <w:keepLines w:val="0"/>
        <w:pageBreakBefore w:val="0"/>
        <w:widowControl/>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委托人与受托人以下合称为“双方”，单称“一方”。</w:t>
      </w:r>
    </w:p>
    <w:p>
      <w:pPr>
        <w:keepNext w:val="0"/>
        <w:keepLines w:val="0"/>
        <w:pageBreakBefore w:val="0"/>
        <w:widowControl/>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根据《</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"javascript:SLC(21651,0)" </w:instrText>
      </w:r>
      <w:r>
        <w:rPr>
          <w:rFonts w:hint="eastAsia" w:ascii="仿宋" w:hAnsi="仿宋" w:eastAsia="仿宋" w:cs="仿宋"/>
          <w:sz w:val="28"/>
          <w:szCs w:val="28"/>
        </w:rPr>
        <w:fldChar w:fldCharType="separate"/>
      </w:r>
      <w:r>
        <w:rPr>
          <w:rFonts w:hint="eastAsia" w:ascii="仿宋" w:hAnsi="仿宋" w:eastAsia="仿宋" w:cs="仿宋"/>
          <w:kern w:val="0"/>
          <w:sz w:val="28"/>
          <w:szCs w:val="28"/>
        </w:rPr>
        <w:t>中华人民共和国民法典</w:t>
      </w:r>
      <w:r>
        <w:rPr>
          <w:rFonts w:hint="eastAsia" w:ascii="仿宋" w:hAnsi="仿宋" w:eastAsia="仿宋" w:cs="仿宋"/>
          <w:kern w:val="0"/>
          <w:sz w:val="28"/>
          <w:szCs w:val="28"/>
        </w:rPr>
        <w:fldChar w:fldCharType="end"/>
      </w:r>
      <w:r>
        <w:rPr>
          <w:rFonts w:hint="eastAsia" w:ascii="仿宋" w:hAnsi="仿宋" w:eastAsia="仿宋" w:cs="仿宋"/>
          <w:kern w:val="0"/>
          <w:sz w:val="28"/>
          <w:szCs w:val="28"/>
        </w:rPr>
        <w:t>》等相关法律、法规和工程咨询行业有关规定，委托人委托受托人承担</w:t>
      </w:r>
      <w:permStart w:id="7" w:edGrp="everyone"/>
      <w:r>
        <w:rPr>
          <w:rFonts w:hint="eastAsia" w:ascii="仿宋" w:hAnsi="仿宋" w:eastAsia="仿宋" w:cs="仿宋"/>
          <w:kern w:val="0"/>
          <w:sz w:val="28"/>
          <w:szCs w:val="28"/>
        </w:rPr>
        <w:t xml:space="preserve">           </w:t>
      </w:r>
      <w:permEnd w:id="7"/>
      <w:r>
        <w:rPr>
          <w:rFonts w:hint="eastAsia" w:ascii="仿宋" w:hAnsi="仿宋" w:eastAsia="仿宋" w:cs="仿宋"/>
          <w:kern w:val="0"/>
          <w:sz w:val="28"/>
          <w:szCs w:val="28"/>
        </w:rPr>
        <w:t>项目</w:t>
      </w:r>
      <w:permStart w:id="8" w:edGrp="everyone"/>
      <w:r>
        <w:rPr>
          <w:rFonts w:hint="eastAsia" w:ascii="仿宋" w:hAnsi="仿宋" w:eastAsia="仿宋" w:cs="仿宋"/>
          <w:kern w:val="0"/>
          <w:sz w:val="28"/>
          <w:szCs w:val="28"/>
        </w:rPr>
        <w:t xml:space="preserve">                 </w:t>
      </w:r>
      <w:permEnd w:id="8"/>
      <w:r>
        <w:rPr>
          <w:rFonts w:hint="eastAsia" w:ascii="仿宋" w:hAnsi="仿宋" w:eastAsia="仿宋" w:cs="仿宋"/>
          <w:kern w:val="0"/>
          <w:sz w:val="28"/>
          <w:szCs w:val="28"/>
        </w:rPr>
        <w:t>服务，双方在遵循平等、自愿、公平和诚实信用原则的基础上，达成如下协议，并由双方共同恪守。</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项目概况</w:t>
      </w:r>
    </w:p>
    <w:p>
      <w:pPr>
        <w:keepNext w:val="0"/>
        <w:keepLines w:val="0"/>
        <w:pageBreakBefore w:val="0"/>
        <w:numPr>
          <w:ilvl w:val="0"/>
          <w:numId w:val="3"/>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项目名称：</w:t>
      </w:r>
      <w:permStart w:id="9" w:edGrp="everyone"/>
      <w:r>
        <w:rPr>
          <w:rFonts w:hint="eastAsia" w:ascii="仿宋" w:hAnsi="仿宋" w:eastAsia="仿宋" w:cs="仿宋"/>
          <w:kern w:val="0"/>
          <w:sz w:val="28"/>
          <w:szCs w:val="28"/>
        </w:rPr>
        <w:t xml:space="preserve">                </w:t>
      </w:r>
      <w:permEnd w:id="9"/>
    </w:p>
    <w:p>
      <w:pPr>
        <w:keepNext w:val="0"/>
        <w:keepLines w:val="0"/>
        <w:pageBreakBefore w:val="0"/>
        <w:numPr>
          <w:ilvl w:val="0"/>
          <w:numId w:val="3"/>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项目地点：</w:t>
      </w:r>
      <w:permStart w:id="10" w:edGrp="everyone"/>
      <w:r>
        <w:rPr>
          <w:rFonts w:hint="eastAsia" w:ascii="仿宋" w:hAnsi="仿宋" w:eastAsia="仿宋" w:cs="仿宋"/>
          <w:kern w:val="0"/>
          <w:sz w:val="28"/>
          <w:szCs w:val="28"/>
        </w:rPr>
        <w:t xml:space="preserve">    </w:t>
      </w:r>
      <w:permEnd w:id="10"/>
      <w:r>
        <w:rPr>
          <w:rFonts w:hint="eastAsia" w:ascii="仿宋" w:hAnsi="仿宋" w:eastAsia="仿宋" w:cs="仿宋"/>
          <w:kern w:val="0"/>
          <w:sz w:val="28"/>
          <w:szCs w:val="28"/>
        </w:rPr>
        <w:t xml:space="preserve"> </w:t>
      </w:r>
    </w:p>
    <w:p>
      <w:pPr>
        <w:keepNext w:val="0"/>
        <w:keepLines w:val="0"/>
        <w:pageBreakBefore w:val="0"/>
        <w:numPr>
          <w:ilvl w:val="0"/>
          <w:numId w:val="3"/>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项目规模：</w:t>
      </w:r>
      <w:permStart w:id="11" w:edGrp="everyone"/>
      <w:r>
        <w:rPr>
          <w:rFonts w:hint="eastAsia" w:ascii="仿宋" w:hAnsi="仿宋" w:eastAsia="仿宋" w:cs="仿宋"/>
          <w:kern w:val="0"/>
          <w:sz w:val="28"/>
          <w:szCs w:val="28"/>
        </w:rPr>
        <w:t xml:space="preserve">                </w:t>
      </w:r>
      <w:permEnd w:id="11"/>
    </w:p>
    <w:p>
      <w:pPr>
        <w:keepNext w:val="0"/>
        <w:keepLines w:val="0"/>
        <w:pageBreakBefore w:val="0"/>
        <w:numPr>
          <w:ilvl w:val="0"/>
          <w:numId w:val="3"/>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项目总投资：约</w:t>
      </w:r>
      <w:permStart w:id="12" w:edGrp="everyone"/>
      <w:r>
        <w:rPr>
          <w:rFonts w:hint="eastAsia" w:ascii="仿宋" w:hAnsi="仿宋" w:eastAsia="仿宋" w:cs="仿宋"/>
          <w:kern w:val="0"/>
          <w:sz w:val="28"/>
          <w:szCs w:val="28"/>
        </w:rPr>
        <w:t xml:space="preserve">          </w:t>
      </w:r>
      <w:permEnd w:id="12"/>
      <w:r>
        <w:rPr>
          <w:rFonts w:hint="eastAsia" w:ascii="仿宋" w:hAnsi="仿宋" w:eastAsia="仿宋" w:cs="仿宋"/>
          <w:kern w:val="0"/>
          <w:sz w:val="28"/>
          <w:szCs w:val="28"/>
        </w:rPr>
        <w:t>万元。</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 xml:space="preserve"> 咨询服务内容、要求</w:t>
      </w:r>
    </w:p>
    <w:p>
      <w:pPr>
        <w:keepNext w:val="0"/>
        <w:keepLines w:val="0"/>
        <w:pageBreakBefore w:val="0"/>
        <w:numPr>
          <w:ilvl w:val="0"/>
          <w:numId w:val="4"/>
        </w:numPr>
        <w:kinsoku/>
        <w:wordWrap/>
        <w:overflowPunct/>
        <w:topLinePunct w:val="0"/>
        <w:autoSpaceDE/>
        <w:autoSpaceDN/>
        <w:bidi w:val="0"/>
        <w:adjustRightInd/>
        <w:snapToGrid/>
        <w:spacing w:line="360" w:lineRule="auto"/>
        <w:ind w:left="0" w:firstLine="480" w:firstLineChars="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咨询内容：</w:t>
      </w:r>
      <w:permStart w:id="13" w:edGrp="everyone"/>
      <w:r>
        <w:rPr>
          <w:rFonts w:hint="eastAsia" w:ascii="仿宋" w:hAnsi="仿宋" w:eastAsia="仿宋" w:cs="仿宋"/>
          <w:kern w:val="0"/>
          <w:sz w:val="28"/>
          <w:szCs w:val="28"/>
        </w:rPr>
        <w:t xml:space="preserve">                </w:t>
      </w:r>
      <w:permEnd w:id="13"/>
      <w:r>
        <w:rPr>
          <w:rFonts w:hint="eastAsia" w:ascii="仿宋" w:hAnsi="仿宋" w:eastAsia="仿宋" w:cs="仿宋"/>
          <w:kern w:val="0"/>
          <w:sz w:val="28"/>
          <w:szCs w:val="28"/>
        </w:rPr>
        <w:t>项目</w:t>
      </w:r>
      <w:permStart w:id="14" w:edGrp="everyone"/>
      <w:r>
        <w:rPr>
          <w:rFonts w:hint="eastAsia" w:ascii="仿宋" w:hAnsi="仿宋" w:eastAsia="仿宋" w:cs="仿宋"/>
          <w:kern w:val="0"/>
          <w:sz w:val="28"/>
          <w:szCs w:val="28"/>
        </w:rPr>
        <w:t xml:space="preserve">                </w:t>
      </w:r>
      <w:permEnd w:id="14"/>
      <w:r>
        <w:rPr>
          <w:rFonts w:hint="eastAsia" w:ascii="仿宋" w:hAnsi="仿宋" w:eastAsia="仿宋" w:cs="仿宋"/>
          <w:kern w:val="0"/>
          <w:sz w:val="28"/>
          <w:szCs w:val="28"/>
        </w:rPr>
        <w:t xml:space="preserve">（以下简称“咨询成果”）编制。具体服务内容详见附件3：咨询服务任务书。 </w:t>
      </w:r>
    </w:p>
    <w:p>
      <w:pPr>
        <w:keepNext w:val="0"/>
        <w:keepLines w:val="0"/>
        <w:pageBreakBefore w:val="0"/>
        <w:numPr>
          <w:ilvl w:val="0"/>
          <w:numId w:val="4"/>
        </w:numPr>
        <w:kinsoku/>
        <w:wordWrap/>
        <w:overflowPunct/>
        <w:topLinePunct w:val="0"/>
        <w:autoSpaceDE/>
        <w:autoSpaceDN/>
        <w:bidi w:val="0"/>
        <w:adjustRightInd/>
        <w:snapToGrid/>
        <w:spacing w:line="360" w:lineRule="auto"/>
        <w:ind w:left="0" w:firstLine="480" w:firstLineChars="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咨询要求：在合同约定的时间内，受托人向委托人提交合格的咨询成果，且获得委托人或上级单位（或地区政府相关主管部门）书面审核通过的咨询成果，咨询成果应满足内容齐全、数据准确、论据充分，且深度符合本项目需求及符合现行国家、地区及行业有关规范和标准及委托人的合理要求。受托人提交成果的形式为纸质版咨询成果，一式</w:t>
      </w:r>
      <w:permStart w:id="15" w:edGrp="everyone"/>
      <w:r>
        <w:rPr>
          <w:rFonts w:hint="eastAsia" w:ascii="仿宋" w:hAnsi="仿宋" w:eastAsia="仿宋" w:cs="仿宋"/>
          <w:kern w:val="0"/>
          <w:sz w:val="28"/>
          <w:szCs w:val="28"/>
        </w:rPr>
        <w:t xml:space="preserve">    </w:t>
      </w:r>
      <w:permEnd w:id="15"/>
      <w:r>
        <w:rPr>
          <w:rFonts w:hint="eastAsia" w:ascii="仿宋" w:hAnsi="仿宋" w:eastAsia="仿宋" w:cs="仿宋"/>
          <w:kern w:val="0"/>
          <w:sz w:val="28"/>
          <w:szCs w:val="28"/>
        </w:rPr>
        <w:t>份，电子版一式</w:t>
      </w:r>
      <w:permStart w:id="16" w:edGrp="everyone"/>
      <w:r>
        <w:rPr>
          <w:rFonts w:hint="eastAsia" w:ascii="仿宋" w:hAnsi="仿宋" w:eastAsia="仿宋" w:cs="仿宋"/>
          <w:kern w:val="0"/>
          <w:sz w:val="28"/>
          <w:szCs w:val="28"/>
        </w:rPr>
        <w:t xml:space="preserve">     </w:t>
      </w:r>
      <w:permEnd w:id="16"/>
      <w:r>
        <w:rPr>
          <w:rFonts w:hint="eastAsia" w:ascii="仿宋" w:hAnsi="仿宋" w:eastAsia="仿宋" w:cs="仿宋"/>
          <w:kern w:val="0"/>
          <w:sz w:val="28"/>
          <w:szCs w:val="28"/>
        </w:rPr>
        <w:t>份。</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咨询服务期限及进度要求</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（一）咨询服务期限：</w:t>
      </w:r>
      <w:permStart w:id="17" w:edGrp="everyone"/>
      <w:r>
        <w:rPr>
          <w:rFonts w:hint="eastAsia" w:ascii="仿宋" w:hAnsi="仿宋" w:eastAsia="仿宋" w:cs="仿宋"/>
          <w:kern w:val="0"/>
          <w:sz w:val="28"/>
          <w:szCs w:val="28"/>
        </w:rPr>
        <w:t>受托人应在本合同生效之日起     日历天内完成并向委托人交付符合前述约定的咨询成果，且获得委托人或上级单位（或地区政府相关主管部门）书面审核通过。</w:t>
      </w:r>
    </w:p>
    <w:permEnd w:id="17"/>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u w:val="single"/>
        </w:rPr>
      </w:pPr>
      <w:r>
        <w:rPr>
          <w:rFonts w:hint="eastAsia" w:ascii="仿宋" w:hAnsi="仿宋" w:eastAsia="仿宋" w:cs="仿宋"/>
          <w:kern w:val="0"/>
          <w:sz w:val="28"/>
          <w:szCs w:val="28"/>
        </w:rPr>
        <w:t>（二）进度要求：本合同生效且受托人收到委托人提供的与服务有关的必要相关资料之日起</w:t>
      </w:r>
      <w:permStart w:id="18" w:edGrp="everyone"/>
      <w:r>
        <w:rPr>
          <w:rFonts w:hint="eastAsia" w:ascii="仿宋" w:hAnsi="仿宋" w:eastAsia="仿宋" w:cs="仿宋"/>
          <w:kern w:val="0"/>
          <w:sz w:val="28"/>
          <w:szCs w:val="28"/>
        </w:rPr>
        <w:t xml:space="preserve">   </w:t>
      </w:r>
      <w:permEnd w:id="18"/>
      <w:r>
        <w:rPr>
          <w:rFonts w:hint="eastAsia" w:ascii="仿宋" w:hAnsi="仿宋" w:eastAsia="仿宋" w:cs="仿宋"/>
          <w:kern w:val="0"/>
          <w:sz w:val="28"/>
          <w:szCs w:val="28"/>
        </w:rPr>
        <w:t>日历天内完成咨询成果初稿交付给委托人；受托人应在</w:t>
      </w:r>
      <w:permStart w:id="19" w:edGrp="everyone"/>
      <w:r>
        <w:rPr>
          <w:rFonts w:hint="eastAsia" w:ascii="仿宋" w:hAnsi="仿宋" w:eastAsia="仿宋" w:cs="仿宋"/>
          <w:kern w:val="0"/>
          <w:sz w:val="28"/>
          <w:szCs w:val="28"/>
        </w:rPr>
        <w:t xml:space="preserve">   </w:t>
      </w:r>
      <w:permEnd w:id="19"/>
      <w:r>
        <w:rPr>
          <w:rFonts w:hint="eastAsia" w:ascii="仿宋" w:hAnsi="仿宋" w:eastAsia="仿宋" w:cs="仿宋"/>
          <w:kern w:val="0"/>
          <w:sz w:val="28"/>
          <w:szCs w:val="28"/>
        </w:rPr>
        <w:t>个工作日内根据委托人或上级单位（或地区政府相关主管部门）的修改意见进行完善并向委托人交付符合前述约定的咨询成果，且获得委托人或上级单位（或地区政府相关主管部门）书面审核通过。</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三）本合同履行完毕后，委托人向受托人提供的技术资料和条件等保密信息按本合同保密条款处理。并且受托人在履行本合同过程中获得的保密信息均应当立档成册，在本合同解除、终止或履行完毕后，受托人应将委托人提供的所有保密信息返还给委托人，或依委托人要求而销毀，否则不视为受托人已全部完成本合同约定的服务。</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 xml:space="preserve"> 委托人的权利和义务</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应在合同约定的时间内提供编制本项目报告所需要的基础数据和技术资料。委托人提供上述技术资料后1天内受托人应予以盖章确认，如逾期未盖章确认或未提出书面异议的，视为委托人提供完整材料，且受托人不得以委托人未提交材料为由延误工作成果的交付时间。</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在合同期内，委托人进行与本项目有关的讨论、询价、对外谈判、调研考察等汇总后的所有信息资料，应及时提供给受托人，必要时可吸收受托人编制人员参加，</w:t>
      </w:r>
      <w:r>
        <w:rPr>
          <w:rFonts w:hint="eastAsia" w:ascii="仿宋" w:hAnsi="仿宋" w:eastAsia="仿宋" w:cs="仿宋"/>
          <w:color w:val="000000"/>
          <w:sz w:val="28"/>
          <w:szCs w:val="28"/>
        </w:rPr>
        <w:t>此过程中受托人不再另行收取任何费用</w:t>
      </w:r>
      <w:r>
        <w:rPr>
          <w:rFonts w:hint="eastAsia" w:ascii="仿宋" w:hAnsi="仿宋" w:eastAsia="仿宋" w:cs="仿宋"/>
          <w:kern w:val="0"/>
          <w:sz w:val="28"/>
          <w:szCs w:val="28"/>
        </w:rPr>
        <w:t>。</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除本合同另有约定外，委托人按照约定及时向受托人支付本合同费用。</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委托人在合同期内项目发生变化时应及时通知受托人。</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因委托人责任造成报告重大修改或返工重做，应另行增加费用，其数额由双方另行商定，同时，提交成果的时间应调整，双方另行签订补充协议。若委托人通知受托人项目发生变化时，受托人超过2日仍未向委托人提交费用调整的书面材料的，视为受托人放弃该项要求及索赔。</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受托人提交的咨询成果，委托人不得擅自修改。</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委托人有权监督受托人工作，并有权自行审核或提交相关政府部门审核受托人所提交的咨询成果，并提出书面异议和修改意见。</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 xml:space="preserve"> 受托人的权利和义务</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受托人应在合同约定的时间、份数完成咨询报告，使本报告达到合同约定或委托人的要求。以及本项目所需的深度，并对咨询成果的真实性、准确性、可执行性及结论性负责。</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受托人提供的咨询成果达不到合同要求的，受托人应免费无条件完善、修改。受托人项目负责人为：</w:t>
      </w:r>
      <w:permStart w:id="20" w:edGrp="everyone"/>
      <w:r>
        <w:rPr>
          <w:rFonts w:hint="eastAsia" w:ascii="仿宋" w:hAnsi="仿宋" w:eastAsia="仿宋" w:cs="仿宋"/>
          <w:kern w:val="0"/>
          <w:sz w:val="28"/>
          <w:szCs w:val="28"/>
        </w:rPr>
        <w:t xml:space="preserve">        </w:t>
      </w:r>
      <w:permEnd w:id="20"/>
      <w:r>
        <w:rPr>
          <w:rFonts w:hint="eastAsia" w:ascii="仿宋" w:hAnsi="仿宋" w:eastAsia="仿宋" w:cs="仿宋"/>
          <w:kern w:val="0"/>
          <w:sz w:val="28"/>
          <w:szCs w:val="28"/>
        </w:rPr>
        <w:t>，联系方式：</w:t>
      </w:r>
      <w:permStart w:id="21" w:edGrp="everyone"/>
      <w:r>
        <w:rPr>
          <w:rFonts w:hint="eastAsia" w:ascii="仿宋" w:hAnsi="仿宋" w:eastAsia="仿宋" w:cs="仿宋"/>
          <w:kern w:val="0"/>
          <w:sz w:val="28"/>
          <w:szCs w:val="28"/>
        </w:rPr>
        <w:t xml:space="preserve">           </w:t>
      </w:r>
      <w:permEnd w:id="21"/>
      <w:r>
        <w:rPr>
          <w:rFonts w:hint="eastAsia" w:ascii="仿宋" w:hAnsi="仿宋" w:eastAsia="仿宋" w:cs="仿宋"/>
          <w:kern w:val="0"/>
          <w:sz w:val="28"/>
          <w:szCs w:val="28"/>
        </w:rPr>
        <w:t>。受托人及该负责人均应具备履行本合同所必备的资质或授权，负责人负责带领团队完成本合同服务。</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受托人提供的咨询成果内容齐全，数据准确，论据充分，深度符合本项目需求及</w:t>
      </w:r>
      <w:r>
        <w:rPr>
          <w:rFonts w:hint="eastAsia" w:ascii="仿宋" w:hAnsi="仿宋" w:eastAsia="仿宋" w:cs="仿宋"/>
          <w:kern w:val="0"/>
          <w:sz w:val="28"/>
          <w:szCs w:val="28"/>
          <w:u w:val="none"/>
        </w:rPr>
        <w:t>现行国家、地区及行业有关规范和标准</w:t>
      </w:r>
      <w:r>
        <w:rPr>
          <w:rFonts w:hint="eastAsia" w:ascii="仿宋" w:hAnsi="仿宋" w:eastAsia="仿宋" w:cs="仿宋"/>
          <w:kern w:val="0"/>
          <w:sz w:val="28"/>
          <w:szCs w:val="28"/>
        </w:rPr>
        <w:t>及委托人的合理要求，主要技术参数满足设计要求；投资应进行分项详细估算。</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受托人应按照本合同第七条的约定承担保密义务。</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未经委托人同意，受托人不得擅自将咨询成果提供或披露给第三方使用，否则按照合同约定承担违约责任。</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受托人保证其所提供的成果内容，不含任何违法或侵犯任何第三方的合法利益内容，不存在知识产权纠纷，否则除返还委托人已支付的合同费用外，同时还应按本合同约定承担违约责任及赔偿责任。</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应严格根据国家、地区及行业的有关政策、法规及规范要求，按时向受托人交付咨询成果并严格控制质量，交付咨询成果后应按委托人要求参加有关的书面审查。如果受托人提交的咨询成果未被委托人或上级单位（或地区政府相关主管部门）认可，则受托人应继续修改并提交委托人上报，直至被委托人或上级单位（或地区政府相关主管部门）认可通过为止，此过程受托人不再另行收费。</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受托人不得未经委托人书面同意，全部或部分转让合同权利义务，不得转包、分包其应履行的合同义务。</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如因咨询成果不准确造成的法律责任，全部由受托人承担，造成委托人损失以及委托人向第三方支付的额外费用（包括但不限于违约金、赔偿金或另行委托的费用），最终均由受托人负担。</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须踏勘委托人所提供的及本合同载明的场地和地点、周围环境及了解资料，掌握所有与本合同履行有关的情况，合同签订后受托人以不清楚场地或环境以及其他理由为借口提出的任何索赔及实际工作量的增加均不予考虑。</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受托人应在收到委托人书面提出的建议或者异议后1日内给予书面答复。</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受托人为履行本合同而支出的购买版权费等，由受托人自费向有关出版部门购买。</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合同金额与付款方式</w:t>
      </w:r>
    </w:p>
    <w:p>
      <w:pPr>
        <w:keepNext w:val="0"/>
        <w:keepLines w:val="0"/>
        <w:pageBreakBefore w:val="0"/>
        <w:numPr>
          <w:ilvl w:val="0"/>
          <w:numId w:val="7"/>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合同金额：含税金额为人民币（大写）</w:t>
      </w:r>
      <w:permStart w:id="22" w:edGrp="everyone"/>
      <w:r>
        <w:rPr>
          <w:rFonts w:hint="eastAsia" w:ascii="仿宋" w:hAnsi="仿宋" w:eastAsia="仿宋" w:cs="仿宋"/>
          <w:kern w:val="0"/>
          <w:sz w:val="28"/>
          <w:szCs w:val="28"/>
          <w:u w:val="single"/>
        </w:rPr>
        <w:t xml:space="preserve">         </w:t>
      </w:r>
      <w:permEnd w:id="22"/>
      <w:r>
        <w:rPr>
          <w:rFonts w:hint="eastAsia" w:ascii="仿宋" w:hAnsi="仿宋" w:eastAsia="仿宋" w:cs="仿宋"/>
          <w:kern w:val="0"/>
          <w:sz w:val="28"/>
          <w:szCs w:val="28"/>
        </w:rPr>
        <w:t>（小写：¥</w:t>
      </w:r>
      <w:permStart w:id="23" w:edGrp="everyone"/>
      <w:r>
        <w:rPr>
          <w:rFonts w:hint="eastAsia" w:ascii="仿宋" w:hAnsi="仿宋" w:eastAsia="仿宋" w:cs="仿宋"/>
          <w:kern w:val="0"/>
          <w:sz w:val="28"/>
          <w:szCs w:val="28"/>
          <w:u w:val="single"/>
        </w:rPr>
        <w:t xml:space="preserve">         </w:t>
      </w:r>
      <w:permEnd w:id="23"/>
      <w:r>
        <w:rPr>
          <w:rFonts w:hint="eastAsia" w:ascii="仿宋" w:hAnsi="仿宋" w:eastAsia="仿宋" w:cs="仿宋"/>
          <w:kern w:val="0"/>
          <w:sz w:val="28"/>
          <w:szCs w:val="28"/>
        </w:rPr>
        <w:t>），税率：</w:t>
      </w:r>
      <w:permStart w:id="24" w:edGrp="everyone"/>
      <w:r>
        <w:rPr>
          <w:rFonts w:hint="eastAsia" w:ascii="仿宋" w:hAnsi="仿宋" w:eastAsia="仿宋" w:cs="仿宋"/>
          <w:kern w:val="0"/>
          <w:sz w:val="28"/>
          <w:szCs w:val="28"/>
          <w:u w:val="single"/>
        </w:rPr>
        <w:t xml:space="preserve">    </w:t>
      </w:r>
      <w:permEnd w:id="24"/>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%，不含税总价人民币（大写）</w:t>
      </w:r>
      <w:permStart w:id="25" w:edGrp="everyone"/>
      <w:r>
        <w:rPr>
          <w:rFonts w:hint="eastAsia" w:ascii="仿宋" w:hAnsi="仿宋" w:eastAsia="仿宋" w:cs="仿宋"/>
          <w:kern w:val="0"/>
          <w:sz w:val="28"/>
          <w:szCs w:val="28"/>
          <w:u w:val="single"/>
        </w:rPr>
        <w:t xml:space="preserve">         </w:t>
      </w:r>
      <w:permEnd w:id="25"/>
      <w:r>
        <w:rPr>
          <w:rFonts w:hint="eastAsia" w:ascii="仿宋" w:hAnsi="仿宋" w:eastAsia="仿宋" w:cs="仿宋"/>
          <w:kern w:val="0"/>
          <w:sz w:val="28"/>
          <w:szCs w:val="28"/>
        </w:rPr>
        <w:t xml:space="preserve"> (</w:t>
      </w:r>
      <w:r>
        <w:rPr>
          <w:rFonts w:hint="eastAsia" w:ascii="仿宋" w:hAnsi="仿宋" w:eastAsia="仿宋" w:cs="仿宋"/>
          <w:kern w:val="0"/>
          <w:sz w:val="28"/>
          <w:szCs w:val="28"/>
          <w:lang w:val="en-US" w:eastAsia="zh-CN"/>
        </w:rPr>
        <w:t>小写：</w:t>
      </w:r>
      <w:r>
        <w:rPr>
          <w:rFonts w:hint="eastAsia" w:ascii="仿宋" w:hAnsi="仿宋" w:eastAsia="仿宋" w:cs="仿宋"/>
          <w:kern w:val="0"/>
          <w:sz w:val="28"/>
          <w:szCs w:val="28"/>
        </w:rPr>
        <w:t>¥</w:t>
      </w:r>
      <w:permStart w:id="26" w:edGrp="everyone"/>
      <w:r>
        <w:rPr>
          <w:rFonts w:hint="eastAsia" w:ascii="仿宋" w:hAnsi="仿宋" w:eastAsia="仿宋" w:cs="仿宋"/>
          <w:kern w:val="0"/>
          <w:sz w:val="28"/>
          <w:szCs w:val="28"/>
          <w:u w:val="single"/>
        </w:rPr>
        <w:t xml:space="preserve">         </w:t>
      </w:r>
      <w:permEnd w:id="26"/>
      <w:r>
        <w:rPr>
          <w:rFonts w:hint="eastAsia" w:ascii="仿宋" w:hAnsi="仿宋" w:eastAsia="仿宋" w:cs="仿宋"/>
          <w:kern w:val="0"/>
          <w:sz w:val="28"/>
          <w:szCs w:val="28"/>
        </w:rPr>
        <w:t>)。如遇国家税率调整，则合同含税价及税率相应调整，受托人应按纳税义务发生时的税率开具增值税发票，税率变化导致价税金额的变更应在进度及结算金额中进行调整。该费用已包含受托人为履行本合同所支出的服务费、编制费、版权费、资料费、食宿费、人工费、交通费、差旅费、税费等全部费用，除双方另有约定外，委托人无需另行支付任何其他费用。</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确认，委托人支付费用前，受托人须提供等额合法有效的增值税发票，否则委托人有权拒绝付款，委托人因此拒绝付款的以及因政府有关部门审批的原因导致延迟付款的，委托人的支付时限相应顺延，且不视为委托人违约。</w:t>
      </w:r>
    </w:p>
    <w:p>
      <w:pPr>
        <w:keepNext w:val="0"/>
        <w:keepLines w:val="0"/>
        <w:pageBreakBefore w:val="0"/>
        <w:numPr>
          <w:ilvl w:val="0"/>
          <w:numId w:val="7"/>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付款方式：</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本合同采用下列第</w:t>
      </w:r>
      <w:permStart w:id="27" w:edGrp="everyone"/>
      <w:r>
        <w:rPr>
          <w:rFonts w:hint="eastAsia" w:ascii="仿宋" w:hAnsi="仿宋" w:eastAsia="仿宋" w:cs="仿宋"/>
          <w:kern w:val="0"/>
          <w:sz w:val="28"/>
          <w:szCs w:val="28"/>
          <w:u w:val="single"/>
        </w:rPr>
        <w:t>（1）</w:t>
      </w:r>
      <w:permEnd w:id="27"/>
      <w:r>
        <w:rPr>
          <w:rFonts w:hint="eastAsia" w:ascii="仿宋" w:hAnsi="仿宋" w:eastAsia="仿宋" w:cs="仿宋"/>
          <w:kern w:val="0"/>
          <w:sz w:val="28"/>
          <w:szCs w:val="28"/>
        </w:rPr>
        <w:t>种付款方式：</w:t>
      </w:r>
    </w:p>
    <w:p>
      <w:pPr>
        <w:keepNext w:val="0"/>
        <w:keepLines w:val="0"/>
        <w:pageBreakBefore w:val="0"/>
        <w:numPr>
          <w:ilvl w:val="0"/>
          <w:numId w:val="8"/>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本合同不预付任何款项，待政府部门拨付项目资金至委托人账户后，咨询成果获得委托人或上级单位（或地区政府相关主管部门）书面审核通过，委托人收到受托人开具的等额合法有效增值税发票后15个工作日内，委托人向受托人支付至合同金额的80%（且不超概算批复金额）。余款待工程竣工验收完成，政府财政部门出具竣工财务决算审核批复后，根据政府审批财务决算批复结果核算本合同最终价款，且在本项目每笔资金</w:t>
      </w:r>
      <w:r>
        <w:rPr>
          <w:rFonts w:hint="eastAsia" w:ascii="仿宋" w:hAnsi="仿宋" w:eastAsia="仿宋" w:cs="仿宋"/>
          <w:color w:val="000000"/>
          <w:kern w:val="0"/>
          <w:sz w:val="28"/>
          <w:szCs w:val="28"/>
        </w:rPr>
        <w:t>拨付至委托人账户</w:t>
      </w:r>
      <w:r>
        <w:rPr>
          <w:rFonts w:hint="eastAsia" w:ascii="仿宋" w:hAnsi="仿宋" w:eastAsia="仿宋" w:cs="仿宋"/>
          <w:kern w:val="0"/>
          <w:sz w:val="28"/>
          <w:szCs w:val="28"/>
        </w:rPr>
        <w:t>后30个工作日内支付，直至付清本合同最终价款。</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u w:val="single"/>
        </w:rPr>
      </w:pPr>
      <w:r>
        <w:rPr>
          <w:rFonts w:hint="eastAsia" w:ascii="仿宋" w:hAnsi="仿宋" w:eastAsia="仿宋" w:cs="仿宋"/>
          <w:kern w:val="0"/>
          <w:sz w:val="28"/>
          <w:szCs w:val="28"/>
          <w:u w:val="single"/>
        </w:rPr>
        <w:t xml:space="preserve">（2）          /         </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（三）其他约定：</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1）受托人在签订本合同前已充分了解本合同项目属政府投资项目，资金来源于政府投资的情况及其可能出现的合同风险，因政府原因致使项目资金未能落实而导致本合同价款不能如期支付时，受托人同意不追究委托人任何责任。</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（2）委托人支付本合同价款，因政府相关部门必要的审批程序和拨款程序造成支付拖延，受托人同意不计取任何利息、滞纳金、赔偿金，也不视同委托人违约而需支付违约金。</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（3）受托人指定收款账户信息：</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开户银行：</w:t>
      </w:r>
      <w:permStart w:id="28" w:edGrp="everyone"/>
      <w:r>
        <w:rPr>
          <w:rFonts w:hint="eastAsia" w:ascii="仿宋" w:hAnsi="仿宋" w:eastAsia="仿宋" w:cs="仿宋"/>
          <w:kern w:val="0"/>
          <w:sz w:val="28"/>
          <w:szCs w:val="28"/>
        </w:rPr>
        <w:t xml:space="preserve">                      </w:t>
      </w:r>
    </w:p>
    <w:permEnd w:id="28"/>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户名：</w:t>
      </w:r>
      <w:permStart w:id="29" w:edGrp="everyone"/>
      <w:r>
        <w:rPr>
          <w:rFonts w:hint="eastAsia" w:ascii="仿宋" w:hAnsi="仿宋" w:eastAsia="仿宋" w:cs="仿宋"/>
          <w:kern w:val="0"/>
          <w:sz w:val="28"/>
          <w:szCs w:val="28"/>
        </w:rPr>
        <w:t xml:space="preserve">                         </w:t>
      </w:r>
    </w:p>
    <w:permEnd w:id="29"/>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地址：</w:t>
      </w:r>
      <w:permStart w:id="30" w:edGrp="everyone"/>
      <w:r>
        <w:rPr>
          <w:rFonts w:hint="eastAsia" w:ascii="仿宋" w:hAnsi="仿宋" w:eastAsia="仿宋" w:cs="仿宋"/>
          <w:kern w:val="0"/>
          <w:sz w:val="28"/>
          <w:szCs w:val="28"/>
        </w:rPr>
        <w:t xml:space="preserve">                   </w:t>
      </w:r>
    </w:p>
    <w:permEnd w:id="30"/>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账号：</w:t>
      </w:r>
      <w:permStart w:id="31" w:edGrp="everyone"/>
      <w:r>
        <w:rPr>
          <w:rFonts w:hint="eastAsia" w:ascii="仿宋" w:hAnsi="仿宋" w:eastAsia="仿宋" w:cs="仿宋"/>
          <w:kern w:val="0"/>
          <w:sz w:val="28"/>
          <w:szCs w:val="28"/>
        </w:rPr>
        <w:t xml:space="preserve">                   </w:t>
      </w:r>
    </w:p>
    <w:permEnd w:id="31"/>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（4）委托人指定开票信息：</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纳税人识别号：</w:t>
      </w:r>
      <w:permStart w:id="32" w:edGrp="everyone"/>
      <w:r>
        <w:rPr>
          <w:rFonts w:hint="eastAsia" w:ascii="仿宋" w:hAnsi="仿宋" w:eastAsia="仿宋" w:cs="仿宋"/>
          <w:kern w:val="0"/>
          <w:sz w:val="28"/>
          <w:szCs w:val="28"/>
        </w:rPr>
        <w:t xml:space="preserve">                      </w:t>
      </w:r>
    </w:p>
    <w:permEnd w:id="32"/>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地址：</w:t>
      </w:r>
      <w:permStart w:id="33" w:edGrp="everyone"/>
      <w:r>
        <w:rPr>
          <w:rFonts w:hint="eastAsia" w:ascii="仿宋" w:hAnsi="仿宋" w:eastAsia="仿宋" w:cs="仿宋"/>
          <w:kern w:val="0"/>
          <w:sz w:val="28"/>
          <w:szCs w:val="28"/>
        </w:rPr>
        <w:t xml:space="preserve">                      </w:t>
      </w:r>
    </w:p>
    <w:permEnd w:id="33"/>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电话：</w:t>
      </w:r>
      <w:permStart w:id="34" w:edGrp="everyone"/>
      <w:r>
        <w:rPr>
          <w:rFonts w:hint="eastAsia" w:ascii="仿宋" w:hAnsi="仿宋" w:eastAsia="仿宋" w:cs="仿宋"/>
          <w:kern w:val="0"/>
          <w:sz w:val="28"/>
          <w:szCs w:val="28"/>
        </w:rPr>
        <w:t xml:space="preserve">                      </w:t>
      </w:r>
    </w:p>
    <w:permEnd w:id="34"/>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开户银行：</w:t>
      </w:r>
      <w:permStart w:id="35" w:edGrp="everyone"/>
      <w:r>
        <w:rPr>
          <w:rFonts w:hint="eastAsia" w:ascii="仿宋" w:hAnsi="仿宋" w:eastAsia="仿宋" w:cs="仿宋"/>
          <w:kern w:val="0"/>
          <w:sz w:val="28"/>
          <w:szCs w:val="28"/>
        </w:rPr>
        <w:t xml:space="preserve">                      </w:t>
      </w:r>
    </w:p>
    <w:permEnd w:id="35"/>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银行账号：</w:t>
      </w:r>
      <w:permStart w:id="36" w:edGrp="everyone"/>
      <w:r>
        <w:rPr>
          <w:rFonts w:hint="eastAsia" w:ascii="仿宋" w:hAnsi="仿宋" w:eastAsia="仿宋" w:cs="仿宋"/>
          <w:kern w:val="0"/>
          <w:sz w:val="28"/>
          <w:szCs w:val="28"/>
        </w:rPr>
        <w:t xml:space="preserve">                      </w:t>
      </w:r>
    </w:p>
    <w:permEnd w:id="36"/>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（5）委托人支付每一笔款项前，受托人应开具合法有效的增值税发票，否则委托人有权延期付款，由此造成的损失由受托人承担。。</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（6）委托人有权在应付受托人费用中扣除受托人应承担的违约金及赔偿款，不足部分委托人有权继续追偿。</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第七条 保密条款</w:t>
      </w:r>
    </w:p>
    <w:p>
      <w:pPr>
        <w:keepNext w:val="0"/>
        <w:keepLines w:val="0"/>
        <w:pageBreakBefore w:val="0"/>
        <w:kinsoku/>
        <w:wordWrap/>
        <w:overflowPunct/>
        <w:topLinePunct w:val="0"/>
        <w:autoSpaceDE/>
        <w:autoSpaceDN/>
        <w:bidi w:val="0"/>
        <w:adjustRightInd/>
        <w:snapToGrid/>
        <w:spacing w:line="360" w:lineRule="auto"/>
        <w:ind w:left="0" w:firstLine="280" w:firstLineChars="100"/>
        <w:textAlignment w:val="auto"/>
        <w:rPr>
          <w:rFonts w:hint="eastAsia" w:ascii="仿宋" w:hAnsi="仿宋" w:eastAsia="仿宋" w:cs="仿宋"/>
          <w:kern w:val="0"/>
          <w:sz w:val="28"/>
          <w:szCs w:val="28"/>
        </w:rPr>
      </w:pPr>
      <w:r>
        <w:rPr>
          <w:rFonts w:hint="eastAsia" w:ascii="仿宋" w:hAnsi="仿宋" w:eastAsia="仿宋" w:cs="仿宋"/>
          <w:kern w:val="0"/>
          <w:sz w:val="28"/>
          <w:szCs w:val="28"/>
        </w:rPr>
        <w:t>（一）受托人在履行本合同过程中获得的委托人或上级单位（或地区政府相关主管部门）或利益相关方的一切非公开资料、档案、文件、信息，包括但不限于基础数据、技术资料和经营资料，编制的咨询成果，以及与本合同内容相关的资料、图纸、数据等均为保密信息，受托人应承担保密义务。</w:t>
      </w:r>
    </w:p>
    <w:p>
      <w:pPr>
        <w:keepNext w:val="0"/>
        <w:keepLines w:val="0"/>
        <w:pageBreakBefore w:val="0"/>
        <w:kinsoku/>
        <w:wordWrap/>
        <w:overflowPunct/>
        <w:topLinePunct w:val="0"/>
        <w:autoSpaceDE/>
        <w:autoSpaceDN/>
        <w:bidi w:val="0"/>
        <w:adjustRightInd/>
        <w:snapToGrid/>
        <w:spacing w:line="360" w:lineRule="auto"/>
        <w:ind w:left="0" w:firstLine="280" w:firstLineChars="100"/>
        <w:textAlignment w:val="auto"/>
        <w:rPr>
          <w:rFonts w:hint="eastAsia" w:ascii="仿宋" w:hAnsi="仿宋" w:eastAsia="仿宋" w:cs="仿宋"/>
          <w:kern w:val="0"/>
          <w:sz w:val="28"/>
          <w:szCs w:val="28"/>
        </w:rPr>
      </w:pPr>
      <w:r>
        <w:rPr>
          <w:rFonts w:hint="eastAsia" w:ascii="仿宋" w:hAnsi="仿宋" w:eastAsia="仿宋" w:cs="仿宋"/>
          <w:kern w:val="0"/>
          <w:sz w:val="28"/>
          <w:szCs w:val="28"/>
        </w:rPr>
        <w:t>（二）未经委托人书面同意，受托人不得以任何方式（包括但不限于复制、仿造等手段）将保密信息泄露给本合同以外的任何第三方，不得将保密信息用于本项目以外的其他用途。受托人应严格按照本合同的目的、用途，以合理的方式获悉、使用保密信息，并采取合理的保密措施防止信息的泄露。</w:t>
      </w:r>
    </w:p>
    <w:p>
      <w:pPr>
        <w:keepNext w:val="0"/>
        <w:keepLines w:val="0"/>
        <w:pageBreakBefore w:val="0"/>
        <w:kinsoku/>
        <w:wordWrap/>
        <w:overflowPunct/>
        <w:topLinePunct w:val="0"/>
        <w:autoSpaceDE/>
        <w:autoSpaceDN/>
        <w:bidi w:val="0"/>
        <w:adjustRightInd/>
        <w:snapToGrid/>
        <w:spacing w:line="360" w:lineRule="auto"/>
        <w:ind w:left="0" w:firstLine="280" w:firstLineChars="100"/>
        <w:textAlignment w:val="auto"/>
        <w:rPr>
          <w:rFonts w:hint="eastAsia" w:ascii="仿宋" w:hAnsi="仿宋" w:eastAsia="仿宋" w:cs="仿宋"/>
          <w:kern w:val="0"/>
          <w:sz w:val="28"/>
          <w:szCs w:val="28"/>
        </w:rPr>
      </w:pPr>
      <w:r>
        <w:rPr>
          <w:rFonts w:hint="eastAsia" w:ascii="仿宋" w:hAnsi="仿宋" w:eastAsia="仿宋" w:cs="仿宋"/>
          <w:kern w:val="0"/>
          <w:sz w:val="28"/>
          <w:szCs w:val="28"/>
        </w:rPr>
        <w:t>（三）受托人若违反本保密义务的，受托人应赔偿委托人全部损失，损失范围包括但不限于委托人的名誉损失、直接损失和可得利益的损失，以及诉讼费、保全费、评估费、鉴定费、调查费、公证费、律师费，以及向第三方支付的赔偿、为应对第三方的指控而支付的一切费用等，若受托人泄露委托人或上级单位（或地区政府相关主管部门）或利益相关方资料信息造成严重后果的，委托人有权向公安机关报案。</w:t>
      </w:r>
    </w:p>
    <w:p>
      <w:pPr>
        <w:keepNext w:val="0"/>
        <w:keepLines w:val="0"/>
        <w:pageBreakBefore w:val="0"/>
        <w:kinsoku/>
        <w:wordWrap/>
        <w:overflowPunct/>
        <w:topLinePunct w:val="0"/>
        <w:autoSpaceDE/>
        <w:autoSpaceDN/>
        <w:bidi w:val="0"/>
        <w:adjustRightInd/>
        <w:snapToGrid/>
        <w:spacing w:line="360" w:lineRule="auto"/>
        <w:ind w:left="0" w:firstLine="280" w:firstLineChars="100"/>
        <w:textAlignment w:val="auto"/>
        <w:rPr>
          <w:rFonts w:hint="eastAsia" w:ascii="仿宋" w:hAnsi="仿宋" w:eastAsia="仿宋" w:cs="仿宋"/>
          <w:b/>
          <w:bCs/>
          <w:kern w:val="0"/>
          <w:sz w:val="28"/>
          <w:szCs w:val="28"/>
        </w:rPr>
      </w:pPr>
      <w:r>
        <w:rPr>
          <w:rFonts w:hint="eastAsia" w:ascii="仿宋" w:hAnsi="仿宋" w:eastAsia="仿宋" w:cs="仿宋"/>
          <w:kern w:val="0"/>
          <w:sz w:val="28"/>
          <w:szCs w:val="28"/>
        </w:rPr>
        <w:t>（四）受托人承担保密义务直到至本条款中所称的保密信息进入公示领域或委托人将这些保密信息公开为止，保密期限不因本合同终止或履行完毕而终止。</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第八条 交付与验收</w:t>
      </w:r>
    </w:p>
    <w:p>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双方确定，按以下标准和方式对受托人提交的咨询成果进行验收：</w:t>
      </w:r>
    </w:p>
    <w:p>
      <w:pPr>
        <w:keepNext w:val="0"/>
        <w:keepLines w:val="0"/>
        <w:pageBreakBefore w:val="0"/>
        <w:numPr>
          <w:ilvl w:val="0"/>
          <w:numId w:val="9"/>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交付内容、形式、数量：按照本合同第二条、第三条执行</w:t>
      </w:r>
      <w:r>
        <w:rPr>
          <w:rFonts w:hint="eastAsia" w:ascii="仿宋" w:hAnsi="仿宋" w:eastAsia="仿宋" w:cs="仿宋"/>
          <w:sz w:val="28"/>
          <w:szCs w:val="28"/>
        </w:rPr>
        <w:t>。</w:t>
      </w:r>
    </w:p>
    <w:p>
      <w:pPr>
        <w:keepNext w:val="0"/>
        <w:keepLines w:val="0"/>
        <w:pageBreakBefore w:val="0"/>
        <w:numPr>
          <w:ilvl w:val="0"/>
          <w:numId w:val="9"/>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成果验收</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在合同约定的验收期内，仍不具备验收条件的或验收不合格的，经委托人同意，可以给予受托人</w:t>
      </w:r>
      <w:r>
        <w:rPr>
          <w:rFonts w:hint="eastAsia" w:ascii="仿宋" w:hAnsi="仿宋" w:eastAsia="仿宋" w:cs="仿宋"/>
          <w:kern w:val="0"/>
          <w:sz w:val="28"/>
          <w:szCs w:val="28"/>
          <w:u w:val="single"/>
        </w:rPr>
        <w:t xml:space="preserve"> 5 </w:t>
      </w:r>
      <w:r>
        <w:rPr>
          <w:rFonts w:hint="eastAsia" w:ascii="仿宋" w:hAnsi="仿宋" w:eastAsia="仿宋" w:cs="仿宋"/>
          <w:kern w:val="0"/>
          <w:sz w:val="28"/>
          <w:szCs w:val="28"/>
        </w:rPr>
        <w:t>日的宽限期进行完善和修正。在宽限期内验收合格的，不视为违约；宽限期满仍不具备验收条件或验收不合格的，按第九条“违约责任”处理。</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第九条 违约责任</w:t>
      </w:r>
    </w:p>
    <w:p>
      <w:pPr>
        <w:keepNext w:val="0"/>
        <w:keepLines w:val="0"/>
        <w:pageBreakBefore w:val="0"/>
        <w:numPr>
          <w:ilvl w:val="0"/>
          <w:numId w:val="10"/>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委托人的违约责任</w:t>
      </w:r>
    </w:p>
    <w:p>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未按时提供技术资料和工作条件，或提供技术资料不准确，导致受托人无法按期完成并提交咨询成果的，受托人有权按延误的时间予以顺延；造成咨询成果返工或修改时，委托人应按经双方书面认可的实际工作量增减费用。</w:t>
      </w:r>
    </w:p>
    <w:p>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委托人因故要求中途中止或终止合同时，应及时书面通知受托人。若受托人已开展工作，委托人应按经双方书面认可的实际工作量增减支付相应的咨询费。</w:t>
      </w:r>
    </w:p>
    <w:p>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委托人未在约定时间内支付本合同费用的，从应付合同费用的次日起计算，每延误一天，向受托人按应付费用的千分之三支付违约金，委托人支付的违约金、赔偿金、利息等总额不超过合同总额的5%。</w:t>
      </w:r>
    </w:p>
    <w:p>
      <w:pPr>
        <w:keepNext w:val="0"/>
        <w:keepLines w:val="0"/>
        <w:pageBreakBefore w:val="0"/>
        <w:numPr>
          <w:ilvl w:val="0"/>
          <w:numId w:val="10"/>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受托人的违约责任</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1、受托人未按合同约定日期提交咨询成果时或未能在本合同解除、终止或履行完毕后，将委托人提供的所有保密信息返还给委托人，或依委托人要求而销毀的，受托人从应逾期提交之日或委托人要求返还、销毁的次日起计算，每延误一天，向委托人支付合同总金额千分之三作为违约金。</w:t>
      </w:r>
      <w:r>
        <w:rPr>
          <w:rFonts w:hint="eastAsia" w:ascii="仿宋" w:hAnsi="仿宋" w:eastAsia="仿宋" w:cs="仿宋"/>
          <w:sz w:val="28"/>
          <w:szCs w:val="28"/>
        </w:rPr>
        <w:t>受托人提交咨询成果逾期超过10天的，委托人有权要求受托人返还已支付的费用并解除本合同及接管现场，且委托另一家技术服务单位继续工作，受托人应向委托人支付合同总金额15%的违约金，且配合委托人的一切安排并负责赔偿委托人的</w:t>
      </w:r>
      <w:r>
        <w:rPr>
          <w:rFonts w:hint="eastAsia" w:ascii="仿宋" w:hAnsi="仿宋" w:eastAsia="仿宋" w:cs="仿宋"/>
          <w:color w:val="000000"/>
          <w:sz w:val="28"/>
          <w:szCs w:val="28"/>
        </w:rPr>
        <w:t>全部损失。</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2、受托人提交的咨询成果出现纰漏、错误或故意、重大过失，或提供错误、不合格信息而导致</w:t>
      </w:r>
      <w:r>
        <w:rPr>
          <w:rFonts w:hint="eastAsia" w:ascii="仿宋" w:hAnsi="仿宋" w:eastAsia="仿宋" w:cs="仿宋"/>
          <w:sz w:val="28"/>
          <w:szCs w:val="28"/>
        </w:rPr>
        <w:t>本项目或</w:t>
      </w:r>
      <w:r>
        <w:rPr>
          <w:rFonts w:hint="eastAsia" w:ascii="仿宋" w:hAnsi="仿宋" w:eastAsia="仿宋" w:cs="仿宋"/>
          <w:kern w:val="0"/>
          <w:sz w:val="28"/>
          <w:szCs w:val="28"/>
        </w:rPr>
        <w:t>委托人损失的，受托人有责任采取补救措施外，</w:t>
      </w:r>
      <w:r>
        <w:rPr>
          <w:rFonts w:hint="eastAsia" w:ascii="仿宋" w:hAnsi="仿宋" w:eastAsia="仿宋" w:cs="仿宋"/>
          <w:sz w:val="28"/>
          <w:szCs w:val="28"/>
        </w:rPr>
        <w:t>仍需向委托人返还已支付的费用，并且委托人有权解除本合同及接管现场，且委托另一家技术服务单位继续工作，受托人应向委托人支付合同总金额20%的违约金，且配合委托人的一切安排并负责赔偿委托人的</w:t>
      </w:r>
      <w:r>
        <w:rPr>
          <w:rFonts w:hint="eastAsia" w:ascii="仿宋" w:hAnsi="仿宋" w:eastAsia="仿宋" w:cs="仿宋"/>
          <w:color w:val="000000"/>
          <w:sz w:val="28"/>
          <w:szCs w:val="28"/>
        </w:rPr>
        <w:t>全部损失</w:t>
      </w:r>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color w:val="000000"/>
          <w:sz w:val="28"/>
          <w:szCs w:val="28"/>
        </w:rPr>
      </w:pPr>
      <w:r>
        <w:rPr>
          <w:rFonts w:hint="eastAsia" w:ascii="仿宋" w:hAnsi="仿宋" w:eastAsia="仿宋" w:cs="仿宋"/>
          <w:sz w:val="28"/>
          <w:szCs w:val="28"/>
        </w:rPr>
        <w:t>3、因受托人出现下列情形的，委托人有权要求受托人返还已支付费用并解除本合同及接管现场，且委托另一家技术服务单位继续工作，受托人应向委托人支付合同费用总额15%的违约金，且配合委托人的一切安排并负责赔偿委托人的</w:t>
      </w:r>
      <w:r>
        <w:rPr>
          <w:rFonts w:hint="eastAsia" w:ascii="仿宋" w:hAnsi="仿宋" w:eastAsia="仿宋" w:cs="仿宋"/>
          <w:color w:val="000000"/>
          <w:sz w:val="28"/>
          <w:szCs w:val="28"/>
        </w:rPr>
        <w:t>全部损失</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sz w:val="28"/>
          <w:szCs w:val="28"/>
        </w:rPr>
      </w:pPr>
      <w:r>
        <w:rPr>
          <w:rFonts w:hint="eastAsia" w:ascii="仿宋" w:hAnsi="仿宋" w:eastAsia="仿宋" w:cs="仿宋"/>
          <w:sz w:val="28"/>
          <w:szCs w:val="28"/>
        </w:rPr>
        <w:t>（1）未经委托人书面同意，转让本合同权利义务，或委托他方代为或参与履行本合同的（包括但不限于转包、分包行为）；</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sz w:val="28"/>
          <w:szCs w:val="28"/>
        </w:rPr>
      </w:pPr>
      <w:r>
        <w:rPr>
          <w:rFonts w:hint="eastAsia" w:ascii="仿宋" w:hAnsi="仿宋" w:eastAsia="仿宋" w:cs="仿宋"/>
          <w:sz w:val="28"/>
          <w:szCs w:val="28"/>
        </w:rPr>
        <w:t>（2）与委托人或项目关联方等单位发生不正当利益输送的；</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sz w:val="28"/>
          <w:szCs w:val="28"/>
        </w:rPr>
        <w:t>（3）受托人不具备提供本合同项下服务的资质或授权的；</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sz w:val="28"/>
          <w:szCs w:val="28"/>
        </w:rPr>
        <w:t>（4）</w:t>
      </w:r>
      <w:r>
        <w:rPr>
          <w:rFonts w:hint="eastAsia" w:ascii="仿宋" w:hAnsi="仿宋" w:eastAsia="仿宋" w:cs="仿宋"/>
          <w:kern w:val="0"/>
          <w:sz w:val="28"/>
          <w:szCs w:val="28"/>
        </w:rPr>
        <w:t>受托人提交的咨询成果违反法律、法规及</w:t>
      </w:r>
      <w:r>
        <w:rPr>
          <w:rFonts w:hint="eastAsia" w:ascii="仿宋" w:hAnsi="仿宋" w:eastAsia="仿宋" w:cs="仿宋"/>
          <w:sz w:val="28"/>
          <w:szCs w:val="28"/>
        </w:rPr>
        <w:t>现行国家、地区及行业有关规范和标准或</w:t>
      </w:r>
      <w:r>
        <w:rPr>
          <w:rFonts w:hint="eastAsia" w:ascii="仿宋" w:hAnsi="仿宋" w:eastAsia="仿宋" w:cs="仿宋"/>
          <w:kern w:val="0"/>
          <w:sz w:val="28"/>
          <w:szCs w:val="28"/>
        </w:rPr>
        <w:t>侵犯任何第三方权利的；</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（5）受托人交付的工作成果经贰次修改后仍未通过委托人书面审查的；</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（6）本合同因受托人的原因提前终止、解除或无法履行的。</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4、受托人的上述违约行为给委托人造成的全部损失范围包括但不限于委托人的名誉损失、直接损失和可得利益的损失，以及诉讼费、保全费、评估费、鉴定费、调查费、公证费、律师费，以及向第三方支付的赔偿、为应对第三方的指控而支付的一切费用等。</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第十条 通知与送达</w:t>
      </w:r>
    </w:p>
    <w:p>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双方共同确认以下联系人、电话和地址可被用于各方之间书面材料、文件、图纸等送达之联络信息，也可用作于政府部门、人民法院等材料送达之联络信息。若采取邮寄送达的，有且仅能使用邮政快递EMS的方式进行，送达时间及相关信息以邮政快递EMS载明的信息为准。若采取专人送达的，以签收时间为准。</w:t>
      </w:r>
    </w:p>
    <w:p>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委托人联系人：</w:t>
      </w:r>
      <w:permStart w:id="37" w:edGrp="everyone"/>
      <w:r>
        <w:rPr>
          <w:rFonts w:hint="eastAsia" w:ascii="仿宋" w:hAnsi="仿宋" w:eastAsia="仿宋" w:cs="仿宋"/>
          <w:kern w:val="0"/>
          <w:sz w:val="28"/>
          <w:szCs w:val="28"/>
        </w:rPr>
        <w:t xml:space="preserve">          </w:t>
      </w:r>
      <w:permEnd w:id="37"/>
      <w:r>
        <w:rPr>
          <w:rFonts w:hint="eastAsia" w:ascii="仿宋" w:hAnsi="仿宋" w:eastAsia="仿宋" w:cs="仿宋"/>
          <w:kern w:val="0"/>
          <w:sz w:val="28"/>
          <w:szCs w:val="28"/>
        </w:rPr>
        <w:t>电话：</w:t>
      </w:r>
      <w:permStart w:id="38" w:edGrp="everyone"/>
      <w:r>
        <w:rPr>
          <w:rFonts w:hint="eastAsia" w:ascii="仿宋" w:hAnsi="仿宋" w:eastAsia="仿宋" w:cs="仿宋"/>
          <w:kern w:val="0"/>
          <w:sz w:val="28"/>
          <w:szCs w:val="28"/>
        </w:rPr>
        <w:t xml:space="preserve">         </w:t>
      </w:r>
      <w:permEnd w:id="38"/>
      <w:r>
        <w:rPr>
          <w:rFonts w:hint="eastAsia" w:ascii="仿宋" w:hAnsi="仿宋" w:eastAsia="仿宋" w:cs="仿宋"/>
          <w:kern w:val="0"/>
          <w:sz w:val="28"/>
          <w:szCs w:val="28"/>
        </w:rPr>
        <w:t>送达地址：</w:t>
      </w:r>
      <w:permStart w:id="39" w:edGrp="everyone"/>
      <w:r>
        <w:rPr>
          <w:rFonts w:hint="eastAsia" w:ascii="仿宋" w:hAnsi="仿宋" w:eastAsia="仿宋" w:cs="仿宋"/>
          <w:kern w:val="0"/>
          <w:sz w:val="28"/>
          <w:szCs w:val="28"/>
        </w:rPr>
        <w:t xml:space="preserve">            </w:t>
      </w:r>
    </w:p>
    <w:permEnd w:id="39"/>
    <w:p>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受托人联系人：</w:t>
      </w:r>
      <w:permStart w:id="40" w:edGrp="everyone"/>
      <w:r>
        <w:rPr>
          <w:rFonts w:hint="eastAsia" w:ascii="仿宋" w:hAnsi="仿宋" w:eastAsia="仿宋" w:cs="仿宋"/>
          <w:kern w:val="0"/>
          <w:sz w:val="28"/>
          <w:szCs w:val="28"/>
        </w:rPr>
        <w:t xml:space="preserve">          </w:t>
      </w:r>
      <w:permEnd w:id="40"/>
      <w:r>
        <w:rPr>
          <w:rFonts w:hint="eastAsia" w:ascii="仿宋" w:hAnsi="仿宋" w:eastAsia="仿宋" w:cs="仿宋"/>
          <w:kern w:val="0"/>
          <w:sz w:val="28"/>
          <w:szCs w:val="28"/>
        </w:rPr>
        <w:t>电话：</w:t>
      </w:r>
      <w:permStart w:id="41" w:edGrp="everyone"/>
      <w:r>
        <w:rPr>
          <w:rFonts w:hint="eastAsia" w:ascii="仿宋" w:hAnsi="仿宋" w:eastAsia="仿宋" w:cs="仿宋"/>
          <w:kern w:val="0"/>
          <w:sz w:val="28"/>
          <w:szCs w:val="28"/>
        </w:rPr>
        <w:t xml:space="preserve">         </w:t>
      </w:r>
      <w:permEnd w:id="41"/>
      <w:r>
        <w:rPr>
          <w:rFonts w:hint="eastAsia" w:ascii="仿宋" w:hAnsi="仿宋" w:eastAsia="仿宋" w:cs="仿宋"/>
          <w:kern w:val="0"/>
          <w:sz w:val="28"/>
          <w:szCs w:val="28"/>
        </w:rPr>
        <w:t>送达地址：</w:t>
      </w:r>
      <w:permStart w:id="42" w:edGrp="everyone"/>
      <w:r>
        <w:rPr>
          <w:rFonts w:hint="eastAsia" w:ascii="仿宋" w:hAnsi="仿宋" w:eastAsia="仿宋" w:cs="仿宋"/>
          <w:kern w:val="0"/>
          <w:sz w:val="28"/>
          <w:szCs w:val="28"/>
        </w:rPr>
        <w:t xml:space="preserve">            </w:t>
      </w:r>
    </w:p>
    <w:permEnd w:id="42"/>
    <w:p>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任何一方变更本合同所示的项目联系人及联系方式，应提前5日书面通知对方，否则对方有权依据本合同载明的信息送达相关书面材料且视为有效送达。</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第十一条 不可抗力</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提出受不可抗力影响的一方应及时书面通知对方，并且在随后的5日内向对方提供不可抗力发生和持续期间的充分证据。提出受不可抗力影响的一方，还应尽一切合理努力排除不可抗力对履行合同造成的影响。</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发生不可抗力的，双方应立即进行磋商，寻求合理的解决方案，并且要尽一切合理努力将不可抗力造成的损失降低到最小程度。</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第十二条 争议的解决</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双方因履行本合同而发生的争议，应协商、调解解决，协商、调解不成的，确定下列第</w:t>
      </w:r>
      <w:r>
        <w:rPr>
          <w:rFonts w:hint="eastAsia" w:ascii="仿宋" w:hAnsi="仿宋" w:eastAsia="仿宋" w:cs="仿宋"/>
          <w:kern w:val="0"/>
          <w:sz w:val="28"/>
          <w:szCs w:val="28"/>
          <w:u w:val="single"/>
        </w:rPr>
        <w:t>（二）</w:t>
      </w:r>
      <w:r>
        <w:rPr>
          <w:rFonts w:hint="eastAsia" w:ascii="仿宋" w:hAnsi="仿宋" w:eastAsia="仿宋" w:cs="仿宋"/>
          <w:kern w:val="0"/>
          <w:sz w:val="28"/>
          <w:szCs w:val="28"/>
        </w:rPr>
        <w:t>种方式解决：</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（一）向</w:t>
      </w:r>
      <w:r>
        <w:rPr>
          <w:rFonts w:hint="eastAsia" w:ascii="仿宋" w:hAnsi="仿宋" w:eastAsia="仿宋" w:cs="仿宋"/>
          <w:color w:val="000000"/>
          <w:sz w:val="28"/>
          <w:szCs w:val="28"/>
          <w:u w:val="single"/>
        </w:rPr>
        <w:t>海口市</w:t>
      </w:r>
      <w:r>
        <w:rPr>
          <w:rFonts w:hint="eastAsia" w:ascii="仿宋" w:hAnsi="仿宋" w:eastAsia="仿宋" w:cs="仿宋"/>
          <w:color w:val="000000"/>
          <w:sz w:val="28"/>
          <w:szCs w:val="28"/>
        </w:rPr>
        <w:t>仲裁委员会申请仲裁；</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（二）向</w:t>
      </w:r>
      <w:r>
        <w:rPr>
          <w:rFonts w:hint="eastAsia" w:ascii="仿宋" w:hAnsi="仿宋" w:eastAsia="仿宋" w:cs="仿宋"/>
          <w:color w:val="000000"/>
          <w:sz w:val="28"/>
          <w:szCs w:val="28"/>
          <w:u w:val="single"/>
          <w:lang w:val="en-US" w:eastAsia="zh-CN"/>
        </w:rPr>
        <w:t>项目</w:t>
      </w:r>
      <w:r>
        <w:rPr>
          <w:rFonts w:hint="eastAsia" w:ascii="仿宋" w:hAnsi="仿宋" w:eastAsia="仿宋" w:cs="仿宋"/>
          <w:sz w:val="28"/>
          <w:szCs w:val="28"/>
          <w:u w:val="single"/>
        </w:rPr>
        <w:t>所在地</w:t>
      </w:r>
      <w:r>
        <w:rPr>
          <w:rFonts w:hint="eastAsia" w:ascii="仿宋" w:hAnsi="仿宋" w:eastAsia="仿宋" w:cs="仿宋"/>
          <w:color w:val="000000"/>
          <w:sz w:val="28"/>
          <w:szCs w:val="28"/>
          <w:u w:val="single"/>
        </w:rPr>
        <w:t>有管辖权的</w:t>
      </w:r>
      <w:r>
        <w:rPr>
          <w:rFonts w:hint="eastAsia" w:ascii="仿宋" w:hAnsi="仿宋" w:eastAsia="仿宋" w:cs="仿宋"/>
          <w:color w:val="000000"/>
          <w:sz w:val="28"/>
          <w:szCs w:val="28"/>
        </w:rPr>
        <w:t>人民法院起诉。</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第十三条 其他</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本合同一式</w:t>
      </w:r>
      <w:permStart w:id="43" w:edGrp="everyone"/>
      <w:r>
        <w:rPr>
          <w:rFonts w:hint="eastAsia" w:ascii="仿宋" w:hAnsi="仿宋" w:eastAsia="仿宋" w:cs="仿宋"/>
          <w:kern w:val="0"/>
          <w:sz w:val="28"/>
          <w:szCs w:val="28"/>
          <w:u w:val="single"/>
        </w:rPr>
        <w:t xml:space="preserve"> 陆 </w:t>
      </w:r>
      <w:permEnd w:id="43"/>
      <w:r>
        <w:rPr>
          <w:rFonts w:hint="eastAsia" w:ascii="仿宋" w:hAnsi="仿宋" w:eastAsia="仿宋" w:cs="仿宋"/>
          <w:kern w:val="0"/>
          <w:sz w:val="28"/>
          <w:szCs w:val="28"/>
        </w:rPr>
        <w:t>份，具有同等法律效力，委托人执</w:t>
      </w:r>
      <w:permStart w:id="44" w:edGrp="everyone"/>
      <w:r>
        <w:rPr>
          <w:rFonts w:hint="eastAsia" w:ascii="仿宋" w:hAnsi="仿宋" w:eastAsia="仿宋" w:cs="仿宋"/>
          <w:kern w:val="0"/>
          <w:sz w:val="28"/>
          <w:szCs w:val="28"/>
          <w:u w:val="single"/>
        </w:rPr>
        <w:t xml:space="preserve"> 叁 </w:t>
      </w:r>
      <w:permEnd w:id="44"/>
      <w:r>
        <w:rPr>
          <w:rFonts w:hint="eastAsia" w:ascii="仿宋" w:hAnsi="仿宋" w:eastAsia="仿宋" w:cs="仿宋"/>
          <w:kern w:val="0"/>
          <w:sz w:val="28"/>
          <w:szCs w:val="28"/>
        </w:rPr>
        <w:t>份，受托人执</w:t>
      </w:r>
      <w:permStart w:id="45" w:edGrp="everyone"/>
      <w:r>
        <w:rPr>
          <w:rFonts w:hint="eastAsia" w:ascii="仿宋" w:hAnsi="仿宋" w:eastAsia="仿宋" w:cs="仿宋"/>
          <w:kern w:val="0"/>
          <w:sz w:val="28"/>
          <w:szCs w:val="28"/>
          <w:u w:val="single"/>
        </w:rPr>
        <w:t xml:space="preserve"> 叁 </w:t>
      </w:r>
      <w:permEnd w:id="45"/>
      <w:r>
        <w:rPr>
          <w:rFonts w:hint="eastAsia" w:ascii="仿宋" w:hAnsi="仿宋" w:eastAsia="仿宋" w:cs="仿宋"/>
          <w:kern w:val="0"/>
          <w:sz w:val="28"/>
          <w:szCs w:val="28"/>
        </w:rPr>
        <w:t>份。</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本合同自 各方法定代表人或其委托代理人签字并加盖公章/合同章之日起 生效，自双方履行完合同约定的义务后自动终止。</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本合同未尽事宜，由委托人和受托人双方协商并签订补充协议，与本合同具有同等法律效力。</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合同附件（如有）是本合同不可分割的一部分，与合同具有同等法律效力。合同附件与合同正文冲突时，以合同正文条款为准。</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本合同中有关知识产权、不侵权保证、保密、违约责任、争议解决的条款独立存在，合同的变更、解除、终止、无效或者被撤销均不影响其效力。</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受托人确认，在签订本合同前已知晓本合同所涉及的项目，并充分熟悉本合同的文本含义，受托人已获相应授权且具备履行本合同的资质。</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受托人被认定为中标无效的，本合同认定无效。</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sz w:val="28"/>
          <w:szCs w:val="28"/>
        </w:rPr>
      </w:pPr>
      <w:r>
        <w:rPr>
          <w:rFonts w:hint="eastAsia" w:ascii="仿宋" w:hAnsi="仿宋" w:eastAsia="仿宋" w:cs="仿宋"/>
          <w:kern w:val="0"/>
          <w:sz w:val="28"/>
          <w:szCs w:val="28"/>
        </w:rPr>
        <w:t>合同履行期间，受托人在本项目外出现失信行为或不良行为记录，且影响本合同履约的，委托人有权解除本合同。</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第十四条 合同附件</w:t>
      </w:r>
    </w:p>
    <w:p>
      <w:pPr>
        <w:keepNext w:val="0"/>
        <w:keepLines w:val="0"/>
        <w:pageBreakBefore w:val="0"/>
        <w:numPr>
          <w:ilvl w:val="0"/>
          <w:numId w:val="13"/>
        </w:numPr>
        <w:kinsoku/>
        <w:wordWrap/>
        <w:overflowPunct/>
        <w:topLinePunct w:val="0"/>
        <w:autoSpaceDE/>
        <w:autoSpaceDN/>
        <w:bidi w:val="0"/>
        <w:adjustRightInd/>
        <w:snapToGrid/>
        <w:spacing w:line="360" w:lineRule="auto"/>
        <w:ind w:left="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附件1 廉政协议书</w:t>
      </w:r>
    </w:p>
    <w:p>
      <w:pPr>
        <w:keepNext w:val="0"/>
        <w:keepLines w:val="0"/>
        <w:pageBreakBefore w:val="0"/>
        <w:numPr>
          <w:ilvl w:val="0"/>
          <w:numId w:val="13"/>
        </w:numPr>
        <w:kinsoku/>
        <w:wordWrap/>
        <w:overflowPunct/>
        <w:topLinePunct w:val="0"/>
        <w:autoSpaceDE/>
        <w:autoSpaceDN/>
        <w:bidi w:val="0"/>
        <w:adjustRightInd/>
        <w:snapToGrid/>
        <w:spacing w:line="360" w:lineRule="auto"/>
        <w:ind w:left="0" w:firstLineChars="0"/>
        <w:textAlignment w:val="auto"/>
        <w:rPr>
          <w:rFonts w:hint="eastAsia" w:ascii="仿宋" w:hAnsi="仿宋" w:eastAsia="仿宋" w:cs="仿宋"/>
          <w:kern w:val="44"/>
          <w:sz w:val="28"/>
          <w:szCs w:val="28"/>
        </w:rPr>
      </w:pPr>
      <w:r>
        <w:rPr>
          <w:rFonts w:hint="eastAsia" w:ascii="仿宋" w:hAnsi="仿宋" w:eastAsia="仿宋" w:cs="仿宋"/>
          <w:kern w:val="44"/>
          <w:sz w:val="28"/>
          <w:szCs w:val="28"/>
        </w:rPr>
        <w:t>附件2 保密承诺函</w:t>
      </w:r>
    </w:p>
    <w:p>
      <w:pPr>
        <w:keepNext w:val="0"/>
        <w:keepLines w:val="0"/>
        <w:pageBreakBefore w:val="0"/>
        <w:numPr>
          <w:ilvl w:val="0"/>
          <w:numId w:val="13"/>
        </w:numPr>
        <w:kinsoku/>
        <w:wordWrap/>
        <w:overflowPunct/>
        <w:topLinePunct w:val="0"/>
        <w:autoSpaceDE/>
        <w:autoSpaceDN/>
        <w:bidi w:val="0"/>
        <w:adjustRightInd/>
        <w:snapToGrid/>
        <w:spacing w:line="360" w:lineRule="auto"/>
        <w:ind w:left="0" w:firstLineChars="0"/>
        <w:textAlignment w:val="auto"/>
        <w:rPr>
          <w:rFonts w:hint="eastAsia" w:ascii="仿宋" w:hAnsi="仿宋" w:eastAsia="仿宋" w:cs="仿宋"/>
          <w:kern w:val="44"/>
          <w:sz w:val="28"/>
          <w:szCs w:val="28"/>
        </w:rPr>
      </w:pPr>
      <w:r>
        <w:rPr>
          <w:rFonts w:hint="eastAsia" w:ascii="仿宋" w:hAnsi="仿宋" w:eastAsia="仿宋" w:cs="仿宋"/>
          <w:kern w:val="44"/>
          <w:sz w:val="28"/>
          <w:szCs w:val="28"/>
        </w:rPr>
        <w:t>附件3 咨询服务任务书</w:t>
      </w:r>
    </w:p>
    <w:p>
      <w:pPr>
        <w:pStyle w:val="2"/>
        <w:keepNext w:val="0"/>
        <w:keepLines w:val="0"/>
        <w:pageBreakBefore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br w:type="page"/>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（此页无正文，为本《工程咨询服务合同》双方签署页）</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 xml:space="preserve"> </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 xml:space="preserve"> </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90"/>
        <w:gridCol w:w="4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kern w:val="0"/>
                <w:sz w:val="28"/>
                <w:szCs w:val="28"/>
              </w:rPr>
              <w:t xml:space="preserve"> </w:t>
            </w:r>
            <w:bookmarkStart w:id="0" w:name="_Toc8123"/>
            <w:bookmarkEnd w:id="0"/>
            <w:bookmarkStart w:id="1" w:name="_Hlk64621128"/>
            <w:bookmarkStart w:id="2" w:name="_Toc26266"/>
            <w:r>
              <w:rPr>
                <w:rFonts w:hint="eastAsia" w:ascii="仿宋" w:hAnsi="仿宋" w:eastAsia="仿宋" w:cs="仿宋"/>
                <w:sz w:val="28"/>
                <w:szCs w:val="28"/>
              </w:rPr>
              <w:t>委托人：（盖章）</w:t>
            </w:r>
          </w:p>
          <w:p>
            <w:pPr>
              <w:pStyle w:val="2"/>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permStart w:id="46" w:edGrp="everyone"/>
            <w:r>
              <w:rPr>
                <w:rFonts w:hint="eastAsia" w:ascii="仿宋" w:hAnsi="仿宋" w:eastAsia="仿宋" w:cs="仿宋"/>
                <w:kern w:val="0"/>
                <w:sz w:val="28"/>
                <w:szCs w:val="28"/>
                <w:u w:val="single"/>
              </w:rPr>
              <w:t xml:space="preserve">                           </w:t>
            </w:r>
            <w:permEnd w:id="46"/>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受托人：（盖章）</w:t>
            </w:r>
          </w:p>
          <w:p>
            <w:pPr>
              <w:pStyle w:val="2"/>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permStart w:id="47" w:edGrp="everyone"/>
            <w:r>
              <w:rPr>
                <w:rFonts w:hint="eastAsia" w:ascii="仿宋" w:hAnsi="仿宋" w:eastAsia="仿宋" w:cs="仿宋"/>
                <w:kern w:val="0"/>
                <w:sz w:val="28"/>
                <w:szCs w:val="28"/>
                <w:u w:val="single"/>
              </w:rPr>
              <w:t xml:space="preserve">                           </w:t>
            </w:r>
            <w:permEnd w:id="4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bidi="ar"/>
              </w:rPr>
              <w:t>法定代表人或其委托代理人：</w:t>
            </w:r>
          </w:p>
          <w:p>
            <w:pPr>
              <w:pStyle w:val="24"/>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color w:val="000000"/>
                <w:sz w:val="28"/>
                <w:szCs w:val="28"/>
              </w:rPr>
              <w:t>（签字或盖章）</w:t>
            </w:r>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bidi="ar"/>
              </w:rPr>
              <w:t>法定代表人或其委托代理人：</w:t>
            </w:r>
          </w:p>
          <w:p>
            <w:pPr>
              <w:pStyle w:val="24"/>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color w:val="000000"/>
                <w:sz w:val="28"/>
                <w:szCs w:val="28"/>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纳税人识别号：</w:t>
            </w:r>
            <w:permStart w:id="48" w:edGrp="everyone"/>
            <w:r>
              <w:rPr>
                <w:rFonts w:hint="eastAsia" w:ascii="仿宋" w:hAnsi="仿宋" w:eastAsia="仿宋" w:cs="仿宋"/>
                <w:kern w:val="0"/>
                <w:sz w:val="28"/>
                <w:szCs w:val="28"/>
                <w:u w:val="single"/>
              </w:rPr>
              <w:t xml:space="preserve">                   </w:t>
            </w:r>
            <w:permEnd w:id="48"/>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纳税人识别号：</w:t>
            </w:r>
            <w:permStart w:id="49" w:edGrp="everyone"/>
            <w:r>
              <w:rPr>
                <w:rFonts w:hint="eastAsia" w:ascii="仿宋" w:hAnsi="仿宋" w:eastAsia="仿宋" w:cs="仿宋"/>
                <w:kern w:val="0"/>
                <w:sz w:val="28"/>
                <w:szCs w:val="28"/>
                <w:u w:val="single"/>
              </w:rPr>
              <w:t xml:space="preserve">                   </w:t>
            </w:r>
            <w:permEnd w:id="4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地址：</w:t>
            </w:r>
            <w:permStart w:id="50" w:edGrp="everyone"/>
            <w:r>
              <w:rPr>
                <w:rFonts w:hint="eastAsia" w:ascii="仿宋" w:hAnsi="仿宋" w:eastAsia="仿宋" w:cs="仿宋"/>
                <w:kern w:val="0"/>
                <w:sz w:val="28"/>
                <w:szCs w:val="28"/>
                <w:u w:val="single"/>
              </w:rPr>
              <w:t xml:space="preserve">                   </w:t>
            </w:r>
            <w:permEnd w:id="50"/>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地址：</w:t>
            </w:r>
            <w:permStart w:id="51" w:edGrp="everyone"/>
            <w:r>
              <w:rPr>
                <w:rFonts w:hint="eastAsia" w:ascii="仿宋" w:hAnsi="仿宋" w:eastAsia="仿宋" w:cs="仿宋"/>
                <w:kern w:val="0"/>
                <w:sz w:val="28"/>
                <w:szCs w:val="28"/>
                <w:u w:val="single"/>
              </w:rPr>
              <w:t xml:space="preserve">                   </w:t>
            </w:r>
            <w:permEnd w:id="5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邮政编码：</w:t>
            </w:r>
            <w:permStart w:id="52" w:edGrp="everyone"/>
            <w:r>
              <w:rPr>
                <w:rFonts w:hint="eastAsia" w:ascii="仿宋" w:hAnsi="仿宋" w:eastAsia="仿宋" w:cs="仿宋"/>
                <w:kern w:val="0"/>
                <w:sz w:val="28"/>
                <w:szCs w:val="28"/>
                <w:u w:val="single"/>
              </w:rPr>
              <w:t xml:space="preserve">                   </w:t>
            </w:r>
            <w:permEnd w:id="52"/>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邮政编码：</w:t>
            </w:r>
            <w:permStart w:id="53" w:edGrp="everyone"/>
            <w:r>
              <w:rPr>
                <w:rFonts w:hint="eastAsia" w:ascii="仿宋" w:hAnsi="仿宋" w:eastAsia="仿宋" w:cs="仿宋"/>
                <w:kern w:val="0"/>
                <w:sz w:val="28"/>
                <w:szCs w:val="28"/>
                <w:u w:val="single"/>
              </w:rPr>
              <w:t xml:space="preserve">                   </w:t>
            </w:r>
            <w:permEnd w:id="5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电话：</w:t>
            </w:r>
            <w:permStart w:id="54" w:edGrp="everyone"/>
            <w:r>
              <w:rPr>
                <w:rFonts w:hint="eastAsia" w:ascii="仿宋" w:hAnsi="仿宋" w:eastAsia="仿宋" w:cs="仿宋"/>
                <w:kern w:val="0"/>
                <w:sz w:val="28"/>
                <w:szCs w:val="28"/>
                <w:u w:val="single"/>
              </w:rPr>
              <w:t xml:space="preserve">                   </w:t>
            </w:r>
            <w:permEnd w:id="54"/>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电话：</w:t>
            </w:r>
            <w:permStart w:id="55" w:edGrp="everyone"/>
            <w:r>
              <w:rPr>
                <w:rFonts w:hint="eastAsia" w:ascii="仿宋" w:hAnsi="仿宋" w:eastAsia="仿宋" w:cs="仿宋"/>
                <w:kern w:val="0"/>
                <w:sz w:val="28"/>
                <w:szCs w:val="28"/>
                <w:u w:val="single"/>
              </w:rPr>
              <w:t xml:space="preserve">                   </w:t>
            </w:r>
            <w:permEnd w:id="5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传真：</w:t>
            </w:r>
            <w:permStart w:id="56" w:edGrp="everyone"/>
            <w:r>
              <w:rPr>
                <w:rFonts w:hint="eastAsia" w:ascii="仿宋" w:hAnsi="仿宋" w:eastAsia="仿宋" w:cs="仿宋"/>
                <w:kern w:val="0"/>
                <w:sz w:val="28"/>
                <w:szCs w:val="28"/>
                <w:u w:val="single"/>
              </w:rPr>
              <w:t xml:space="preserve">                   </w:t>
            </w:r>
            <w:permEnd w:id="56"/>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传真：</w:t>
            </w:r>
            <w:permStart w:id="57" w:edGrp="everyone"/>
            <w:r>
              <w:rPr>
                <w:rFonts w:hint="eastAsia" w:ascii="仿宋" w:hAnsi="仿宋" w:eastAsia="仿宋" w:cs="仿宋"/>
                <w:kern w:val="0"/>
                <w:sz w:val="28"/>
                <w:szCs w:val="28"/>
                <w:u w:val="single"/>
              </w:rPr>
              <w:t xml:space="preserve">                   </w:t>
            </w:r>
            <w:permEnd w:id="5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电子邮箱：</w:t>
            </w:r>
            <w:permStart w:id="58" w:edGrp="everyone"/>
            <w:r>
              <w:rPr>
                <w:rFonts w:hint="eastAsia" w:ascii="仿宋" w:hAnsi="仿宋" w:eastAsia="仿宋" w:cs="仿宋"/>
                <w:kern w:val="0"/>
                <w:sz w:val="28"/>
                <w:szCs w:val="28"/>
                <w:u w:val="single"/>
              </w:rPr>
              <w:t xml:space="preserve">                   </w:t>
            </w:r>
            <w:permEnd w:id="58"/>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电子邮箱：</w:t>
            </w:r>
            <w:permStart w:id="59" w:edGrp="everyone"/>
            <w:r>
              <w:rPr>
                <w:rFonts w:hint="eastAsia" w:ascii="仿宋" w:hAnsi="仿宋" w:eastAsia="仿宋" w:cs="仿宋"/>
                <w:kern w:val="0"/>
                <w:sz w:val="28"/>
                <w:szCs w:val="28"/>
                <w:u w:val="single"/>
              </w:rPr>
              <w:t xml:space="preserve">                   </w:t>
            </w:r>
            <w:permEnd w:id="5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permStart w:id="60" w:edGrp="everyone"/>
            <w:r>
              <w:rPr>
                <w:rFonts w:hint="eastAsia" w:ascii="仿宋" w:hAnsi="仿宋" w:eastAsia="仿宋" w:cs="仿宋"/>
                <w:kern w:val="0"/>
                <w:sz w:val="28"/>
                <w:szCs w:val="28"/>
                <w:u w:val="single"/>
              </w:rPr>
              <w:t xml:space="preserve">                   </w:t>
            </w:r>
            <w:permEnd w:id="60"/>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permStart w:id="61" w:edGrp="everyone"/>
            <w:r>
              <w:rPr>
                <w:rFonts w:hint="eastAsia" w:ascii="仿宋" w:hAnsi="仿宋" w:eastAsia="仿宋" w:cs="仿宋"/>
                <w:kern w:val="0"/>
                <w:sz w:val="28"/>
                <w:szCs w:val="28"/>
                <w:u w:val="single"/>
              </w:rPr>
              <w:t xml:space="preserve">                   </w:t>
            </w:r>
            <w:permEnd w:id="6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账号：</w:t>
            </w:r>
            <w:permStart w:id="62" w:edGrp="everyone"/>
            <w:r>
              <w:rPr>
                <w:rFonts w:hint="eastAsia" w:ascii="仿宋" w:hAnsi="仿宋" w:eastAsia="仿宋" w:cs="仿宋"/>
                <w:kern w:val="0"/>
                <w:sz w:val="28"/>
                <w:szCs w:val="28"/>
                <w:u w:val="single"/>
              </w:rPr>
              <w:t xml:space="preserve">                   </w:t>
            </w:r>
            <w:permEnd w:id="62"/>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账号：</w:t>
            </w:r>
            <w:permStart w:id="63" w:edGrp="everyone"/>
            <w:r>
              <w:rPr>
                <w:rFonts w:hint="eastAsia" w:ascii="仿宋" w:hAnsi="仿宋" w:eastAsia="仿宋" w:cs="仿宋"/>
                <w:kern w:val="0"/>
                <w:sz w:val="28"/>
                <w:szCs w:val="28"/>
                <w:u w:val="single"/>
              </w:rPr>
              <w:t xml:space="preserve">                   </w:t>
            </w:r>
            <w:permEnd w:id="6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580" w:type="dxa"/>
            <w:gridSpan w:val="2"/>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签订时间：</w:t>
            </w:r>
            <w:permStart w:id="64" w:edGrp="everyone"/>
            <w:r>
              <w:rPr>
                <w:rFonts w:hint="eastAsia" w:ascii="仿宋" w:hAnsi="仿宋" w:eastAsia="仿宋" w:cs="仿宋"/>
                <w:sz w:val="28"/>
                <w:szCs w:val="28"/>
                <w:u w:val="single"/>
              </w:rPr>
              <w:t xml:space="preserve">       </w:t>
            </w:r>
            <w:permEnd w:id="64"/>
            <w:r>
              <w:rPr>
                <w:rFonts w:hint="eastAsia" w:ascii="仿宋" w:hAnsi="仿宋" w:eastAsia="仿宋" w:cs="仿宋"/>
                <w:sz w:val="28"/>
                <w:szCs w:val="28"/>
              </w:rPr>
              <w:t xml:space="preserve"> 年</w:t>
            </w:r>
            <w:permStart w:id="65" w:edGrp="everyone"/>
            <w:r>
              <w:rPr>
                <w:rFonts w:hint="eastAsia" w:ascii="仿宋" w:hAnsi="仿宋" w:eastAsia="仿宋" w:cs="仿宋"/>
                <w:sz w:val="28"/>
                <w:szCs w:val="28"/>
                <w:u w:val="single"/>
              </w:rPr>
              <w:t xml:space="preserve">     </w:t>
            </w:r>
            <w:permEnd w:id="65"/>
            <w:r>
              <w:rPr>
                <w:rFonts w:hint="eastAsia" w:ascii="仿宋" w:hAnsi="仿宋" w:eastAsia="仿宋" w:cs="仿宋"/>
                <w:sz w:val="28"/>
                <w:szCs w:val="28"/>
              </w:rPr>
              <w:t>月</w:t>
            </w:r>
            <w:permStart w:id="66" w:edGrp="everyone"/>
            <w:r>
              <w:rPr>
                <w:rFonts w:hint="eastAsia" w:ascii="仿宋" w:hAnsi="仿宋" w:eastAsia="仿宋" w:cs="仿宋"/>
                <w:sz w:val="28"/>
                <w:szCs w:val="28"/>
                <w:u w:val="single"/>
              </w:rPr>
              <w:t xml:space="preserve">     </w:t>
            </w:r>
            <w:permEnd w:id="66"/>
            <w:r>
              <w:rPr>
                <w:rFonts w:hint="eastAsia" w:ascii="仿宋" w:hAnsi="仿宋" w:eastAsia="仿宋" w:cs="仿宋"/>
                <w:sz w:val="28"/>
                <w:szCs w:val="28"/>
              </w:rPr>
              <w:t>日</w:t>
            </w:r>
          </w:p>
        </w:tc>
      </w:tr>
      <w:bookmarkEnd w:id="1"/>
    </w:tbl>
    <w:p>
      <w:pPr>
        <w:pStyle w:val="2"/>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44"/>
          <w:sz w:val="28"/>
          <w:szCs w:val="28"/>
        </w:rPr>
      </w:pPr>
    </w:p>
    <w:p>
      <w:pPr>
        <w:widowControl/>
        <w:spacing w:line="240" w:lineRule="auto"/>
        <w:ind w:firstLine="0" w:firstLineChars="0"/>
        <w:jc w:val="left"/>
        <w:rPr>
          <w:rFonts w:hint="eastAsia" w:ascii="仿宋" w:hAnsi="仿宋" w:eastAsia="仿宋" w:cs="仿宋"/>
          <w:b/>
          <w:bCs/>
          <w:kern w:val="44"/>
          <w:sz w:val="24"/>
          <w:szCs w:val="24"/>
        </w:rPr>
      </w:pPr>
    </w:p>
    <w:p>
      <w:pPr>
        <w:keepNext/>
        <w:keepLines/>
        <w:spacing w:before="120" w:beforeLines="50" w:after="240" w:afterLines="100"/>
        <w:ind w:firstLineChars="0"/>
        <w:outlineLvl w:val="0"/>
        <w:rPr>
          <w:rFonts w:hint="eastAsia" w:ascii="仿宋" w:hAnsi="仿宋" w:eastAsia="仿宋" w:cs="仿宋"/>
          <w:b/>
          <w:bCs/>
          <w:kern w:val="44"/>
          <w:sz w:val="28"/>
          <w:szCs w:val="28"/>
        </w:rPr>
      </w:pPr>
      <w:r>
        <w:rPr>
          <w:rFonts w:hint="eastAsia" w:ascii="仿宋" w:hAnsi="仿宋" w:eastAsia="仿宋" w:cs="仿宋"/>
          <w:b/>
          <w:bCs/>
          <w:kern w:val="44"/>
          <w:sz w:val="28"/>
          <w:szCs w:val="28"/>
        </w:rPr>
        <w:t>附件1 廉政协议书</w:t>
      </w:r>
      <w:bookmarkEnd w:id="2"/>
    </w:p>
    <w:p>
      <w:pPr>
        <w:ind w:firstLine="883"/>
        <w:jc w:val="center"/>
        <w:rPr>
          <w:rFonts w:hint="eastAsia" w:ascii="仿宋" w:hAnsi="仿宋" w:eastAsia="仿宋" w:cs="仿宋"/>
          <w:b/>
          <w:bCs/>
          <w:sz w:val="36"/>
          <w:szCs w:val="36"/>
        </w:rPr>
      </w:pPr>
      <w:r>
        <w:rPr>
          <w:rFonts w:hint="eastAsia" w:ascii="仿宋" w:hAnsi="仿宋" w:eastAsia="仿宋" w:cs="仿宋"/>
          <w:b/>
          <w:sz w:val="36"/>
          <w:szCs w:val="36"/>
        </w:rPr>
        <w:t>廉政协议书</w:t>
      </w:r>
    </w:p>
    <w:p>
      <w:pPr>
        <w:spacing w:line="500" w:lineRule="exact"/>
        <w:ind w:firstLine="602"/>
        <w:rPr>
          <w:rFonts w:hint="eastAsia" w:ascii="仿宋" w:hAnsi="仿宋" w:eastAsia="仿宋" w:cs="仿宋"/>
          <w:b/>
          <w:bCs/>
          <w:sz w:val="30"/>
          <w:szCs w:val="30"/>
        </w:rPr>
      </w:pPr>
      <w:r>
        <w:rPr>
          <w:rFonts w:hint="eastAsia" w:ascii="仿宋" w:hAnsi="仿宋" w:eastAsia="仿宋" w:cs="仿宋"/>
          <w:b/>
          <w:bCs/>
          <w:sz w:val="30"/>
          <w:szCs w:val="30"/>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委托人：</w:t>
      </w:r>
      <w:permStart w:id="67" w:edGrp="everyone"/>
      <w:r>
        <w:rPr>
          <w:rFonts w:hint="eastAsia" w:ascii="仿宋" w:hAnsi="仿宋" w:eastAsia="仿宋" w:cs="仿宋"/>
          <w:sz w:val="28"/>
          <w:szCs w:val="28"/>
          <w:u w:val="single"/>
        </w:rPr>
        <w:t xml:space="preserve">                  </w:t>
      </w:r>
      <w:permEnd w:id="67"/>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u w:val="single"/>
        </w:rPr>
      </w:pPr>
      <w:r>
        <w:rPr>
          <w:rFonts w:hint="eastAsia" w:ascii="仿宋" w:hAnsi="仿宋" w:eastAsia="仿宋" w:cs="仿宋"/>
          <w:b/>
          <w:bCs/>
          <w:sz w:val="28"/>
          <w:szCs w:val="28"/>
        </w:rPr>
        <w:t>受托人：</w:t>
      </w:r>
      <w:permStart w:id="68" w:edGrp="everyone"/>
      <w:r>
        <w:rPr>
          <w:rFonts w:hint="eastAsia" w:ascii="仿宋" w:hAnsi="仿宋" w:eastAsia="仿宋" w:cs="仿宋"/>
          <w:sz w:val="28"/>
          <w:szCs w:val="28"/>
          <w:u w:val="single"/>
        </w:rPr>
        <w:t xml:space="preserve">                  </w:t>
      </w:r>
      <w:permEnd w:id="68"/>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第一条 委托人与受托人双方责任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（一）严格遵守国家法律法规以及廉政建设方面的有关规定。</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（二）严格遵守《廉政制度》相关规定。</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（三）自确定合同主体、签订合同直至合同履行结束全过程，委托人和受托人双方应全面履行合同内容及廉政协议的各项规定，自觉按合同办事。</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（四）双方的业务活动坚持公开、公正、诚信、透明的原则，法律认定另有说明规定的商业秘密和合同文件除外。</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（五）在业务活动中发现对方有违规、违纪、违法行为的，应及时提醒对方，情节严重的应向其上级主管部门或纪检监察部门举报。</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第二条 委托人责任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委托人单位及工作人员在合同签订及履行过程中应做到：</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一）严格遵守廉洁从业各项规定，不得以任何形式向受托人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（二）不得在受托人单位及受托人所属单位报销任何应由委托人单位或个人支付的费用；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（三）不得参加可能对公正执行公务有影响的宴请和娱乐活动；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（四）除合同特别约定外，不得向受托人推销或指定使用各种材料及设备等。</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第三条 受托人责任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受托人单位及所属工作人员在合同签订及履行过程中应做到：</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（一）不得向委托人工作人员及第三方赠送礼品、礼金、有价证券、支付凭证等金钱或实物；</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（三）不得为委托人单位或个人购置或者提供通信工具、交通工具、家电、高档办公用品等；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（三）不得以任何形式、理由为委托人和相关单位报销应由委托人单位或工作人员支付的费用；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（四）不得组织有可能影响委托人工作人员履行公职职责或可能影响产品质量、廉政建设的宴请、旅游等各种高消费娱乐活动。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（五）不得为委托人工作人员住房装修、婚丧嫁娶、家属和子女的工作安排以及出国等提供方便。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（六）如遇到委托人工作人员向受托人单位或个人索要任何不正当利益时，受托人单位或个人有义务向委托人举报。</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第四条 违约责任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（一）委托人工作人员有违反本协议书责任行为的，按照管理权限，依据有关法律法规和规定，追究相关法律责任。涉嫌犯罪的，移交司法机关追究刑事责任；给受托人单位造成经济损失的，应予以赔偿。</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二）受托人工作人员或所属单位人员有违反本协议书责任行为的，委托人有权要求受托人承担合同总金额30%的违约金；违约情况严重而被当地纪检、监察、检察机关立案调查的，除追究受托人的上述责任外，委托人有权终止与受托人签订的合作合同；违约金不足以弥补给委托人造成的实际经济损失的，受托人应当赔偿给委托人造成的实际经济损失。</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（三）双方约定：本协议书由委托人与受托人双方上级主管部门担任监督单位。违约情况发生下由双方监督单位对本协议书履行情况进行检查，提出在本承诺书规定范围内的裁定意见。</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8"/>
          <w:szCs w:val="28"/>
        </w:rPr>
      </w:pPr>
      <w:r>
        <w:rPr>
          <w:rFonts w:hint="eastAsia" w:ascii="仿宋" w:hAnsi="仿宋" w:eastAsia="仿宋" w:cs="仿宋"/>
          <w:b/>
          <w:bCs/>
          <w:sz w:val="28"/>
          <w:szCs w:val="28"/>
        </w:rPr>
        <w:t xml:space="preserve">第五条 </w:t>
      </w:r>
      <w:r>
        <w:rPr>
          <w:rFonts w:hint="eastAsia" w:ascii="仿宋" w:hAnsi="仿宋" w:eastAsia="仿宋" w:cs="仿宋"/>
          <w:sz w:val="28"/>
          <w:szCs w:val="28"/>
        </w:rPr>
        <w:t>本协议书作为《工程咨询服务合同》的附件，与工程咨询服务合同具有同等法律效力，经双方盖章签字后生效。</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8"/>
          <w:szCs w:val="28"/>
        </w:rPr>
      </w:pPr>
      <w:r>
        <w:rPr>
          <w:rFonts w:hint="eastAsia" w:ascii="仿宋" w:hAnsi="仿宋" w:eastAsia="仿宋" w:cs="仿宋"/>
          <w:b/>
          <w:bCs/>
          <w:sz w:val="28"/>
          <w:szCs w:val="28"/>
        </w:rPr>
        <w:t xml:space="preserve">第六条 </w:t>
      </w:r>
      <w:r>
        <w:rPr>
          <w:rFonts w:hint="eastAsia" w:ascii="仿宋" w:hAnsi="仿宋" w:eastAsia="仿宋" w:cs="仿宋"/>
          <w:sz w:val="28"/>
          <w:szCs w:val="28"/>
        </w:rPr>
        <w:t>本协议书的有效期与主合同的有效期一致。</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8"/>
          <w:szCs w:val="28"/>
        </w:rPr>
      </w:pPr>
      <w:r>
        <w:rPr>
          <w:rFonts w:hint="eastAsia" w:ascii="仿宋" w:hAnsi="仿宋" w:eastAsia="仿宋" w:cs="仿宋"/>
          <w:b/>
          <w:bCs/>
          <w:sz w:val="28"/>
          <w:szCs w:val="28"/>
        </w:rPr>
        <w:t xml:space="preserve">第七条 </w:t>
      </w:r>
      <w:r>
        <w:rPr>
          <w:rFonts w:hint="eastAsia" w:ascii="仿宋" w:hAnsi="仿宋" w:eastAsia="仿宋" w:cs="仿宋"/>
          <w:sz w:val="28"/>
          <w:szCs w:val="28"/>
        </w:rPr>
        <w:t>未尽事宜，由双方协商解决。</w:t>
      </w:r>
    </w:p>
    <w:p>
      <w:pPr>
        <w:widowControl/>
        <w:spacing w:line="500" w:lineRule="exact"/>
        <w:ind w:firstLine="0" w:firstLineChars="0"/>
        <w:rPr>
          <w:rFonts w:hint="eastAsia" w:ascii="仿宋" w:hAnsi="仿宋" w:eastAsia="仿宋" w:cs="仿宋"/>
          <w:kern w:val="0"/>
        </w:rPr>
      </w:pPr>
      <w:r>
        <w:rPr>
          <w:rFonts w:hint="eastAsia" w:ascii="仿宋" w:hAnsi="仿宋" w:eastAsia="仿宋" w:cs="仿宋"/>
          <w:kern w:val="0"/>
        </w:rPr>
        <w:t xml:space="preserve"> </w:t>
      </w:r>
    </w:p>
    <w:p>
      <w:pPr>
        <w:widowControl/>
        <w:spacing w:line="500" w:lineRule="exact"/>
        <w:ind w:firstLine="0" w:firstLineChars="0"/>
        <w:rPr>
          <w:rFonts w:hint="eastAsia" w:ascii="仿宋" w:hAnsi="仿宋" w:eastAsia="仿宋" w:cs="仿宋"/>
          <w:kern w:val="0"/>
        </w:rPr>
      </w:pPr>
      <w:r>
        <w:rPr>
          <w:rFonts w:hint="eastAsia" w:ascii="仿宋" w:hAnsi="仿宋" w:eastAsia="仿宋" w:cs="仿宋"/>
          <w:kern w:val="0"/>
        </w:rPr>
        <w:t xml:space="preserve"> </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委托人：（盖章）</w:t>
            </w:r>
          </w:p>
          <w:p>
            <w:pPr>
              <w:ind w:left="0" w:leftChars="0" w:firstLine="0" w:firstLineChars="0"/>
              <w:rPr>
                <w:rFonts w:hint="eastAsia" w:ascii="仿宋" w:hAnsi="仿宋" w:eastAsia="仿宋" w:cs="仿宋"/>
                <w:sz w:val="30"/>
                <w:szCs w:val="30"/>
              </w:rPr>
            </w:pPr>
            <w:permStart w:id="69" w:edGrp="everyone"/>
            <w:r>
              <w:rPr>
                <w:rFonts w:hint="eastAsia" w:ascii="仿宋" w:hAnsi="仿宋" w:eastAsia="仿宋" w:cs="仿宋"/>
                <w:b/>
                <w:bCs/>
              </w:rPr>
              <w:t xml:space="preserve">                          </w:t>
            </w:r>
            <w:permEnd w:id="69"/>
          </w:p>
          <w:p>
            <w:pPr>
              <w:ind w:left="0" w:leftChars="0" w:firstLine="0" w:firstLineChars="0"/>
              <w:rPr>
                <w:rFonts w:hint="eastAsia" w:ascii="仿宋" w:hAnsi="仿宋" w:eastAsia="仿宋" w:cs="仿宋"/>
                <w:sz w:val="30"/>
                <w:szCs w:val="30"/>
              </w:rPr>
            </w:pPr>
          </w:p>
          <w:p>
            <w:pPr>
              <w:ind w:left="0" w:leftChars="0" w:firstLine="0" w:firstLineChars="0"/>
              <w:rPr>
                <w:rFonts w:hint="eastAsia" w:ascii="仿宋" w:hAnsi="仿宋" w:eastAsia="仿宋" w:cs="仿宋"/>
                <w:sz w:val="30"/>
                <w:szCs w:val="30"/>
              </w:rPr>
            </w:pPr>
          </w:p>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法定代表人或其委托代理人：</w:t>
            </w:r>
          </w:p>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（签字或盖章）</w:t>
            </w:r>
          </w:p>
          <w:p>
            <w:pPr>
              <w:ind w:left="0" w:leftChars="0" w:firstLine="0" w:firstLineChars="0"/>
              <w:rPr>
                <w:rFonts w:hint="eastAsia" w:ascii="仿宋" w:hAnsi="仿宋" w:eastAsia="仿宋" w:cs="仿宋"/>
                <w:sz w:val="30"/>
                <w:szCs w:val="30"/>
              </w:rPr>
            </w:pPr>
          </w:p>
          <w:p>
            <w:pPr>
              <w:ind w:firstLine="600"/>
              <w:rPr>
                <w:rFonts w:hint="eastAsia" w:ascii="仿宋" w:hAnsi="仿宋" w:eastAsia="仿宋" w:cs="仿宋"/>
                <w:sz w:val="30"/>
                <w:szCs w:val="30"/>
              </w:rPr>
            </w:pPr>
          </w:p>
        </w:tc>
        <w:tc>
          <w:tcPr>
            <w:tcW w:w="4148" w:type="dxa"/>
          </w:tcPr>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受托人：（盖章）</w:t>
            </w:r>
          </w:p>
          <w:p>
            <w:pPr>
              <w:ind w:left="0" w:leftChars="0" w:firstLine="0" w:firstLineChars="0"/>
              <w:rPr>
                <w:rFonts w:hint="eastAsia" w:ascii="仿宋" w:hAnsi="仿宋" w:eastAsia="仿宋" w:cs="仿宋"/>
                <w:sz w:val="30"/>
                <w:szCs w:val="30"/>
              </w:rPr>
            </w:pPr>
            <w:permStart w:id="70" w:edGrp="everyone"/>
            <w:r>
              <w:rPr>
                <w:rFonts w:hint="eastAsia" w:ascii="仿宋" w:hAnsi="仿宋" w:eastAsia="仿宋" w:cs="仿宋"/>
                <w:b/>
                <w:bCs/>
              </w:rPr>
              <w:t xml:space="preserve">                          </w:t>
            </w:r>
            <w:permEnd w:id="70"/>
          </w:p>
          <w:p>
            <w:pPr>
              <w:ind w:left="0" w:leftChars="0" w:firstLine="0" w:firstLineChars="0"/>
              <w:rPr>
                <w:rFonts w:hint="eastAsia" w:ascii="仿宋" w:hAnsi="仿宋" w:eastAsia="仿宋" w:cs="仿宋"/>
                <w:sz w:val="30"/>
                <w:szCs w:val="30"/>
              </w:rPr>
            </w:pPr>
          </w:p>
          <w:p>
            <w:pPr>
              <w:ind w:left="0" w:leftChars="0" w:firstLine="0" w:firstLineChars="0"/>
              <w:rPr>
                <w:rFonts w:hint="eastAsia" w:ascii="仿宋" w:hAnsi="仿宋" w:eastAsia="仿宋" w:cs="仿宋"/>
                <w:sz w:val="30"/>
                <w:szCs w:val="30"/>
              </w:rPr>
            </w:pPr>
          </w:p>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法定代表人或其委托代理人：</w:t>
            </w:r>
          </w:p>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（签字或盖章）</w:t>
            </w:r>
          </w:p>
          <w:p>
            <w:pPr>
              <w:ind w:firstLine="600"/>
              <w:rPr>
                <w:rFonts w:hint="eastAsia" w:ascii="仿宋" w:hAnsi="仿宋" w:eastAsia="仿宋" w:cs="仿宋"/>
                <w:sz w:val="30"/>
                <w:szCs w:val="30"/>
              </w:rPr>
            </w:pPr>
          </w:p>
          <w:p>
            <w:pPr>
              <w:ind w:firstLine="600"/>
              <w:rPr>
                <w:rFonts w:hint="eastAsia" w:ascii="仿宋" w:hAnsi="仿宋" w:eastAsia="仿宋" w:cs="仿宋"/>
                <w:sz w:val="30"/>
                <w:szCs w:val="30"/>
              </w:rPr>
            </w:pPr>
          </w:p>
        </w:tc>
      </w:tr>
    </w:tbl>
    <w:p>
      <w:pPr>
        <w:widowControl/>
        <w:spacing w:line="240" w:lineRule="auto"/>
        <w:ind w:firstLine="0" w:firstLineChars="0"/>
        <w:jc w:val="left"/>
        <w:rPr>
          <w:rFonts w:hint="eastAsia" w:ascii="仿宋" w:hAnsi="仿宋" w:eastAsia="仿宋" w:cs="仿宋"/>
          <w:b/>
          <w:bCs/>
          <w:kern w:val="44"/>
          <w:sz w:val="24"/>
          <w:szCs w:val="24"/>
        </w:rPr>
        <w:sectPr>
          <w:headerReference r:id="rId7" w:type="first"/>
          <w:footerReference r:id="rId10" w:type="first"/>
          <w:headerReference r:id="rId5" w:type="default"/>
          <w:footerReference r:id="rId8" w:type="default"/>
          <w:headerReference r:id="rId6" w:type="even"/>
          <w:footerReference r:id="rId9" w:type="even"/>
          <w:pgSz w:w="11910" w:h="16840"/>
          <w:pgMar w:top="1417" w:right="1417" w:bottom="1417" w:left="1417" w:header="0" w:footer="957" w:gutter="0"/>
          <w:pgNumType w:start="0"/>
          <w:cols w:space="720" w:num="1"/>
          <w:titlePg/>
          <w:docGrid w:linePitch="381" w:charSpace="0"/>
        </w:sectPr>
      </w:pPr>
    </w:p>
    <w:p>
      <w:pPr>
        <w:keepNext/>
        <w:keepLines/>
        <w:spacing w:before="190" w:beforeLines="50" w:after="381" w:afterLines="100"/>
        <w:ind w:firstLineChars="0"/>
        <w:outlineLvl w:val="0"/>
        <w:rPr>
          <w:rFonts w:hint="eastAsia" w:ascii="仿宋" w:hAnsi="仿宋" w:eastAsia="仿宋" w:cs="仿宋"/>
          <w:b/>
          <w:bCs/>
          <w:kern w:val="44"/>
          <w:sz w:val="28"/>
          <w:szCs w:val="28"/>
        </w:rPr>
      </w:pPr>
      <w:bookmarkStart w:id="3" w:name="_Toc2512"/>
      <w:bookmarkEnd w:id="3"/>
      <w:bookmarkStart w:id="4" w:name="_Toc31847"/>
      <w:r>
        <w:rPr>
          <w:rFonts w:hint="eastAsia" w:ascii="仿宋" w:hAnsi="仿宋" w:eastAsia="仿宋" w:cs="仿宋"/>
          <w:b/>
          <w:bCs/>
          <w:kern w:val="44"/>
          <w:sz w:val="28"/>
          <w:szCs w:val="28"/>
        </w:rPr>
        <w:t>附件2 保密承诺函</w:t>
      </w:r>
      <w:bookmarkEnd w:id="4"/>
    </w:p>
    <w:p>
      <w:pPr>
        <w:ind w:firstLine="723"/>
        <w:jc w:val="center"/>
        <w:rPr>
          <w:rFonts w:hint="eastAsia" w:ascii="仿宋" w:hAnsi="仿宋" w:eastAsia="仿宋" w:cs="仿宋"/>
          <w:b/>
          <w:bCs/>
          <w:sz w:val="36"/>
          <w:szCs w:val="36"/>
        </w:rPr>
      </w:pPr>
      <w:r>
        <w:rPr>
          <w:rFonts w:hint="eastAsia" w:ascii="仿宋" w:hAnsi="仿宋" w:eastAsia="仿宋" w:cs="仿宋"/>
          <w:b/>
          <w:bCs/>
          <w:sz w:val="36"/>
          <w:szCs w:val="36"/>
        </w:rPr>
        <w:t>保密承诺函</w:t>
      </w:r>
    </w:p>
    <w:p>
      <w:pPr>
        <w:ind w:left="0" w:leftChars="0" w:firstLine="0" w:firstLineChars="0"/>
        <w:rPr>
          <w:rFonts w:hint="eastAsia" w:ascii="仿宋" w:hAnsi="仿宋" w:eastAsia="仿宋" w:cs="仿宋"/>
        </w:rPr>
      </w:pPr>
      <w:r>
        <w:rPr>
          <w:rFonts w:hint="eastAsia" w:ascii="仿宋" w:hAnsi="仿宋" w:eastAsia="仿宋" w:cs="仿宋"/>
        </w:rPr>
        <w:t>致：</w:t>
      </w:r>
      <w:permStart w:id="71" w:edGrp="everyone"/>
      <w:r>
        <w:rPr>
          <w:rFonts w:hint="eastAsia" w:ascii="仿宋" w:hAnsi="仿宋" w:eastAsia="仿宋" w:cs="仿宋"/>
          <w:szCs w:val="32"/>
        </w:rPr>
        <w:t xml:space="preserve">                         </w:t>
      </w:r>
      <w:permEnd w:id="71"/>
    </w:p>
    <w:p>
      <w:pPr>
        <w:ind w:firstLine="560"/>
        <w:rPr>
          <w:rFonts w:hint="eastAsia" w:ascii="仿宋" w:hAnsi="仿宋" w:eastAsia="仿宋" w:cs="仿宋"/>
        </w:rPr>
      </w:pPr>
      <w:r>
        <w:rPr>
          <w:rFonts w:hint="eastAsia" w:ascii="仿宋" w:hAnsi="仿宋" w:eastAsia="仿宋" w:cs="仿宋"/>
        </w:rPr>
        <w:t>我司受</w:t>
      </w:r>
      <w:permStart w:id="72" w:edGrp="everyone"/>
      <w:r>
        <w:rPr>
          <w:rFonts w:hint="eastAsia" w:ascii="仿宋" w:hAnsi="仿宋" w:eastAsia="仿宋" w:cs="仿宋"/>
          <w:szCs w:val="32"/>
        </w:rPr>
        <w:t xml:space="preserve">                         </w:t>
      </w:r>
      <w:permEnd w:id="72"/>
      <w:r>
        <w:rPr>
          <w:rFonts w:hint="eastAsia" w:ascii="仿宋" w:hAnsi="仿宋" w:eastAsia="仿宋" w:cs="仿宋"/>
        </w:rPr>
        <w:t>（以下简称“委托人”）委托，负责</w:t>
      </w:r>
      <w:permStart w:id="73" w:edGrp="everyone"/>
      <w:r>
        <w:rPr>
          <w:rFonts w:hint="eastAsia" w:ascii="仿宋" w:hAnsi="仿宋" w:eastAsia="仿宋" w:cs="仿宋"/>
          <w:szCs w:val="32"/>
        </w:rPr>
        <w:t xml:space="preserve">                </w:t>
      </w:r>
      <w:permEnd w:id="73"/>
      <w:r>
        <w:rPr>
          <w:rFonts w:hint="eastAsia" w:ascii="仿宋" w:hAnsi="仿宋" w:eastAsia="仿宋" w:cs="仿宋"/>
        </w:rPr>
        <w:t>项目</w:t>
      </w:r>
      <w:permStart w:id="74" w:edGrp="everyone"/>
      <w:r>
        <w:rPr>
          <w:rFonts w:hint="eastAsia" w:ascii="仿宋" w:hAnsi="仿宋" w:eastAsia="仿宋" w:cs="仿宋"/>
          <w:szCs w:val="32"/>
        </w:rPr>
        <w:t xml:space="preserve">               </w:t>
      </w:r>
      <w:permEnd w:id="74"/>
      <w:r>
        <w:rPr>
          <w:rFonts w:hint="eastAsia" w:ascii="仿宋" w:hAnsi="仿宋" w:eastAsia="仿宋" w:cs="仿宋"/>
        </w:rPr>
        <w:t>工作，我司在此承诺：</w:t>
      </w:r>
    </w:p>
    <w:p>
      <w:pPr>
        <w:ind w:firstLine="560"/>
        <w:rPr>
          <w:rFonts w:hint="eastAsia" w:ascii="仿宋" w:hAnsi="仿宋" w:eastAsia="仿宋" w:cs="仿宋"/>
        </w:rPr>
      </w:pPr>
      <w:r>
        <w:rPr>
          <w:rFonts w:hint="eastAsia" w:ascii="仿宋" w:hAnsi="仿宋" w:eastAsia="仿宋" w:cs="仿宋"/>
        </w:rPr>
        <w:t>1、保密信息是指在履行本合同过程中获得的委托人及利益相关方的一切非公开资料、信息，包括但不限于关于本项目基础资料及数据，以及本合同内容等，我司对保密信息负有保密义务，我司承诺不以任何方式（包括但不限于复制、仿造等）将保密信息泄露给本合同以外的任何人，不将保密信息用于本项目以外的其他用途。</w:t>
      </w:r>
    </w:p>
    <w:p>
      <w:pPr>
        <w:ind w:firstLine="560"/>
        <w:rPr>
          <w:rFonts w:hint="eastAsia" w:ascii="仿宋" w:hAnsi="仿宋" w:eastAsia="仿宋" w:cs="仿宋"/>
        </w:rPr>
      </w:pPr>
      <w:r>
        <w:rPr>
          <w:rFonts w:hint="eastAsia" w:ascii="仿宋" w:hAnsi="仿宋" w:eastAsia="仿宋" w:cs="仿宋"/>
        </w:rPr>
        <w:t>2、我司承担保密义务直到至本条款中所称的保密信息进入公示领域或委托人将这些保密信息公开为止，不因本合同终止或履行完毕而终止。</w:t>
      </w:r>
    </w:p>
    <w:p>
      <w:pPr>
        <w:ind w:firstLine="560"/>
        <w:rPr>
          <w:rFonts w:hint="eastAsia" w:ascii="仿宋" w:hAnsi="仿宋" w:eastAsia="仿宋" w:cs="仿宋"/>
        </w:rPr>
      </w:pPr>
      <w:r>
        <w:rPr>
          <w:rFonts w:hint="eastAsia" w:ascii="仿宋" w:hAnsi="仿宋" w:eastAsia="仿宋" w:cs="仿宋"/>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pPr>
        <w:ind w:firstLine="560"/>
        <w:rPr>
          <w:rFonts w:hint="eastAsia" w:ascii="仿宋" w:hAnsi="仿宋" w:eastAsia="仿宋" w:cs="仿宋"/>
        </w:rPr>
      </w:pPr>
      <w:r>
        <w:rPr>
          <w:rFonts w:hint="eastAsia" w:ascii="仿宋" w:hAnsi="仿宋" w:eastAsia="仿宋" w:cs="仿宋"/>
        </w:rPr>
        <w:t xml:space="preserve"> </w:t>
      </w:r>
    </w:p>
    <w:p>
      <w:pPr>
        <w:ind w:left="0" w:leftChars="0" w:firstLine="1960" w:firstLineChars="700"/>
        <w:rPr>
          <w:rFonts w:hint="eastAsia" w:ascii="仿宋" w:hAnsi="仿宋" w:eastAsia="仿宋" w:cs="仿宋"/>
          <w:szCs w:val="32"/>
        </w:rPr>
      </w:pPr>
      <w:r>
        <w:rPr>
          <w:rFonts w:hint="eastAsia" w:ascii="仿宋" w:hAnsi="仿宋" w:eastAsia="仿宋" w:cs="仿宋"/>
        </w:rPr>
        <w:t>承诺人名称：</w:t>
      </w:r>
      <w:permStart w:id="75" w:edGrp="everyone"/>
      <w:r>
        <w:rPr>
          <w:rFonts w:hint="eastAsia" w:ascii="仿宋" w:hAnsi="仿宋" w:eastAsia="仿宋" w:cs="仿宋"/>
          <w:szCs w:val="32"/>
        </w:rPr>
        <w:t xml:space="preserve">                         </w:t>
      </w:r>
    </w:p>
    <w:permEnd w:id="75"/>
    <w:p>
      <w:pPr>
        <w:ind w:left="0" w:leftChars="0" w:firstLine="1960" w:firstLineChars="700"/>
        <w:rPr>
          <w:rFonts w:hint="eastAsia" w:ascii="仿宋" w:hAnsi="仿宋" w:eastAsia="仿宋" w:cs="仿宋"/>
        </w:rPr>
      </w:pPr>
      <w:r>
        <w:rPr>
          <w:rFonts w:hint="eastAsia" w:ascii="仿宋" w:hAnsi="仿宋" w:eastAsia="仿宋" w:cs="仿宋"/>
          <w:szCs w:val="32"/>
          <w:lang w:val="en-US" w:eastAsia="zh-CN"/>
        </w:rPr>
        <w:t>日期：</w:t>
      </w:r>
      <w:permStart w:id="76" w:edGrp="everyone"/>
      <w:r>
        <w:rPr>
          <w:rFonts w:hint="eastAsia" w:ascii="仿宋" w:hAnsi="仿宋" w:eastAsia="仿宋" w:cs="仿宋"/>
          <w:szCs w:val="32"/>
          <w:lang w:val="en-US" w:eastAsia="zh-CN"/>
        </w:rPr>
        <w:t xml:space="preserve"> </w:t>
      </w:r>
      <w:permEnd w:id="76"/>
      <w:r>
        <w:rPr>
          <w:rFonts w:hint="eastAsia" w:ascii="仿宋" w:hAnsi="仿宋" w:eastAsia="仿宋" w:cs="仿宋"/>
          <w:szCs w:val="32"/>
          <w:lang w:val="en-US" w:eastAsia="zh-CN"/>
        </w:rPr>
        <w:t>年</w:t>
      </w:r>
      <w:permStart w:id="77" w:edGrp="everyone"/>
      <w:r>
        <w:rPr>
          <w:rFonts w:hint="eastAsia" w:ascii="仿宋" w:hAnsi="仿宋" w:eastAsia="仿宋" w:cs="仿宋"/>
          <w:szCs w:val="32"/>
          <w:lang w:val="en-US" w:eastAsia="zh-CN"/>
        </w:rPr>
        <w:t xml:space="preserve"> </w:t>
      </w:r>
      <w:permEnd w:id="77"/>
      <w:r>
        <w:rPr>
          <w:rFonts w:hint="eastAsia" w:ascii="仿宋" w:hAnsi="仿宋" w:eastAsia="仿宋" w:cs="仿宋"/>
          <w:szCs w:val="32"/>
          <w:lang w:val="en-US" w:eastAsia="zh-CN"/>
        </w:rPr>
        <w:t>月</w:t>
      </w:r>
      <w:permStart w:id="78" w:edGrp="everyone"/>
      <w:r>
        <w:rPr>
          <w:rFonts w:hint="eastAsia" w:ascii="仿宋" w:hAnsi="仿宋" w:eastAsia="仿宋" w:cs="仿宋"/>
          <w:szCs w:val="32"/>
          <w:lang w:val="en-US" w:eastAsia="zh-CN"/>
        </w:rPr>
        <w:t xml:space="preserve"> </w:t>
      </w:r>
      <w:permEnd w:id="78"/>
      <w:r>
        <w:rPr>
          <w:rFonts w:hint="eastAsia" w:ascii="仿宋" w:hAnsi="仿宋" w:eastAsia="仿宋" w:cs="仿宋"/>
          <w:szCs w:val="32"/>
          <w:lang w:val="en-US" w:eastAsia="zh-CN"/>
        </w:rPr>
        <w:t>日</w:t>
      </w:r>
      <w:r>
        <w:rPr>
          <w:rFonts w:hint="eastAsia" w:ascii="仿宋" w:hAnsi="仿宋" w:eastAsia="仿宋" w:cs="仿宋"/>
          <w:b/>
          <w:bCs/>
          <w:kern w:val="0"/>
          <w:sz w:val="24"/>
          <w:szCs w:val="24"/>
        </w:rPr>
        <w:t xml:space="preserve">  </w:t>
      </w:r>
    </w:p>
    <w:p>
      <w:pPr>
        <w:ind w:firstLine="0" w:firstLineChars="0"/>
        <w:rPr>
          <w:rFonts w:hint="eastAsia" w:ascii="仿宋" w:hAnsi="仿宋" w:eastAsia="仿宋" w:cs="仿宋"/>
        </w:rPr>
        <w:sectPr>
          <w:footerReference r:id="rId15" w:type="first"/>
          <w:headerReference r:id="rId11" w:type="default"/>
          <w:footerReference r:id="rId13" w:type="default"/>
          <w:headerReference r:id="rId12" w:type="even"/>
          <w:footerReference r:id="rId14" w:type="even"/>
          <w:pgSz w:w="11906" w:h="16838"/>
          <w:pgMar w:top="1440" w:right="1800" w:bottom="1440" w:left="1800" w:header="851" w:footer="992" w:gutter="0"/>
          <w:cols w:space="425" w:num="1"/>
          <w:titlePg/>
          <w:docGrid w:type="lines" w:linePitch="381" w:charSpace="0"/>
        </w:sectPr>
      </w:pPr>
    </w:p>
    <w:p>
      <w:pPr>
        <w:keepNext/>
        <w:keepLines/>
        <w:spacing w:before="156" w:beforeLines="50" w:after="312" w:afterLines="100"/>
        <w:ind w:firstLineChars="0"/>
        <w:outlineLvl w:val="0"/>
        <w:rPr>
          <w:rFonts w:hint="eastAsia" w:ascii="仿宋" w:hAnsi="仿宋" w:eastAsia="仿宋" w:cs="仿宋"/>
          <w:b/>
          <w:bCs/>
          <w:kern w:val="44"/>
          <w:sz w:val="28"/>
          <w:szCs w:val="28"/>
        </w:rPr>
      </w:pPr>
      <w:r>
        <w:rPr>
          <w:rFonts w:hint="eastAsia" w:ascii="仿宋" w:hAnsi="仿宋" w:eastAsia="仿宋" w:cs="仿宋"/>
          <w:b/>
          <w:bCs/>
          <w:kern w:val="44"/>
          <w:sz w:val="28"/>
          <w:szCs w:val="28"/>
        </w:rPr>
        <w:t>附件3：咨询服务任务书</w:t>
      </w:r>
    </w:p>
    <w:p>
      <w:pPr>
        <w:pStyle w:val="2"/>
        <w:rPr>
          <w:rFonts w:hint="default" w:ascii="仿宋" w:hAnsi="仿宋" w:eastAsia="仿宋" w:cs="仿宋"/>
          <w:lang w:val="en-US" w:eastAsia="zh-CN"/>
        </w:rPr>
      </w:pPr>
      <w:permStart w:id="79" w:edGrp="everyone"/>
      <w:r>
        <w:rPr>
          <w:rFonts w:hint="eastAsia" w:ascii="仿宋" w:hAnsi="仿宋" w:eastAsia="仿宋" w:cs="仿宋"/>
          <w:lang w:val="en-US" w:eastAsia="zh-CN"/>
        </w:rPr>
        <w:t xml:space="preserve">         </w:t>
      </w:r>
      <w:permEnd w:id="79"/>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8783061"/>
      <w:docPartObj>
        <w:docPartGallery w:val="autotext"/>
      </w:docPartObj>
    </w:sdtPr>
    <w:sdtContent>
      <w:p>
        <w:pPr>
          <w:pStyle w:val="6"/>
          <w:ind w:firstLine="360"/>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1907941"/>
      <w:docPartObj>
        <w:docPartGallery w:val="autotext"/>
      </w:docPartObj>
    </w:sdtPr>
    <w:sdtContent>
      <w:p>
        <w:pPr>
          <w:pStyle w:val="6"/>
          <w:ind w:firstLine="360"/>
          <w:jc w:val="center"/>
        </w:pPr>
        <w:r>
          <w:fldChar w:fldCharType="begin"/>
        </w:r>
        <w:r>
          <w:instrText xml:space="preserve">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p>
    <w:pPr>
      <w:pStyle w:val="7"/>
      <w:ind w:firstLine="360"/>
    </w:pPr>
  </w:p>
  <w:p>
    <w:pPr>
      <w:pStyle w:val="7"/>
      <w:ind w:firstLine="360"/>
    </w:pPr>
  </w:p>
  <w:p>
    <w:pPr>
      <w:pStyle w:val="7"/>
      <w:ind w:firstLine="0" w:firstLineChars="0"/>
      <w:jc w:val="both"/>
      <w:rPr>
        <w:rFonts w:hint="eastAsia"/>
        <w:lang w:val="en-US" w:eastAsia="zh-CN"/>
      </w:rPr>
    </w:pPr>
    <w:r>
      <w:rPr>
        <w:rFonts w:hint="eastAsia"/>
      </w:rPr>
      <w:t>工程咨询服务合同</w:t>
    </w:r>
    <w:r>
      <w:rPr>
        <w:rFonts w:hint="eastAsia"/>
        <w:lang w:val="en-US" w:eastAsia="zh-CN"/>
      </w:rPr>
      <w:t>ZFTZ-TY-</w:t>
    </w:r>
    <w:r>
      <w:rPr>
        <w:rFonts w:hint="eastAsia"/>
      </w:rPr>
      <w:t>V</w:t>
    </w:r>
    <w:r>
      <w:t>1.</w:t>
    </w:r>
    <w:r>
      <w:rPr>
        <w:rFonts w:hint="eastAsia"/>
        <w:lang w:val="en-US" w:eastAsia="zh-CN"/>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jc w:val="both"/>
    </w:pPr>
    <w:r>
      <w:rPr>
        <w:rFonts w:hint="eastAsia"/>
      </w:rPr>
      <w:t>工程咨询服务合同V</w:t>
    </w:r>
    <w:r>
      <w:t>1.0</w:t>
    </w:r>
  </w:p>
  <w:p>
    <w:pPr>
      <w:pStyle w:val="7"/>
      <w:pBdr>
        <w:bottom w:val="none" w:color="auto" w:sz="0" w:space="1"/>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chineseCounting"/>
      <w:suff w:val="nothing"/>
      <w:lvlText w:val="（%1）"/>
      <w:lvlJc w:val="left"/>
      <w:rPr>
        <w:rFonts w:hint="eastAsia"/>
        <w:lang w:val="en-US"/>
      </w:rPr>
    </w:lvl>
  </w:abstractNum>
  <w:abstractNum w:abstractNumId="1">
    <w:nsid w:val="124635B5"/>
    <w:multiLevelType w:val="multilevel"/>
    <w:tmpl w:val="124635B5"/>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DA04512"/>
    <w:multiLevelType w:val="multilevel"/>
    <w:tmpl w:val="1DA04512"/>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E1963BA"/>
    <w:multiLevelType w:val="multilevel"/>
    <w:tmpl w:val="1E1963BA"/>
    <w:lvl w:ilvl="0" w:tentative="0">
      <w:start w:val="1"/>
      <w:numFmt w:val="chineseCounting"/>
      <w:suff w:val="space"/>
      <w:lvlText w:val="第%1条"/>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275109C4"/>
    <w:multiLevelType w:val="multilevel"/>
    <w:tmpl w:val="275109C4"/>
    <w:lvl w:ilvl="0" w:tentative="0">
      <w:start w:val="1"/>
      <w:numFmt w:val="chineseCountingThousand"/>
      <w:pStyle w:val="3"/>
      <w:lvlText w:val="第%1章"/>
      <w:lvlJc w:val="left"/>
      <w:pPr>
        <w:ind w:left="420" w:hanging="420"/>
      </w:pPr>
      <w:rPr>
        <w:rFonts w:hint="eastAsia"/>
      </w:rPr>
    </w:lvl>
    <w:lvl w:ilvl="1" w:tentative="0">
      <w:start w:val="1"/>
      <w:numFmt w:val="chineseCountingThousand"/>
      <w:lvlText w:val="%2、"/>
      <w:lvlJc w:val="left"/>
      <w:pPr>
        <w:ind w:left="3256" w:hanging="420"/>
      </w:pPr>
      <w:rPr>
        <w:rFonts w:hint="eastAsia"/>
        <w:b/>
      </w:rPr>
    </w:lvl>
    <w:lvl w:ilvl="2" w:tentative="0">
      <w:start w:val="1"/>
      <w:numFmt w:val="chineseCountingThousand"/>
      <w:lvlText w:val="（%3）"/>
      <w:lvlJc w:val="left"/>
      <w:pPr>
        <w:ind w:left="1260" w:hanging="420"/>
      </w:pPr>
      <w:rPr>
        <w:rFonts w:hint="eastAsia"/>
        <w:b/>
        <w:sz w:val="28"/>
        <w:szCs w:val="28"/>
        <w:lang w:val="en-US"/>
      </w:rPr>
    </w:lvl>
    <w:lvl w:ilvl="3" w:tentative="0">
      <w:start w:val="1"/>
      <w:numFmt w:val="decimal"/>
      <w:lvlText w:val="%4)"/>
      <w:lvlJc w:val="left"/>
      <w:pPr>
        <w:ind w:left="3114"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27F40813"/>
    <w:multiLevelType w:val="multilevel"/>
    <w:tmpl w:val="27F40813"/>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8254620"/>
    <w:multiLevelType w:val="multilevel"/>
    <w:tmpl w:val="28254620"/>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CAB5B54"/>
    <w:multiLevelType w:val="multilevel"/>
    <w:tmpl w:val="2CAB5B54"/>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27310E4"/>
    <w:multiLevelType w:val="multilevel"/>
    <w:tmpl w:val="327310E4"/>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40334800"/>
    <w:multiLevelType w:val="singleLevel"/>
    <w:tmpl w:val="40334800"/>
    <w:lvl w:ilvl="0" w:tentative="0">
      <w:start w:val="1"/>
      <w:numFmt w:val="chineseCounting"/>
      <w:suff w:val="nothing"/>
      <w:lvlText w:val="（%1）"/>
      <w:lvlJc w:val="left"/>
      <w:pPr>
        <w:ind w:left="0" w:firstLine="420"/>
      </w:pPr>
      <w:rPr>
        <w:rFonts w:hint="eastAsia"/>
      </w:rPr>
    </w:lvl>
  </w:abstractNum>
  <w:abstractNum w:abstractNumId="10">
    <w:nsid w:val="4F43772E"/>
    <w:multiLevelType w:val="multilevel"/>
    <w:tmpl w:val="4F43772E"/>
    <w:lvl w:ilvl="0" w:tentative="0">
      <w:start w:val="1"/>
      <w:numFmt w:val="decimal"/>
      <w:suff w:val="nothing"/>
      <w:lvlText w:val="%1、"/>
      <w:lvlJc w:val="left"/>
      <w:pPr>
        <w:ind w:left="0" w:firstLine="0"/>
      </w:pPr>
      <w:rPr>
        <w:rFonts w:hint="default"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5347138B"/>
    <w:multiLevelType w:val="multilevel"/>
    <w:tmpl w:val="5347138B"/>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551F402D"/>
    <w:multiLevelType w:val="multilevel"/>
    <w:tmpl w:val="551F402D"/>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readOnly" w:enforcement="1" w:cryptProviderType="rsaFull" w:cryptAlgorithmClass="hash" w:cryptAlgorithmType="typeAny" w:cryptAlgorithmSid="4" w:cryptSpinCount="0" w:hash="FQI4BjExxZSgJRxOZ8Ccz21YgFM=" w:salt="TzwsvKE2POOe5F+x3WpiOQ=="/>
  <w:defaultTabStop w:val="42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0MGE0ZWUxNGE1OWMwMWQwNTlhODkwOGExZWVhMmEifQ=="/>
  </w:docVars>
  <w:rsids>
    <w:rsidRoot w:val="003F55DB"/>
    <w:rsid w:val="000058FA"/>
    <w:rsid w:val="00035509"/>
    <w:rsid w:val="00071317"/>
    <w:rsid w:val="000E59FD"/>
    <w:rsid w:val="00100829"/>
    <w:rsid w:val="001033AA"/>
    <w:rsid w:val="00161289"/>
    <w:rsid w:val="001665E6"/>
    <w:rsid w:val="0017124C"/>
    <w:rsid w:val="00172AA3"/>
    <w:rsid w:val="001A574E"/>
    <w:rsid w:val="001E3945"/>
    <w:rsid w:val="001F0B1A"/>
    <w:rsid w:val="001F5C65"/>
    <w:rsid w:val="00231960"/>
    <w:rsid w:val="00232BF6"/>
    <w:rsid w:val="00241545"/>
    <w:rsid w:val="002568E9"/>
    <w:rsid w:val="00281280"/>
    <w:rsid w:val="00372792"/>
    <w:rsid w:val="00375CD5"/>
    <w:rsid w:val="003C68FB"/>
    <w:rsid w:val="003E6D1A"/>
    <w:rsid w:val="003F1E01"/>
    <w:rsid w:val="003F55DB"/>
    <w:rsid w:val="004604FD"/>
    <w:rsid w:val="0048727B"/>
    <w:rsid w:val="0049068D"/>
    <w:rsid w:val="004A5C67"/>
    <w:rsid w:val="004A71BE"/>
    <w:rsid w:val="004E4271"/>
    <w:rsid w:val="004E796C"/>
    <w:rsid w:val="004F2B9E"/>
    <w:rsid w:val="005024C6"/>
    <w:rsid w:val="005077BC"/>
    <w:rsid w:val="005139EA"/>
    <w:rsid w:val="00580EFC"/>
    <w:rsid w:val="005C7203"/>
    <w:rsid w:val="00624B12"/>
    <w:rsid w:val="00677AD4"/>
    <w:rsid w:val="006A3BA2"/>
    <w:rsid w:val="006C0A78"/>
    <w:rsid w:val="006E452C"/>
    <w:rsid w:val="00727353"/>
    <w:rsid w:val="007902A9"/>
    <w:rsid w:val="007924C3"/>
    <w:rsid w:val="007A2DF1"/>
    <w:rsid w:val="007C571F"/>
    <w:rsid w:val="00806F1A"/>
    <w:rsid w:val="008240C8"/>
    <w:rsid w:val="008244F8"/>
    <w:rsid w:val="00830A36"/>
    <w:rsid w:val="009030ED"/>
    <w:rsid w:val="00924631"/>
    <w:rsid w:val="009325CD"/>
    <w:rsid w:val="009346E9"/>
    <w:rsid w:val="009900F4"/>
    <w:rsid w:val="009937F3"/>
    <w:rsid w:val="009977E4"/>
    <w:rsid w:val="009A65FB"/>
    <w:rsid w:val="009E1D76"/>
    <w:rsid w:val="009E22A7"/>
    <w:rsid w:val="009F1173"/>
    <w:rsid w:val="009F28D4"/>
    <w:rsid w:val="009F5EF4"/>
    <w:rsid w:val="00A72366"/>
    <w:rsid w:val="00A879C7"/>
    <w:rsid w:val="00AA28B9"/>
    <w:rsid w:val="00AB065B"/>
    <w:rsid w:val="00AB323C"/>
    <w:rsid w:val="00AB5A5A"/>
    <w:rsid w:val="00AF7F2C"/>
    <w:rsid w:val="00B14AE4"/>
    <w:rsid w:val="00B61D7D"/>
    <w:rsid w:val="00BB4674"/>
    <w:rsid w:val="00BF080B"/>
    <w:rsid w:val="00BF6E62"/>
    <w:rsid w:val="00C21D1C"/>
    <w:rsid w:val="00C40A81"/>
    <w:rsid w:val="00C5111F"/>
    <w:rsid w:val="00C94109"/>
    <w:rsid w:val="00D20AE5"/>
    <w:rsid w:val="00D50EF4"/>
    <w:rsid w:val="00DB3256"/>
    <w:rsid w:val="00DD3FE9"/>
    <w:rsid w:val="00DD516C"/>
    <w:rsid w:val="00E051AF"/>
    <w:rsid w:val="00E7724D"/>
    <w:rsid w:val="00E77A91"/>
    <w:rsid w:val="00E92C01"/>
    <w:rsid w:val="00ED394F"/>
    <w:rsid w:val="00EE4F73"/>
    <w:rsid w:val="00EF6580"/>
    <w:rsid w:val="00F244EF"/>
    <w:rsid w:val="00F61632"/>
    <w:rsid w:val="00F62832"/>
    <w:rsid w:val="00F65AAC"/>
    <w:rsid w:val="00F90B7C"/>
    <w:rsid w:val="00F93A0E"/>
    <w:rsid w:val="00FA6D5D"/>
    <w:rsid w:val="02516A0A"/>
    <w:rsid w:val="04AD6392"/>
    <w:rsid w:val="0A330385"/>
    <w:rsid w:val="0D556CC6"/>
    <w:rsid w:val="142D19CC"/>
    <w:rsid w:val="16DC3566"/>
    <w:rsid w:val="1CC920FF"/>
    <w:rsid w:val="20832139"/>
    <w:rsid w:val="21601FD3"/>
    <w:rsid w:val="22320E33"/>
    <w:rsid w:val="22E840E4"/>
    <w:rsid w:val="2801679A"/>
    <w:rsid w:val="2F6E1C2C"/>
    <w:rsid w:val="2FAB2FE1"/>
    <w:rsid w:val="304D570E"/>
    <w:rsid w:val="30BD16C5"/>
    <w:rsid w:val="33057E34"/>
    <w:rsid w:val="34FE28B5"/>
    <w:rsid w:val="372D65AB"/>
    <w:rsid w:val="3AA668A1"/>
    <w:rsid w:val="3CE77D0E"/>
    <w:rsid w:val="3E691A88"/>
    <w:rsid w:val="41E27AF9"/>
    <w:rsid w:val="49D558FE"/>
    <w:rsid w:val="4BE070CD"/>
    <w:rsid w:val="4CCA2622"/>
    <w:rsid w:val="4E2D7AE6"/>
    <w:rsid w:val="4EA803B4"/>
    <w:rsid w:val="4FC201BC"/>
    <w:rsid w:val="536650CE"/>
    <w:rsid w:val="53CA5C0F"/>
    <w:rsid w:val="53DE1AF7"/>
    <w:rsid w:val="547C02D2"/>
    <w:rsid w:val="55624D58"/>
    <w:rsid w:val="577E4DC7"/>
    <w:rsid w:val="60BC1FFD"/>
    <w:rsid w:val="623A594E"/>
    <w:rsid w:val="624D1562"/>
    <w:rsid w:val="6AF07D80"/>
    <w:rsid w:val="6D5B5D91"/>
    <w:rsid w:val="6DDA4F23"/>
    <w:rsid w:val="6E853351"/>
    <w:rsid w:val="717F6F38"/>
    <w:rsid w:val="71CF11CD"/>
    <w:rsid w:val="72651A08"/>
    <w:rsid w:val="791059C4"/>
    <w:rsid w:val="7D040276"/>
    <w:rsid w:val="7D716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仿宋_GB2312" w:hAnsi="Calibri" w:eastAsia="宋体" w:cs="宋体"/>
      <w:kern w:val="2"/>
      <w:sz w:val="28"/>
      <w:szCs w:val="28"/>
      <w:lang w:val="en-US" w:eastAsia="zh-CN" w:bidi="ar-SA"/>
    </w:rPr>
  </w:style>
  <w:style w:type="paragraph" w:styleId="3">
    <w:name w:val="heading 1"/>
    <w:basedOn w:val="1"/>
    <w:next w:val="1"/>
    <w:qFormat/>
    <w:uiPriority w:val="0"/>
    <w:pPr>
      <w:keepNext/>
      <w:keepLines/>
      <w:numPr>
        <w:ilvl w:val="0"/>
        <w:numId w:val="1"/>
      </w:numPr>
      <w:spacing w:beforeLines="50" w:afterLines="100"/>
      <w:ind w:firstLine="0" w:firstLineChars="0"/>
      <w:jc w:val="center"/>
      <w:outlineLvl w:val="0"/>
    </w:pPr>
    <w:rPr>
      <w:b/>
      <w:bCs/>
      <w:kern w:val="44"/>
      <w:sz w:val="36"/>
      <w:szCs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sz w:val="21"/>
    </w:rPr>
  </w:style>
  <w:style w:type="paragraph" w:styleId="4">
    <w:name w:val="annotation text"/>
    <w:basedOn w:val="1"/>
    <w:link w:val="20"/>
    <w:qFormat/>
    <w:uiPriority w:val="0"/>
    <w:pPr>
      <w:jc w:val="left"/>
    </w:pPr>
  </w:style>
  <w:style w:type="paragraph" w:styleId="5">
    <w:name w:val="Balloon Text"/>
    <w:basedOn w:val="1"/>
    <w:link w:val="19"/>
    <w:qFormat/>
    <w:uiPriority w:val="99"/>
    <w:pPr>
      <w:spacing w:line="240" w:lineRule="auto"/>
    </w:pPr>
    <w:rPr>
      <w:rFonts w:ascii="宋体"/>
      <w:sz w:val="18"/>
      <w:szCs w:val="18"/>
    </w:rPr>
  </w:style>
  <w:style w:type="paragraph" w:styleId="6">
    <w:name w:val="footer"/>
    <w:basedOn w:val="1"/>
    <w:link w:val="17"/>
    <w:qFormat/>
    <w:uiPriority w:val="99"/>
    <w:pPr>
      <w:tabs>
        <w:tab w:val="center" w:pos="4153"/>
        <w:tab w:val="right" w:pos="8306"/>
      </w:tabs>
      <w:snapToGrid w:val="0"/>
      <w:spacing w:line="240" w:lineRule="auto"/>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annotation subject"/>
    <w:basedOn w:val="4"/>
    <w:next w:val="4"/>
    <w:link w:val="21"/>
    <w:qFormat/>
    <w:uiPriority w:val="0"/>
    <w:rPr>
      <w:b/>
      <w:bCs/>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u w:val="single"/>
    </w:rPr>
  </w:style>
  <w:style w:type="character" w:styleId="13">
    <w:name w:val="annotation reference"/>
    <w:basedOn w:val="11"/>
    <w:qFormat/>
    <w:uiPriority w:val="0"/>
    <w:rPr>
      <w:sz w:val="21"/>
      <w:szCs w:val="21"/>
    </w:rPr>
  </w:style>
  <w:style w:type="paragraph" w:customStyle="1" w:styleId="14">
    <w:name w:val="p0"/>
    <w:basedOn w:val="1"/>
    <w:qFormat/>
    <w:uiPriority w:val="0"/>
    <w:pPr>
      <w:widowControl/>
      <w:spacing w:line="240" w:lineRule="auto"/>
      <w:ind w:firstLine="0" w:firstLineChars="0"/>
    </w:pPr>
    <w:rPr>
      <w:rFonts w:ascii="Times New Roman" w:hAnsi="Times New Roman"/>
      <w:kern w:val="0"/>
      <w:sz w:val="21"/>
      <w:szCs w:val="21"/>
    </w:rPr>
  </w:style>
  <w:style w:type="character" w:customStyle="1" w:styleId="15">
    <w:name w:val="15"/>
    <w:qFormat/>
    <w:uiPriority w:val="0"/>
    <w:rPr>
      <w:rFonts w:hint="default" w:ascii="Times New Roman" w:hAnsi="Times New Roman" w:cs="Times New Roman"/>
      <w:color w:val="464445"/>
      <w:u w:val="none"/>
    </w:rPr>
  </w:style>
  <w:style w:type="character" w:customStyle="1" w:styleId="16">
    <w:name w:val="页眉 字符"/>
    <w:basedOn w:val="11"/>
    <w:link w:val="7"/>
    <w:qFormat/>
    <w:uiPriority w:val="99"/>
    <w:rPr>
      <w:rFonts w:ascii="仿宋_GB2312" w:hAnsi="Calibri" w:cs="宋体"/>
      <w:kern w:val="2"/>
      <w:sz w:val="18"/>
      <w:szCs w:val="18"/>
    </w:rPr>
  </w:style>
  <w:style w:type="character" w:customStyle="1" w:styleId="17">
    <w:name w:val="页脚 字符"/>
    <w:basedOn w:val="11"/>
    <w:link w:val="6"/>
    <w:qFormat/>
    <w:uiPriority w:val="99"/>
    <w:rPr>
      <w:rFonts w:ascii="仿宋_GB2312" w:hAnsi="Calibri" w:cs="宋体"/>
      <w:kern w:val="2"/>
      <w:sz w:val="18"/>
      <w:szCs w:val="18"/>
    </w:rPr>
  </w:style>
  <w:style w:type="paragraph" w:styleId="18">
    <w:name w:val="List Paragraph"/>
    <w:basedOn w:val="1"/>
    <w:qFormat/>
    <w:uiPriority w:val="99"/>
    <w:pPr>
      <w:ind w:firstLine="420"/>
    </w:pPr>
  </w:style>
  <w:style w:type="character" w:customStyle="1" w:styleId="19">
    <w:name w:val="批注框文本 字符"/>
    <w:basedOn w:val="11"/>
    <w:link w:val="5"/>
    <w:qFormat/>
    <w:uiPriority w:val="99"/>
    <w:rPr>
      <w:rFonts w:ascii="宋体" w:hAnsi="Calibri" w:cs="宋体"/>
      <w:kern w:val="2"/>
      <w:sz w:val="18"/>
      <w:szCs w:val="18"/>
    </w:rPr>
  </w:style>
  <w:style w:type="character" w:customStyle="1" w:styleId="20">
    <w:name w:val="批注文字 字符"/>
    <w:basedOn w:val="11"/>
    <w:link w:val="4"/>
    <w:qFormat/>
    <w:uiPriority w:val="0"/>
    <w:rPr>
      <w:rFonts w:ascii="仿宋_GB2312" w:cs="宋体"/>
      <w:kern w:val="2"/>
      <w:sz w:val="28"/>
      <w:szCs w:val="28"/>
    </w:rPr>
  </w:style>
  <w:style w:type="character" w:customStyle="1" w:styleId="21">
    <w:name w:val="批注主题 字符"/>
    <w:basedOn w:val="20"/>
    <w:link w:val="8"/>
    <w:qFormat/>
    <w:uiPriority w:val="0"/>
    <w:rPr>
      <w:rFonts w:ascii="仿宋_GB2312" w:cs="宋体"/>
      <w:b/>
      <w:bCs/>
      <w:kern w:val="2"/>
      <w:sz w:val="28"/>
      <w:szCs w:val="28"/>
    </w:rPr>
  </w:style>
  <w:style w:type="paragraph" w:customStyle="1" w:styleId="22">
    <w:name w:val="_Style 7"/>
    <w:basedOn w:val="1"/>
    <w:next w:val="18"/>
    <w:qFormat/>
    <w:uiPriority w:val="99"/>
    <w:pPr>
      <w:ind w:firstLine="420"/>
    </w:pPr>
  </w:style>
  <w:style w:type="paragraph" w:customStyle="1" w:styleId="2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4">
    <w:name w:val="样式 首行缩进:  2 字符"/>
    <w:basedOn w:val="1"/>
    <w:qFormat/>
    <w:uiPriority w:val="0"/>
    <w:pPr>
      <w:ind w:firstLine="560"/>
    </w:pPr>
    <w:rPr>
      <w:rFonts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8187</Words>
  <Characters>1513</Characters>
  <Lines>12</Lines>
  <Paragraphs>19</Paragraphs>
  <TotalTime>3</TotalTime>
  <ScaleCrop>false</ScaleCrop>
  <LinksUpToDate>false</LinksUpToDate>
  <CharactersWithSpaces>9681</CharactersWithSpaces>
  <Application>WPS Office_11.1.0.12598_F1E327BC-269C-435d-A152-05C5408002CA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2021-01-07T01:34:00Z</dcterms:created>
  <dc:creator>陈 凌</dc:creator>
  <cp:lastModifiedBy>阳光一生</cp:lastModifiedBy>
  <dcterms:modified xsi:type="dcterms:W3CDTF">2022-11-23T14:03:35Z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65C1492047B7424F8BEE9BB63E93E64F</vt:lpwstr>
  </property>
</Properties>
</file>