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0"/>
        <w:rPr>
          <w:rFonts w:ascii="Arial"/>
          <w:sz w:val="20"/>
        </w:rPr>
      </w:pPr>
    </w:p>
    <w:p>
      <w:pPr>
        <w:pStyle w:val="5"/>
        <w:ind w:left="1260"/>
        <w:rPr>
          <w:rFonts w:ascii="Arial"/>
          <w:sz w:val="20"/>
        </w:rPr>
      </w:pPr>
      <w:r>
        <w:rPr>
          <w:rFonts w:ascii="Arial"/>
          <w:sz w:val="20"/>
        </w:rPr>
        <w:drawing>
          <wp:inline distT="0" distB="0" distL="0" distR="0">
            <wp:extent cx="3827780" cy="371475"/>
            <wp:effectExtent l="0" t="0" r="12700" b="952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7" cstate="print"/>
                    <a:stretch>
                      <a:fillRect/>
                    </a:stretch>
                  </pic:blipFill>
                  <pic:spPr>
                    <a:xfrm>
                      <a:off x="0" y="0"/>
                      <a:ext cx="3827842" cy="371475"/>
                    </a:xfrm>
                    <a:prstGeom prst="rect">
                      <a:avLst/>
                    </a:prstGeom>
                  </pic:spPr>
                </pic:pic>
              </a:graphicData>
            </a:graphic>
          </wp:inline>
        </w:drawing>
      </w:r>
    </w:p>
    <w:p>
      <w:pPr>
        <w:pStyle w:val="5"/>
        <w:rPr>
          <w:rFonts w:ascii="Arial"/>
          <w:sz w:val="20"/>
        </w:rPr>
      </w:pPr>
    </w:p>
    <w:p>
      <w:pPr>
        <w:pStyle w:val="5"/>
        <w:rPr>
          <w:rFonts w:ascii="Arial"/>
          <w:sz w:val="20"/>
        </w:rPr>
      </w:pPr>
    </w:p>
    <w:p>
      <w:pPr>
        <w:pStyle w:val="5"/>
        <w:rPr>
          <w:rFonts w:ascii="Arial"/>
          <w:sz w:val="20"/>
        </w:rPr>
      </w:pP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宋体" w:hAnsi="宋体" w:eastAsia="宋体" w:cs="宋体"/>
          <w:sz w:val="32"/>
          <w:szCs w:val="32"/>
          <w:lang w:val="en-US" w:eastAsia="zh-CN" w:bidi="zh-CN"/>
        </w:rPr>
      </w:pPr>
      <w:r>
        <w:rPr>
          <w:rFonts w:hint="eastAsia" w:ascii="宋体" w:hAnsi="宋体" w:eastAsia="宋体" w:cs="宋体"/>
          <w:sz w:val="32"/>
          <w:szCs w:val="32"/>
          <w:lang w:val="en-US" w:eastAsia="zh-CN" w:bidi="zh-CN"/>
        </w:rPr>
        <w:t>海口市产业发展投资集团有限公司</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hint="default" w:ascii="宋体" w:hAnsi="宋体" w:eastAsia="宋体" w:cs="宋体"/>
          <w:sz w:val="32"/>
          <w:szCs w:val="32"/>
          <w:lang w:val="en-US" w:eastAsia="zh-CN" w:bidi="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sz w:val="32"/>
          <w:szCs w:val="32"/>
          <w:lang w:val="en-US" w:eastAsia="zh-CN" w:bidi="zh-CN"/>
        </w:rPr>
        <w:t>2024年面向专业投资者非公开发行公司债券法律服务项目</w:t>
      </w:r>
    </w:p>
    <w:p>
      <w:pPr>
        <w:keepNext w:val="0"/>
        <w:keepLines w:val="0"/>
        <w:pageBreakBefore w:val="0"/>
        <w:widowControl w:val="0"/>
        <w:kinsoku/>
        <w:wordWrap/>
        <w:overflowPunct/>
        <w:topLinePunct w:val="0"/>
        <w:autoSpaceDE w:val="0"/>
        <w:autoSpaceDN w:val="0"/>
        <w:bidi w:val="0"/>
        <w:adjustRightInd/>
        <w:snapToGrid/>
        <w:spacing w:line="560" w:lineRule="exact"/>
        <w:ind w:left="0" w:right="0" w:firstLine="0" w:firstLineChars="0"/>
        <w:jc w:val="center"/>
        <w:textAlignment w:val="auto"/>
        <w:rPr>
          <w:rFonts w:ascii="方正大标宋繁体" w:hAnsi="仿宋_GB2312" w:eastAsia="方正大标宋繁体" w:cs="仿宋_GB2312"/>
          <w:kern w:val="0"/>
          <w:sz w:val="42"/>
          <w:lang w:val="zh-CN" w:bidi="zh-CN"/>
        </w:rPr>
      </w:pPr>
      <w:r>
        <w:rPr>
          <w:rFonts w:hint="eastAsia" w:ascii="方正大标宋繁体" w:hAnsi="仿宋_GB2312" w:eastAsia="方正大标宋繁体" w:cs="仿宋_GB2312"/>
          <w:kern w:val="0"/>
          <w:sz w:val="42"/>
          <w:lang w:val="zh-CN" w:bidi="zh-CN"/>
        </w:rPr>
        <w:t>法律事务委托合同</w:t>
      </w:r>
    </w:p>
    <w:p>
      <w:pPr>
        <w:keepNext w:val="0"/>
        <w:keepLines w:val="0"/>
        <w:pageBreakBefore w:val="0"/>
        <w:widowControl w:val="0"/>
        <w:kinsoku/>
        <w:wordWrap/>
        <w:overflowPunct/>
        <w:topLinePunct w:val="0"/>
        <w:autoSpaceDE w:val="0"/>
        <w:autoSpaceDN w:val="0"/>
        <w:bidi w:val="0"/>
        <w:spacing w:line="560" w:lineRule="exact"/>
        <w:ind w:left="0" w:right="0" w:firstLine="780" w:firstLineChars="200"/>
        <w:textAlignment w:val="auto"/>
        <w:rPr>
          <w:rFonts w:ascii="方正小标宋_GBK" w:hAnsi="仿宋_GB2312" w:eastAsia="仿宋_GB2312" w:cs="仿宋_GB2312"/>
          <w:sz w:val="39"/>
          <w:szCs w:val="28"/>
          <w:lang w:val="zh-CN" w:eastAsia="zh-CN" w:bidi="zh-CN"/>
        </w:rPr>
      </w:pPr>
    </w:p>
    <w:p>
      <w:pPr>
        <w:pStyle w:val="5"/>
        <w:ind w:firstLine="5280" w:firstLineChars="2200"/>
        <w:jc w:val="both"/>
        <w:rPr>
          <w:lang w:val="zh-CN"/>
        </w:rPr>
      </w:pPr>
      <w:r>
        <w:rPr>
          <w:rFonts w:hint="eastAsia" w:ascii="宋体" w:hAnsi="仿宋_GB2312" w:eastAsia="宋体" w:cs="仿宋_GB2312"/>
          <w:kern w:val="0"/>
          <w:sz w:val="24"/>
          <w:lang w:val="zh-CN" w:bidi="zh-CN"/>
        </w:rPr>
        <w:t>合同编号：</w:t>
      </w:r>
      <w:r>
        <w:rPr>
          <w:rFonts w:hint="eastAsia" w:hAnsi="仿宋_GB2312" w:eastAsia="宋体" w:cs="仿宋_GB2312"/>
          <w:kern w:val="0"/>
          <w:sz w:val="24"/>
          <w:lang w:val="en-US" w:bidi="zh-CN"/>
        </w:rPr>
        <w:t xml:space="preserve">               </w:t>
      </w:r>
    </w:p>
    <w:p>
      <w:pPr>
        <w:keepNext w:val="0"/>
        <w:keepLines w:val="0"/>
        <w:pageBreakBefore w:val="0"/>
        <w:widowControl w:val="0"/>
        <w:kinsoku/>
        <w:wordWrap/>
        <w:overflowPunct/>
        <w:topLinePunct w:val="0"/>
        <w:autoSpaceDE w:val="0"/>
        <w:autoSpaceDN w:val="0"/>
        <w:bidi w:val="0"/>
        <w:spacing w:line="520" w:lineRule="exact"/>
        <w:ind w:left="0" w:leftChars="0" w:right="0" w:firstLine="0" w:firstLineChars="0"/>
        <w:textAlignment w:val="auto"/>
        <w:rPr>
          <w:rFonts w:hint="eastAsia" w:ascii="Times New Roman" w:hAnsi="Times New Roman" w:eastAsia="仿宋_GB2312" w:cs="Times New Roman"/>
          <w:b/>
          <w:sz w:val="28"/>
          <w:szCs w:val="28"/>
          <w:lang w:val="zh-CN" w:eastAsia="zh-CN" w:bidi="zh-CN"/>
        </w:rPr>
      </w:pPr>
      <w:r>
        <w:rPr>
          <w:rFonts w:ascii="Times New Roman" w:hAnsi="Times New Roman" w:eastAsia="仿宋_GB2312" w:cs="Times New Roman"/>
          <w:b/>
          <w:sz w:val="28"/>
          <w:szCs w:val="28"/>
          <w:lang w:val="zh-CN" w:eastAsia="zh-CN" w:bidi="zh-CN"/>
        </w:rPr>
        <w:t>委托人（甲方）：</w:t>
      </w:r>
      <w:r>
        <w:rPr>
          <w:rFonts w:hint="eastAsia" w:ascii="Times New Roman" w:hAnsi="Times New Roman" w:eastAsia="仿宋_GB2312" w:cs="Times New Roman"/>
          <w:b/>
          <w:sz w:val="28"/>
          <w:szCs w:val="28"/>
          <w:lang w:val="zh-CN" w:eastAsia="zh-CN" w:bidi="zh-CN"/>
        </w:rPr>
        <w:t>海口市</w:t>
      </w:r>
      <w:r>
        <w:rPr>
          <w:rFonts w:hint="eastAsia" w:ascii="Times New Roman" w:hAnsi="Times New Roman" w:cs="Times New Roman"/>
          <w:b/>
          <w:sz w:val="28"/>
          <w:szCs w:val="28"/>
          <w:lang w:val="en-US" w:eastAsia="zh-CN" w:bidi="zh-CN"/>
        </w:rPr>
        <w:t>产业发展投资集团</w:t>
      </w:r>
      <w:r>
        <w:rPr>
          <w:rFonts w:hint="eastAsia" w:ascii="Times New Roman" w:hAnsi="Times New Roman" w:eastAsia="仿宋_GB2312" w:cs="Times New Roman"/>
          <w:b/>
          <w:sz w:val="28"/>
          <w:szCs w:val="28"/>
          <w:lang w:val="zh-CN" w:eastAsia="zh-CN" w:bidi="zh-CN"/>
        </w:rPr>
        <w:t>有限公司</w:t>
      </w:r>
    </w:p>
    <w:p>
      <w:pPr>
        <w:keepNext w:val="0"/>
        <w:keepLines w:val="0"/>
        <w:pageBreakBefore w:val="0"/>
        <w:widowControl w:val="0"/>
        <w:kinsoku/>
        <w:wordWrap/>
        <w:overflowPunct/>
        <w:topLinePunct w:val="0"/>
        <w:autoSpaceDE w:val="0"/>
        <w:autoSpaceDN w:val="0"/>
        <w:bidi w:val="0"/>
        <w:spacing w:line="520" w:lineRule="exact"/>
        <w:ind w:left="0" w:leftChars="0" w:right="0" w:firstLine="0" w:firstLineChars="0"/>
        <w:textAlignment w:val="auto"/>
        <w:rPr>
          <w:rFonts w:hint="default" w:ascii="Times New Roman" w:hAnsi="Times New Roman" w:eastAsia="仿宋_GB2312" w:cs="Times New Roman"/>
          <w:sz w:val="28"/>
          <w:szCs w:val="28"/>
          <w:lang w:val="en-US" w:eastAsia="zh-CN" w:bidi="zh-CN"/>
        </w:rPr>
      </w:pPr>
      <w:r>
        <w:rPr>
          <w:rFonts w:ascii="Times New Roman" w:hAnsi="Times New Roman" w:eastAsia="仿宋_GB2312" w:cs="Times New Roman"/>
          <w:b/>
          <w:sz w:val="28"/>
          <w:szCs w:val="28"/>
          <w:lang w:val="zh-CN" w:eastAsia="zh-CN" w:bidi="zh-CN"/>
        </w:rPr>
        <w:t>受托人（乙方）：</w:t>
      </w:r>
    </w:p>
    <w:p>
      <w:pPr>
        <w:keepNext w:val="0"/>
        <w:keepLines w:val="0"/>
        <w:pageBreakBefore w:val="0"/>
        <w:widowControl w:val="0"/>
        <w:kinsoku/>
        <w:wordWrap/>
        <w:overflowPunct/>
        <w:topLinePunct w:val="0"/>
        <w:autoSpaceDE w:val="0"/>
        <w:autoSpaceDN w:val="0"/>
        <w:bidi w:val="0"/>
        <w:spacing w:line="520" w:lineRule="exact"/>
        <w:ind w:left="0" w:leftChars="0" w:right="0" w:firstLine="560" w:firstLineChars="200"/>
        <w:textAlignment w:val="auto"/>
        <w:rPr>
          <w:rFonts w:ascii="Times New Roman" w:hAnsi="Times New Roman" w:eastAsia="仿宋_GB2312" w:cs="Times New Roman"/>
          <w:sz w:val="28"/>
          <w:szCs w:val="28"/>
          <w:lang w:val="zh-CN" w:eastAsia="zh-CN" w:bidi="zh-CN"/>
        </w:rPr>
      </w:pPr>
    </w:p>
    <w:p>
      <w:pPr>
        <w:keepNext w:val="0"/>
        <w:keepLines w:val="0"/>
        <w:pageBreakBefore w:val="0"/>
        <w:widowControl w:val="0"/>
        <w:kinsoku/>
        <w:wordWrap/>
        <w:overflowPunct/>
        <w:topLinePunct w:val="0"/>
        <w:autoSpaceDE w:val="0"/>
        <w:autoSpaceDN w:val="0"/>
        <w:bidi w:val="0"/>
        <w:spacing w:line="520" w:lineRule="exact"/>
        <w:ind w:left="0" w:leftChars="0" w:right="0" w:firstLine="560" w:firstLineChars="200"/>
        <w:textAlignment w:val="auto"/>
        <w:rPr>
          <w:rFonts w:ascii="Times New Roman" w:hAnsi="Times New Roman" w:eastAsia="仿宋_GB2312" w:cs="Times New Roman"/>
          <w:sz w:val="28"/>
          <w:szCs w:val="28"/>
          <w:lang w:val="zh-CN" w:eastAsia="zh-CN" w:bidi="zh-CN"/>
        </w:rPr>
      </w:pPr>
      <w:r>
        <w:rPr>
          <w:rFonts w:ascii="Times New Roman" w:hAnsi="Times New Roman" w:eastAsia="仿宋_GB2312" w:cs="Times New Roman"/>
          <w:sz w:val="28"/>
          <w:szCs w:val="28"/>
          <w:lang w:val="zh-CN" w:eastAsia="zh-CN" w:bidi="zh-CN"/>
        </w:rPr>
        <w:t>根据《中华人民共和国</w:t>
      </w:r>
      <w:r>
        <w:rPr>
          <w:rFonts w:hint="eastAsia" w:ascii="Times New Roman" w:hAnsi="Times New Roman" w:eastAsia="仿宋_GB2312" w:cs="Times New Roman"/>
          <w:sz w:val="28"/>
          <w:szCs w:val="28"/>
          <w:lang w:val="en-US" w:eastAsia="zh-CN" w:bidi="zh-CN"/>
        </w:rPr>
        <w:t>民法典</w:t>
      </w:r>
      <w:r>
        <w:rPr>
          <w:rFonts w:ascii="Times New Roman" w:hAnsi="Times New Roman" w:eastAsia="仿宋_GB2312" w:cs="Times New Roman"/>
          <w:sz w:val="28"/>
          <w:szCs w:val="28"/>
          <w:lang w:val="zh-CN" w:eastAsia="zh-CN" w:bidi="zh-CN"/>
        </w:rPr>
        <w:t>》《律师法》及其他有关法律的规定，甲方因涉及法律上的事务，委托乙方律师提供专项法律服务。双方按照诚实信用原则，经协商一致，立此合同，共同遵守。</w:t>
      </w:r>
    </w:p>
    <w:p>
      <w:pPr>
        <w:keepNext w:val="0"/>
        <w:keepLines w:val="0"/>
        <w:pageBreakBefore w:val="0"/>
        <w:widowControl w:val="0"/>
        <w:kinsoku/>
        <w:wordWrap/>
        <w:overflowPunct/>
        <w:topLinePunct w:val="0"/>
        <w:autoSpaceDE w:val="0"/>
        <w:autoSpaceDN w:val="0"/>
        <w:bidi w:val="0"/>
        <w:spacing w:line="520" w:lineRule="exact"/>
        <w:ind w:left="0" w:leftChars="0" w:right="0" w:firstLine="560" w:firstLineChars="200"/>
        <w:textAlignment w:val="auto"/>
        <w:rPr>
          <w:rFonts w:hint="default" w:ascii="Times New Roman" w:hAnsi="Times New Roman" w:eastAsia="仿宋_GB2312" w:cs="Times New Roman"/>
          <w:sz w:val="28"/>
          <w:szCs w:val="28"/>
          <w:lang w:val="en-US" w:eastAsia="zh-CN" w:bidi="zh-CN"/>
        </w:rPr>
      </w:pPr>
      <w:r>
        <w:rPr>
          <w:rFonts w:ascii="Times New Roman" w:hAnsi="Times New Roman" w:eastAsia="仿宋_GB2312" w:cs="Times New Roman"/>
          <w:sz w:val="28"/>
          <w:szCs w:val="28"/>
          <w:lang w:val="zh-CN" w:eastAsia="zh-CN" w:bidi="zh-CN"/>
        </w:rPr>
        <w:t>第一条 乙方接受甲方委托，指派律师在甲方委托权限范围内，为甲方提供以下法律服务：</w:t>
      </w:r>
    </w:p>
    <w:p>
      <w:pPr>
        <w:keepNext w:val="0"/>
        <w:keepLines w:val="0"/>
        <w:pageBreakBefore w:val="0"/>
        <w:widowControl w:val="0"/>
        <w:kinsoku/>
        <w:wordWrap/>
        <w:overflowPunct/>
        <w:topLinePunct w:val="0"/>
        <w:autoSpaceDE w:val="0"/>
        <w:autoSpaceDN w:val="0"/>
        <w:bidi w:val="0"/>
        <w:spacing w:line="520" w:lineRule="exact"/>
        <w:ind w:left="0" w:leftChars="0" w:right="0" w:firstLine="560" w:firstLineChars="200"/>
        <w:textAlignment w:val="auto"/>
        <w:rPr>
          <w:rFonts w:hint="eastAsia" w:ascii="Times New Roman" w:hAnsi="Times New Roman" w:eastAsia="仿宋_GB2312" w:cs="Times New Roman"/>
          <w:sz w:val="28"/>
          <w:szCs w:val="28"/>
          <w:lang w:val="en-US" w:eastAsia="zh-CN" w:bidi="zh-CN"/>
        </w:rPr>
      </w:pPr>
      <w:r>
        <w:rPr>
          <w:rFonts w:hint="eastAsia" w:ascii="Times New Roman" w:hAnsi="Times New Roman" w:eastAsia="仿宋_GB2312" w:cs="Times New Roman"/>
          <w:sz w:val="28"/>
          <w:szCs w:val="28"/>
          <w:lang w:val="zh-CN" w:eastAsia="zh-CN" w:bidi="zh-CN"/>
        </w:rPr>
        <w:t>（</w:t>
      </w:r>
      <w:r>
        <w:rPr>
          <w:rFonts w:hint="eastAsia" w:ascii="Times New Roman" w:hAnsi="Times New Roman" w:eastAsia="仿宋_GB2312" w:cs="Times New Roman"/>
          <w:sz w:val="28"/>
          <w:szCs w:val="28"/>
          <w:lang w:val="en-US" w:eastAsia="zh-CN" w:bidi="zh-CN"/>
        </w:rPr>
        <w:t>一</w:t>
      </w:r>
      <w:r>
        <w:rPr>
          <w:rFonts w:hint="eastAsia" w:ascii="Times New Roman" w:hAnsi="Times New Roman" w:eastAsia="仿宋_GB2312" w:cs="Times New Roman"/>
          <w:sz w:val="28"/>
          <w:szCs w:val="28"/>
          <w:lang w:val="zh-CN" w:eastAsia="zh-CN" w:bidi="zh-CN"/>
        </w:rPr>
        <w:t>）</w:t>
      </w:r>
      <w:r>
        <w:rPr>
          <w:rFonts w:ascii="Times New Roman" w:hAnsi="Times New Roman" w:eastAsia="仿宋_GB2312" w:cs="Times New Roman"/>
          <w:sz w:val="28"/>
          <w:szCs w:val="28"/>
          <w:lang w:val="zh-CN" w:eastAsia="zh-CN" w:bidi="zh-CN"/>
        </w:rPr>
        <w:t>服务内容：</w:t>
      </w:r>
      <w:r>
        <w:rPr>
          <w:rFonts w:hint="eastAsia" w:ascii="Times New Roman" w:hAnsi="Times New Roman" w:eastAsia="仿宋_GB2312" w:cs="Times New Roman"/>
          <w:sz w:val="28"/>
          <w:szCs w:val="28"/>
          <w:lang w:val="en-US" w:eastAsia="zh-CN" w:bidi="zh-CN"/>
        </w:rPr>
        <w:t>为甲方</w:t>
      </w:r>
      <w:r>
        <w:rPr>
          <w:rFonts w:hint="eastAsia" w:ascii="Times New Roman" w:hAnsi="Times New Roman" w:eastAsia="仿宋_GB2312" w:cs="Times New Roman"/>
          <w:sz w:val="28"/>
          <w:szCs w:val="28"/>
          <w:lang w:val="zh-CN" w:eastAsia="zh-CN" w:bidi="zh-CN"/>
        </w:rPr>
        <w:t>面向专业投资者非公开发行公司债券</w:t>
      </w:r>
      <w:r>
        <w:rPr>
          <w:rFonts w:hint="eastAsia" w:ascii="Times New Roman" w:hAnsi="Times New Roman" w:eastAsia="仿宋_GB2312" w:cs="Times New Roman"/>
          <w:sz w:val="28"/>
          <w:szCs w:val="28"/>
          <w:lang w:val="en-US" w:eastAsia="zh-CN" w:bidi="zh-CN"/>
        </w:rPr>
        <w:t>提供全过程法律服务，对相关文件的进行合法合规性审查，出具专业法律意见书。</w:t>
      </w:r>
    </w:p>
    <w:p>
      <w:pPr>
        <w:keepNext w:val="0"/>
        <w:keepLines w:val="0"/>
        <w:pageBreakBefore w:val="0"/>
        <w:widowControl w:val="0"/>
        <w:kinsoku/>
        <w:wordWrap/>
        <w:overflowPunct/>
        <w:topLinePunct w:val="0"/>
        <w:autoSpaceDE w:val="0"/>
        <w:autoSpaceDN w:val="0"/>
        <w:bidi w:val="0"/>
        <w:spacing w:line="520" w:lineRule="exact"/>
        <w:ind w:left="0" w:leftChars="0" w:right="0" w:firstLine="560" w:firstLineChars="200"/>
        <w:textAlignment w:val="auto"/>
        <w:rPr>
          <w:rFonts w:hint="default" w:ascii="Times New Roman" w:hAnsi="Times New Roman" w:eastAsia="仿宋_GB2312" w:cs="Times New Roman"/>
          <w:sz w:val="28"/>
          <w:szCs w:val="28"/>
          <w:lang w:val="en-US" w:eastAsia="zh-CN" w:bidi="zh-CN"/>
        </w:rPr>
      </w:pPr>
      <w:r>
        <w:rPr>
          <w:rFonts w:hint="eastAsia" w:ascii="Times New Roman" w:hAnsi="Times New Roman" w:eastAsia="仿宋_GB2312" w:cs="Times New Roman"/>
          <w:sz w:val="28"/>
          <w:szCs w:val="28"/>
          <w:lang w:val="en-US" w:eastAsia="zh-CN" w:bidi="zh-CN"/>
        </w:rPr>
        <w:t>（二）服务成果：根据甲方实际要求提交纸质版或电子版成果，包括但不限于：专项法律意见书；法律方案；其他发行债券过程所需的服务成果。乙方承诺，针对甲方本次非公开发行公司债券的正式专项法律意见书由总所出具并加盖总所印章。</w:t>
      </w:r>
    </w:p>
    <w:p>
      <w:pPr>
        <w:keepNext w:val="0"/>
        <w:keepLines w:val="0"/>
        <w:pageBreakBefore w:val="0"/>
        <w:widowControl w:val="0"/>
        <w:kinsoku/>
        <w:wordWrap/>
        <w:overflowPunct/>
        <w:topLinePunct w:val="0"/>
        <w:autoSpaceDE w:val="0"/>
        <w:autoSpaceDN w:val="0"/>
        <w:bidi w:val="0"/>
        <w:spacing w:line="520" w:lineRule="exact"/>
        <w:ind w:left="0" w:leftChars="0" w:right="0" w:firstLine="560" w:firstLineChars="200"/>
        <w:textAlignment w:val="auto"/>
        <w:rPr>
          <w:rFonts w:hint="default" w:ascii="Times New Roman" w:hAnsi="Times New Roman" w:eastAsia="仿宋_GB2312" w:cs="Times New Roman"/>
          <w:sz w:val="28"/>
          <w:szCs w:val="28"/>
          <w:lang w:val="en-US" w:eastAsia="zh-CN" w:bidi="zh-CN"/>
        </w:rPr>
      </w:pPr>
      <w:r>
        <w:rPr>
          <w:rFonts w:hint="eastAsia" w:ascii="Times New Roman" w:hAnsi="Times New Roman" w:eastAsia="仿宋_GB2312" w:cs="Times New Roman"/>
          <w:sz w:val="28"/>
          <w:szCs w:val="28"/>
          <w:lang w:val="en-US" w:eastAsia="zh-CN" w:bidi="zh-CN"/>
        </w:rPr>
        <w:t>（三）服务期限：自合同签订之日起至完成债券发行工作之日止，且经甲方书面确认完成全部服务任务。</w:t>
      </w:r>
    </w:p>
    <w:p>
      <w:pPr>
        <w:keepNext w:val="0"/>
        <w:keepLines w:val="0"/>
        <w:pageBreakBefore w:val="0"/>
        <w:widowControl w:val="0"/>
        <w:kinsoku/>
        <w:wordWrap/>
        <w:overflowPunct/>
        <w:topLinePunct w:val="0"/>
        <w:autoSpaceDE w:val="0"/>
        <w:autoSpaceDN w:val="0"/>
        <w:bidi w:val="0"/>
        <w:spacing w:line="520" w:lineRule="exact"/>
        <w:ind w:left="0" w:leftChars="0" w:right="0" w:firstLine="560" w:firstLineChars="200"/>
        <w:textAlignment w:val="auto"/>
        <w:rPr>
          <w:rFonts w:hint="default" w:ascii="Times New Roman" w:hAnsi="Times New Roman" w:eastAsia="仿宋_GB2312" w:cs="Times New Roman"/>
          <w:sz w:val="28"/>
          <w:szCs w:val="28"/>
          <w:lang w:val="en-US" w:eastAsia="zh-CN" w:bidi="zh-CN"/>
        </w:rPr>
      </w:pPr>
      <w:r>
        <w:rPr>
          <w:rFonts w:hint="eastAsia" w:ascii="Times New Roman" w:hAnsi="Times New Roman" w:eastAsia="仿宋_GB2312" w:cs="Times New Roman"/>
          <w:sz w:val="28"/>
          <w:szCs w:val="28"/>
          <w:lang w:val="en-US" w:eastAsia="zh-CN" w:bidi="zh-CN"/>
        </w:rPr>
        <w:t>（四）交付期限：按甲方要求期限按时提交。</w:t>
      </w:r>
    </w:p>
    <w:p>
      <w:pPr>
        <w:keepNext w:val="0"/>
        <w:keepLines w:val="0"/>
        <w:pageBreakBefore w:val="0"/>
        <w:widowControl w:val="0"/>
        <w:kinsoku/>
        <w:wordWrap/>
        <w:overflowPunct/>
        <w:topLinePunct w:val="0"/>
        <w:autoSpaceDE w:val="0"/>
        <w:autoSpaceDN w:val="0"/>
        <w:bidi w:val="0"/>
        <w:spacing w:line="520" w:lineRule="exact"/>
        <w:ind w:left="0" w:leftChars="0" w:right="0" w:firstLine="560" w:firstLineChars="200"/>
        <w:textAlignment w:val="auto"/>
        <w:rPr>
          <w:rFonts w:hint="eastAsia" w:ascii="Times New Roman" w:hAnsi="Times New Roman" w:eastAsia="仿宋_GB2312" w:cs="Times New Roman"/>
          <w:sz w:val="28"/>
          <w:szCs w:val="28"/>
          <w:lang w:val="zh-CN" w:eastAsia="zh-CN" w:bidi="zh-CN"/>
        </w:rPr>
      </w:pPr>
      <w:r>
        <w:rPr>
          <w:rFonts w:hint="eastAsia" w:ascii="Times New Roman" w:hAnsi="Times New Roman" w:eastAsia="仿宋_GB2312" w:cs="Times New Roman"/>
          <w:sz w:val="28"/>
          <w:szCs w:val="28"/>
          <w:lang w:val="zh-CN" w:eastAsia="zh-CN" w:bidi="zh-CN"/>
        </w:rPr>
        <w:t>（</w:t>
      </w:r>
      <w:r>
        <w:rPr>
          <w:rFonts w:hint="eastAsia" w:ascii="Times New Roman" w:hAnsi="Times New Roman" w:eastAsia="仿宋_GB2312" w:cs="Times New Roman"/>
          <w:sz w:val="28"/>
          <w:szCs w:val="28"/>
          <w:lang w:val="en-US" w:eastAsia="zh-CN" w:bidi="zh-CN"/>
        </w:rPr>
        <w:t>五</w:t>
      </w:r>
      <w:r>
        <w:rPr>
          <w:rFonts w:hint="eastAsia" w:ascii="Times New Roman" w:hAnsi="Times New Roman" w:eastAsia="仿宋_GB2312" w:cs="Times New Roman"/>
          <w:sz w:val="28"/>
          <w:szCs w:val="28"/>
          <w:lang w:val="zh-CN" w:eastAsia="zh-CN" w:bidi="zh-CN"/>
        </w:rPr>
        <w:t>）其他要</w:t>
      </w:r>
      <w:r>
        <w:rPr>
          <w:rFonts w:hint="eastAsia" w:ascii="Times New Roman" w:hAnsi="Times New Roman" w:eastAsia="仿宋_GB2312" w:cs="Times New Roman"/>
          <w:sz w:val="28"/>
          <w:szCs w:val="28"/>
          <w:lang w:val="en-US" w:eastAsia="zh-CN" w:bidi="zh-CN"/>
        </w:rPr>
        <w:t>求：乙方对提交的服务成果应全面、客观地审查，并从专业的角度提供可行性意见。</w:t>
      </w:r>
    </w:p>
    <w:p>
      <w:pPr>
        <w:keepNext w:val="0"/>
        <w:keepLines w:val="0"/>
        <w:pageBreakBefore w:val="0"/>
        <w:widowControl w:val="0"/>
        <w:kinsoku/>
        <w:wordWrap/>
        <w:overflowPunct/>
        <w:topLinePunct w:val="0"/>
        <w:autoSpaceDE w:val="0"/>
        <w:autoSpaceDN w:val="0"/>
        <w:bidi w:val="0"/>
        <w:spacing w:line="520" w:lineRule="exact"/>
        <w:ind w:left="0" w:leftChars="0" w:right="0" w:firstLine="560" w:firstLineChars="200"/>
        <w:textAlignment w:val="auto"/>
        <w:rPr>
          <w:rFonts w:hint="eastAsia" w:ascii="Times New Roman" w:hAnsi="Times New Roman" w:eastAsia="仿宋_GB2312" w:cs="Times New Roman"/>
          <w:sz w:val="28"/>
          <w:szCs w:val="28"/>
          <w:lang w:val="en-US" w:eastAsia="zh-CN" w:bidi="zh-CN"/>
        </w:rPr>
      </w:pPr>
      <w:r>
        <w:rPr>
          <w:rFonts w:hint="eastAsia" w:ascii="Times New Roman" w:hAnsi="Times New Roman" w:eastAsia="仿宋_GB2312" w:cs="Times New Roman"/>
          <w:sz w:val="28"/>
          <w:szCs w:val="28"/>
          <w:lang w:val="en-US" w:eastAsia="zh-CN" w:bidi="zh-CN"/>
        </w:rPr>
        <w:t>第二条　</w:t>
      </w:r>
      <w:r>
        <w:rPr>
          <w:rFonts w:hint="eastAsia" w:ascii="Times New Roman" w:hAnsi="Times New Roman" w:eastAsia="仿宋_GB2312" w:cs="Times New Roman"/>
          <w:sz w:val="28"/>
          <w:szCs w:val="28"/>
          <w:lang w:val="en-US" w:eastAsia="zh-CN" w:bidi="zh-CN"/>
        </w:rPr>
        <w:t>甲方的权</w:t>
      </w:r>
      <w:r>
        <w:rPr>
          <w:rFonts w:hint="eastAsia" w:ascii="Times New Roman" w:hAnsi="Times New Roman" w:eastAsia="仿宋_GB2312" w:cs="Times New Roman"/>
          <w:sz w:val="28"/>
          <w:szCs w:val="28"/>
          <w:lang w:val="en-US" w:eastAsia="zh-CN" w:bidi="zh-CN"/>
        </w:rPr>
        <w:t>利和义务</w:t>
      </w:r>
    </w:p>
    <w:p>
      <w:pPr>
        <w:keepNext w:val="0"/>
        <w:keepLines w:val="0"/>
        <w:pageBreakBefore w:val="0"/>
        <w:widowControl w:val="0"/>
        <w:kinsoku/>
        <w:wordWrap/>
        <w:overflowPunct/>
        <w:topLinePunct w:val="0"/>
        <w:autoSpaceDE w:val="0"/>
        <w:autoSpaceDN w:val="0"/>
        <w:bidi w:val="0"/>
        <w:spacing w:line="520" w:lineRule="exact"/>
        <w:ind w:left="0" w:leftChars="0" w:right="0" w:firstLine="560" w:firstLineChars="200"/>
        <w:textAlignment w:val="auto"/>
        <w:rPr>
          <w:rFonts w:ascii="Times New Roman" w:hAnsi="Times New Roman" w:eastAsia="仿宋_GB2312" w:cs="Times New Roman"/>
          <w:sz w:val="28"/>
          <w:szCs w:val="28"/>
          <w:lang w:val="zh-CN" w:eastAsia="zh-CN" w:bidi="zh-CN"/>
        </w:rPr>
      </w:pPr>
      <w:r>
        <w:rPr>
          <w:rFonts w:ascii="Times New Roman" w:hAnsi="Times New Roman" w:eastAsia="仿宋_GB2312" w:cs="Times New Roman"/>
          <w:sz w:val="28"/>
          <w:szCs w:val="28"/>
          <w:lang w:val="zh-CN" w:eastAsia="zh-CN" w:bidi="zh-CN"/>
        </w:rPr>
        <w:t>（一）甲方应当积极主动地配合乙方律师的工作，对乙方律师提出的要求应当明确具体、合法合理；不得要求乙方律师进行违法或者有违律师执业规范的活动。</w:t>
      </w:r>
    </w:p>
    <w:p>
      <w:pPr>
        <w:keepNext w:val="0"/>
        <w:keepLines w:val="0"/>
        <w:pageBreakBefore w:val="0"/>
        <w:widowControl w:val="0"/>
        <w:kinsoku/>
        <w:wordWrap/>
        <w:overflowPunct/>
        <w:topLinePunct w:val="0"/>
        <w:autoSpaceDE w:val="0"/>
        <w:autoSpaceDN w:val="0"/>
        <w:bidi w:val="0"/>
        <w:spacing w:line="520" w:lineRule="exact"/>
        <w:ind w:left="0" w:leftChars="0" w:right="0" w:firstLine="560" w:firstLineChars="200"/>
        <w:textAlignment w:val="auto"/>
        <w:rPr>
          <w:rFonts w:ascii="Times New Roman" w:hAnsi="Times New Roman" w:eastAsia="仿宋_GB2312" w:cs="Times New Roman"/>
          <w:sz w:val="28"/>
          <w:szCs w:val="28"/>
          <w:lang w:val="zh-CN" w:eastAsia="zh-CN" w:bidi="zh-CN"/>
        </w:rPr>
      </w:pPr>
      <w:r>
        <w:rPr>
          <w:rFonts w:ascii="Times New Roman" w:hAnsi="Times New Roman" w:eastAsia="仿宋_GB2312" w:cs="Times New Roman"/>
          <w:sz w:val="28"/>
          <w:szCs w:val="28"/>
          <w:lang w:val="zh-CN" w:eastAsia="zh-CN" w:bidi="zh-CN"/>
        </w:rPr>
        <w:t>（</w:t>
      </w:r>
      <w:r>
        <w:rPr>
          <w:rFonts w:hint="eastAsia" w:ascii="Times New Roman" w:hAnsi="Times New Roman" w:eastAsia="仿宋_GB2312" w:cs="Times New Roman"/>
          <w:sz w:val="28"/>
          <w:szCs w:val="28"/>
          <w:lang w:val="en-US" w:eastAsia="zh-CN" w:bidi="zh-CN"/>
        </w:rPr>
        <w:t>二</w:t>
      </w:r>
      <w:r>
        <w:rPr>
          <w:rFonts w:ascii="Times New Roman" w:hAnsi="Times New Roman" w:eastAsia="仿宋_GB2312" w:cs="Times New Roman"/>
          <w:sz w:val="28"/>
          <w:szCs w:val="28"/>
          <w:lang w:val="zh-CN" w:eastAsia="zh-CN" w:bidi="zh-CN"/>
        </w:rPr>
        <w:t>）甲方应当依约按时、足额地向乙方支付律师服务费。</w:t>
      </w:r>
    </w:p>
    <w:p>
      <w:pPr>
        <w:keepNext w:val="0"/>
        <w:keepLines w:val="0"/>
        <w:pageBreakBefore w:val="0"/>
        <w:widowControl w:val="0"/>
        <w:kinsoku/>
        <w:wordWrap/>
        <w:overflowPunct/>
        <w:topLinePunct w:val="0"/>
        <w:autoSpaceDE w:val="0"/>
        <w:autoSpaceDN w:val="0"/>
        <w:bidi w:val="0"/>
        <w:spacing w:line="520" w:lineRule="exact"/>
        <w:ind w:left="0" w:leftChars="0" w:right="0" w:firstLine="560" w:firstLineChars="200"/>
        <w:textAlignment w:val="auto"/>
        <w:rPr>
          <w:rFonts w:ascii="Times New Roman" w:hAnsi="Times New Roman" w:eastAsia="仿宋_GB2312" w:cs="Times New Roman"/>
          <w:sz w:val="28"/>
          <w:szCs w:val="28"/>
          <w:lang w:val="zh-CN" w:eastAsia="zh-CN" w:bidi="zh-CN"/>
        </w:rPr>
      </w:pPr>
      <w:r>
        <w:rPr>
          <w:rFonts w:ascii="Times New Roman" w:hAnsi="Times New Roman" w:eastAsia="仿宋_GB2312" w:cs="Times New Roman"/>
          <w:sz w:val="28"/>
          <w:szCs w:val="28"/>
          <w:lang w:val="zh-CN" w:eastAsia="zh-CN" w:bidi="zh-CN"/>
        </w:rPr>
        <w:t>（</w:t>
      </w:r>
      <w:r>
        <w:rPr>
          <w:rFonts w:hint="eastAsia" w:ascii="Times New Roman" w:hAnsi="Times New Roman" w:eastAsia="仿宋_GB2312" w:cs="Times New Roman"/>
          <w:sz w:val="28"/>
          <w:szCs w:val="28"/>
          <w:lang w:val="en-US" w:eastAsia="zh-CN" w:bidi="zh-CN"/>
        </w:rPr>
        <w:t>三</w:t>
      </w:r>
      <w:r>
        <w:rPr>
          <w:rFonts w:ascii="Times New Roman" w:hAnsi="Times New Roman" w:eastAsia="仿宋_GB2312" w:cs="Times New Roman"/>
          <w:sz w:val="28"/>
          <w:szCs w:val="28"/>
          <w:lang w:val="zh-CN" w:eastAsia="zh-CN" w:bidi="zh-CN"/>
        </w:rPr>
        <w:t>）甲方有权要求乙方及时更换在服务过程中工作不负责任、或不适合办理甲方委托的法律事务的乙方律师，但甲方提出此要求的理由应充分、合理。</w:t>
      </w:r>
      <w:r>
        <w:rPr>
          <w:rFonts w:hint="eastAsia" w:ascii="Times New Roman" w:hAnsi="Times New Roman" w:eastAsia="仿宋_GB2312" w:cs="Times New Roman"/>
          <w:sz w:val="28"/>
          <w:szCs w:val="28"/>
          <w:lang w:val="zh-CN" w:eastAsia="zh-CN" w:bidi="zh-CN"/>
        </w:rPr>
        <w:t>经两次更换后仍不能满足甲方要求的，甲方有权解除合同，乙方应</w:t>
      </w:r>
      <w:r>
        <w:rPr>
          <w:rFonts w:hint="eastAsia" w:ascii="Times New Roman" w:hAnsi="Times New Roman" w:eastAsia="仿宋_GB2312" w:cs="Times New Roman"/>
          <w:sz w:val="28"/>
          <w:szCs w:val="28"/>
          <w:lang w:val="en-US" w:eastAsia="zh-CN" w:bidi="zh-CN"/>
        </w:rPr>
        <w:t>将</w:t>
      </w:r>
      <w:r>
        <w:rPr>
          <w:rFonts w:hint="eastAsia" w:ascii="Times New Roman" w:hAnsi="Times New Roman" w:eastAsia="仿宋_GB2312" w:cs="Times New Roman"/>
          <w:sz w:val="28"/>
          <w:szCs w:val="28"/>
          <w:lang w:val="zh-CN" w:eastAsia="zh-CN" w:bidi="zh-CN"/>
        </w:rPr>
        <w:t>已收取的费用</w:t>
      </w:r>
      <w:r>
        <w:rPr>
          <w:rFonts w:hint="eastAsia" w:ascii="Times New Roman" w:hAnsi="Times New Roman" w:eastAsia="仿宋_GB2312" w:cs="Times New Roman"/>
          <w:sz w:val="28"/>
          <w:szCs w:val="28"/>
          <w:lang w:val="en-US" w:eastAsia="zh-CN" w:bidi="zh-CN"/>
        </w:rPr>
        <w:t>退还甲方</w:t>
      </w:r>
      <w:r>
        <w:rPr>
          <w:rFonts w:hint="eastAsia" w:ascii="Times New Roman" w:hAnsi="Times New Roman" w:eastAsia="仿宋_GB2312" w:cs="Times New Roman"/>
          <w:sz w:val="28"/>
          <w:szCs w:val="28"/>
          <w:lang w:val="zh-CN" w:eastAsia="zh-CN" w:bidi="zh-CN"/>
        </w:rPr>
        <w:t>，未收取的费用甲方不再支付。</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ascii="Times New Roman" w:hAnsi="Times New Roman" w:eastAsia="仿宋_GB2312" w:cs="Times New Roman"/>
          <w:sz w:val="28"/>
          <w:szCs w:val="28"/>
          <w:lang w:val="zh-CN" w:eastAsia="zh-CN" w:bidi="zh-CN"/>
        </w:rPr>
      </w:pPr>
      <w:r>
        <w:rPr>
          <w:rFonts w:ascii="Times New Roman" w:hAnsi="Times New Roman" w:eastAsia="仿宋_GB2312" w:cs="Times New Roman"/>
          <w:sz w:val="28"/>
          <w:szCs w:val="28"/>
          <w:lang w:val="zh-CN" w:eastAsia="zh-CN" w:bidi="zh-CN"/>
        </w:rPr>
        <w:t>（</w:t>
      </w:r>
      <w:r>
        <w:rPr>
          <w:rFonts w:hint="eastAsia" w:ascii="Times New Roman" w:hAnsi="Times New Roman" w:cs="Times New Roman"/>
          <w:sz w:val="28"/>
          <w:szCs w:val="28"/>
          <w:lang w:val="en-US" w:eastAsia="zh-CN" w:bidi="zh-CN"/>
        </w:rPr>
        <w:t>四</w:t>
      </w:r>
      <w:r>
        <w:rPr>
          <w:rFonts w:ascii="Times New Roman" w:hAnsi="Times New Roman" w:eastAsia="仿宋_GB2312" w:cs="Times New Roman"/>
          <w:sz w:val="28"/>
          <w:szCs w:val="28"/>
          <w:lang w:val="zh-CN" w:eastAsia="zh-CN" w:bidi="zh-CN"/>
        </w:rPr>
        <w:t>）甲方有权要求乙方复印与委托的法律事务相关的材料，但法律法规和律师执业规范规定应当保密的材料除外。</w:t>
      </w:r>
    </w:p>
    <w:p>
      <w:pPr>
        <w:keepNext w:val="0"/>
        <w:keepLines w:val="0"/>
        <w:pageBreakBefore w:val="0"/>
        <w:widowControl w:val="0"/>
        <w:tabs>
          <w:tab w:val="left" w:pos="1785"/>
        </w:tabs>
        <w:kinsoku/>
        <w:wordWrap/>
        <w:overflowPunct/>
        <w:topLinePunct w:val="0"/>
        <w:autoSpaceDE w:val="0"/>
        <w:autoSpaceDN w:val="0"/>
        <w:bidi w:val="0"/>
        <w:spacing w:line="520" w:lineRule="exact"/>
        <w:ind w:left="0" w:right="0" w:firstLine="562" w:firstLineChars="200"/>
        <w:jc w:val="both"/>
        <w:textAlignment w:val="auto"/>
        <w:rPr>
          <w:rFonts w:ascii="Times New Roman" w:hAnsi="Times New Roman" w:eastAsia="仿宋_GB2312" w:cs="Times New Roman"/>
          <w:sz w:val="28"/>
          <w:szCs w:val="28"/>
          <w:lang w:val="zh-CN" w:eastAsia="zh-CN" w:bidi="zh-CN"/>
        </w:rPr>
      </w:pPr>
      <w:r>
        <w:rPr>
          <w:rFonts w:ascii="Times New Roman" w:hAnsi="Times New Roman" w:eastAsia="仿宋_GB2312" w:cs="Times New Roman"/>
          <w:b/>
          <w:sz w:val="28"/>
          <w:szCs w:val="28"/>
          <w:lang w:val="zh-CN" w:eastAsia="zh-CN" w:bidi="zh-CN"/>
        </w:rPr>
        <w:t>第三条</w:t>
      </w:r>
      <w:r>
        <w:rPr>
          <w:rFonts w:ascii="Times New Roman" w:hAnsi="Times New Roman" w:eastAsia="仿宋_GB2312" w:cs="Times New Roman"/>
          <w:b/>
          <w:sz w:val="28"/>
          <w:szCs w:val="28"/>
          <w:lang w:val="zh-CN" w:eastAsia="zh-CN" w:bidi="zh-CN"/>
        </w:rPr>
        <w:tab/>
      </w:r>
      <w:r>
        <w:rPr>
          <w:rFonts w:ascii="Times New Roman" w:hAnsi="Times New Roman" w:eastAsia="仿宋_GB2312" w:cs="Times New Roman"/>
          <w:sz w:val="28"/>
          <w:szCs w:val="28"/>
          <w:lang w:val="zh-CN" w:eastAsia="zh-CN" w:bidi="zh-CN"/>
        </w:rPr>
        <w:t>乙方的</w:t>
      </w:r>
      <w:r>
        <w:rPr>
          <w:rFonts w:ascii="Times New Roman" w:hAnsi="Times New Roman" w:eastAsia="仿宋_GB2312" w:cs="Times New Roman"/>
          <w:spacing w:val="0"/>
          <w:sz w:val="28"/>
          <w:szCs w:val="28"/>
          <w:lang w:val="zh-CN" w:eastAsia="zh-CN" w:bidi="zh-CN"/>
        </w:rPr>
        <w:t>权</w:t>
      </w:r>
      <w:r>
        <w:rPr>
          <w:rFonts w:ascii="Times New Roman" w:hAnsi="Times New Roman" w:eastAsia="仿宋_GB2312" w:cs="Times New Roman"/>
          <w:sz w:val="28"/>
          <w:szCs w:val="28"/>
          <w:lang w:val="zh-CN" w:eastAsia="zh-CN" w:bidi="zh-CN"/>
        </w:rPr>
        <w:t>利和义务</w:t>
      </w:r>
    </w:p>
    <w:p>
      <w:pPr>
        <w:keepNext w:val="0"/>
        <w:keepLines w:val="0"/>
        <w:pageBreakBefore w:val="0"/>
        <w:widowControl w:val="0"/>
        <w:tabs>
          <w:tab w:val="left" w:pos="4483"/>
        </w:tabs>
        <w:kinsoku/>
        <w:wordWrap/>
        <w:overflowPunct/>
        <w:topLinePunct w:val="0"/>
        <w:autoSpaceDE w:val="0"/>
        <w:autoSpaceDN w:val="0"/>
        <w:bidi w:val="0"/>
        <w:snapToGrid/>
        <w:spacing w:line="576" w:lineRule="exact"/>
        <w:ind w:left="0" w:right="0" w:firstLine="560" w:firstLineChars="200"/>
        <w:jc w:val="both"/>
        <w:textAlignment w:val="auto"/>
        <w:rPr>
          <w:rFonts w:ascii="Times New Roman" w:hAnsi="Times New Roman" w:eastAsia="仿宋_GB2312" w:cs="Times New Roman"/>
          <w:sz w:val="28"/>
          <w:szCs w:val="28"/>
          <w:lang w:val="zh-CN" w:eastAsia="zh-CN" w:bidi="zh-CN"/>
        </w:rPr>
      </w:pPr>
      <w:r>
        <w:rPr>
          <w:rFonts w:ascii="Times New Roman" w:hAnsi="Times New Roman" w:eastAsia="仿宋_GB2312" w:cs="Times New Roman"/>
          <w:sz w:val="28"/>
          <w:szCs w:val="28"/>
          <w:lang w:val="zh-CN" w:eastAsia="zh-CN" w:bidi="zh-CN"/>
        </w:rPr>
        <w:t>（一）乙方指派</w:t>
      </w:r>
      <w:r>
        <w:rPr>
          <w:rFonts w:hint="eastAsia" w:ascii="Times New Roman" w:hAnsi="Times New Roman" w:cs="Times New Roman"/>
          <w:sz w:val="28"/>
          <w:szCs w:val="28"/>
          <w:lang w:val="zh-CN" w:eastAsia="zh-CN" w:bidi="zh-CN"/>
        </w:rPr>
        <w:t>【</w:t>
      </w:r>
      <w:r>
        <w:rPr>
          <w:rFonts w:hint="eastAsia" w:ascii="Times New Roman" w:hAnsi="Times New Roman" w:cs="Times New Roman"/>
          <w:sz w:val="28"/>
          <w:szCs w:val="28"/>
          <w:lang w:val="en-US" w:eastAsia="zh-CN" w:bidi="zh-CN"/>
        </w:rPr>
        <w:t xml:space="preserve">       】</w:t>
      </w:r>
      <w:r>
        <w:rPr>
          <w:rFonts w:ascii="Times New Roman" w:hAnsi="Times New Roman" w:eastAsia="仿宋_GB2312" w:cs="Times New Roman"/>
          <w:sz w:val="28"/>
          <w:szCs w:val="28"/>
          <w:lang w:val="zh-CN" w:eastAsia="zh-CN" w:bidi="zh-CN"/>
        </w:rPr>
        <w:t>律师为甲方提供本合同第一条约定的</w:t>
      </w:r>
      <w:r>
        <w:rPr>
          <w:rFonts w:ascii="Times New Roman" w:hAnsi="Times New Roman" w:eastAsia="仿宋_GB2312" w:cs="Times New Roman"/>
          <w:spacing w:val="0"/>
          <w:sz w:val="28"/>
          <w:szCs w:val="28"/>
          <w:lang w:val="zh-CN" w:eastAsia="zh-CN" w:bidi="zh-CN"/>
        </w:rPr>
        <w:t>法</w:t>
      </w:r>
      <w:r>
        <w:rPr>
          <w:rFonts w:ascii="Times New Roman" w:hAnsi="Times New Roman" w:eastAsia="仿宋_GB2312" w:cs="Times New Roman"/>
          <w:sz w:val="28"/>
          <w:szCs w:val="28"/>
          <w:lang w:val="zh-CN" w:eastAsia="zh-CN" w:bidi="zh-CN"/>
        </w:rPr>
        <w:t>律服务</w:t>
      </w:r>
      <w:r>
        <w:rPr>
          <w:rFonts w:ascii="Times New Roman" w:hAnsi="Times New Roman" w:eastAsia="仿宋_GB2312" w:cs="Times New Roman"/>
          <w:spacing w:val="0"/>
          <w:sz w:val="28"/>
          <w:szCs w:val="28"/>
          <w:lang w:val="zh-CN" w:eastAsia="zh-CN" w:bidi="zh-CN"/>
        </w:rPr>
        <w:t>。</w:t>
      </w:r>
      <w:r>
        <w:rPr>
          <w:rFonts w:hint="eastAsia" w:ascii="Times New Roman" w:hAnsi="Times New Roman" w:eastAsia="仿宋_GB2312" w:cs="Times New Roman"/>
          <w:spacing w:val="0"/>
          <w:sz w:val="28"/>
          <w:szCs w:val="28"/>
          <w:lang w:val="zh-CN" w:eastAsia="zh-CN" w:bidi="zh-CN"/>
        </w:rPr>
        <w:t>由</w:t>
      </w:r>
      <w:r>
        <w:rPr>
          <w:rFonts w:hint="eastAsia" w:ascii="Times New Roman" w:hAnsi="Times New Roman" w:cs="Times New Roman"/>
          <w:sz w:val="28"/>
          <w:szCs w:val="28"/>
          <w:u w:val="none"/>
          <w:lang w:val="en-US" w:eastAsia="zh-CN" w:bidi="zh-CN"/>
        </w:rPr>
        <w:t>【      】</w:t>
      </w:r>
      <w:r>
        <w:rPr>
          <w:rFonts w:hint="eastAsia" w:ascii="Times New Roman" w:hAnsi="Times New Roman" w:eastAsia="仿宋_GB2312" w:cs="Times New Roman"/>
          <w:spacing w:val="0"/>
          <w:sz w:val="28"/>
          <w:szCs w:val="28"/>
          <w:u w:val="none"/>
          <w:lang w:val="zh-CN" w:eastAsia="zh-CN" w:bidi="zh-CN"/>
        </w:rPr>
        <w:t>律</w:t>
      </w:r>
      <w:r>
        <w:rPr>
          <w:rFonts w:hint="default" w:ascii="Times New Roman" w:hAnsi="Times New Roman" w:eastAsia="仿宋_GB2312" w:cs="Times New Roman"/>
          <w:spacing w:val="0"/>
          <w:sz w:val="28"/>
          <w:szCs w:val="28"/>
          <w:lang w:val="zh-CN" w:eastAsia="zh-CN" w:bidi="zh-CN"/>
        </w:rPr>
        <w:t>师作为项目负责人和联系人，</w:t>
      </w:r>
      <w:r>
        <w:rPr>
          <w:rFonts w:hint="eastAsia" w:ascii="Times New Roman" w:hAnsi="Times New Roman" w:eastAsia="仿宋_GB2312" w:cs="Times New Roman"/>
          <w:spacing w:val="0"/>
          <w:sz w:val="28"/>
          <w:szCs w:val="28"/>
          <w:lang w:val="zh-CN" w:eastAsia="zh-CN" w:bidi="zh-CN"/>
        </w:rPr>
        <w:t>上述</w:t>
      </w:r>
      <w:r>
        <w:rPr>
          <w:rFonts w:ascii="Times New Roman" w:hAnsi="Times New Roman" w:eastAsia="仿宋_GB2312" w:cs="Times New Roman"/>
          <w:spacing w:val="0"/>
          <w:sz w:val="28"/>
          <w:szCs w:val="28"/>
          <w:lang w:val="zh-CN" w:eastAsia="zh-CN" w:bidi="zh-CN"/>
        </w:rPr>
        <w:t>指派律师因</w:t>
      </w:r>
      <w:r>
        <w:rPr>
          <w:rFonts w:ascii="Times New Roman" w:hAnsi="Times New Roman" w:eastAsia="仿宋_GB2312" w:cs="Times New Roman"/>
          <w:sz w:val="28"/>
          <w:szCs w:val="28"/>
          <w:lang w:val="zh-CN" w:eastAsia="zh-CN" w:bidi="zh-CN"/>
        </w:rPr>
        <w:t>故</w:t>
      </w:r>
      <w:r>
        <w:rPr>
          <w:rFonts w:ascii="Times New Roman" w:hAnsi="Times New Roman" w:eastAsia="仿宋_GB2312" w:cs="Times New Roman"/>
          <w:spacing w:val="0"/>
          <w:sz w:val="28"/>
          <w:szCs w:val="28"/>
          <w:lang w:val="zh-CN" w:eastAsia="zh-CN" w:bidi="zh-CN"/>
        </w:rPr>
        <w:t>不</w:t>
      </w:r>
      <w:r>
        <w:rPr>
          <w:rFonts w:ascii="Times New Roman" w:hAnsi="Times New Roman" w:eastAsia="仿宋_GB2312" w:cs="Times New Roman"/>
          <w:sz w:val="28"/>
          <w:szCs w:val="28"/>
          <w:lang w:val="zh-CN" w:eastAsia="zh-CN" w:bidi="zh-CN"/>
        </w:rPr>
        <w:t>能履</w:t>
      </w:r>
      <w:r>
        <w:rPr>
          <w:rFonts w:ascii="Times New Roman" w:hAnsi="Times New Roman" w:eastAsia="仿宋_GB2312" w:cs="Times New Roman"/>
          <w:spacing w:val="0"/>
          <w:sz w:val="28"/>
          <w:szCs w:val="28"/>
          <w:lang w:val="zh-CN" w:eastAsia="zh-CN" w:bidi="zh-CN"/>
        </w:rPr>
        <w:t>行职</w:t>
      </w:r>
      <w:r>
        <w:rPr>
          <w:rFonts w:ascii="Times New Roman" w:hAnsi="Times New Roman" w:eastAsia="仿宋_GB2312" w:cs="Times New Roman"/>
          <w:sz w:val="28"/>
          <w:szCs w:val="28"/>
          <w:lang w:val="zh-CN" w:eastAsia="zh-CN" w:bidi="zh-CN"/>
        </w:rPr>
        <w:t>务时</w:t>
      </w:r>
      <w:r>
        <w:rPr>
          <w:rFonts w:ascii="Times New Roman" w:hAnsi="Times New Roman" w:eastAsia="仿宋_GB2312" w:cs="Times New Roman"/>
          <w:spacing w:val="0"/>
          <w:sz w:val="28"/>
          <w:szCs w:val="28"/>
          <w:lang w:val="zh-CN" w:eastAsia="zh-CN" w:bidi="zh-CN"/>
        </w:rPr>
        <w:t>，</w:t>
      </w:r>
      <w:r>
        <w:rPr>
          <w:rFonts w:ascii="Times New Roman" w:hAnsi="Times New Roman" w:eastAsia="仿宋_GB2312" w:cs="Times New Roman"/>
          <w:sz w:val="28"/>
          <w:szCs w:val="28"/>
          <w:lang w:val="zh-CN" w:eastAsia="zh-CN" w:bidi="zh-CN"/>
        </w:rPr>
        <w:t>由</w:t>
      </w:r>
      <w:r>
        <w:rPr>
          <w:rFonts w:ascii="Times New Roman" w:hAnsi="Times New Roman" w:eastAsia="仿宋_GB2312" w:cs="Times New Roman"/>
          <w:spacing w:val="0"/>
          <w:sz w:val="28"/>
          <w:szCs w:val="28"/>
          <w:lang w:val="zh-CN" w:eastAsia="zh-CN" w:bidi="zh-CN"/>
        </w:rPr>
        <w:t>乙</w:t>
      </w:r>
      <w:r>
        <w:rPr>
          <w:rFonts w:ascii="Times New Roman" w:hAnsi="Times New Roman" w:eastAsia="仿宋_GB2312" w:cs="Times New Roman"/>
          <w:sz w:val="28"/>
          <w:szCs w:val="28"/>
          <w:lang w:val="zh-CN" w:eastAsia="zh-CN" w:bidi="zh-CN"/>
        </w:rPr>
        <w:t>方另</w:t>
      </w:r>
      <w:r>
        <w:rPr>
          <w:rFonts w:ascii="Times New Roman" w:hAnsi="Times New Roman" w:eastAsia="仿宋_GB2312" w:cs="Times New Roman"/>
          <w:spacing w:val="0"/>
          <w:sz w:val="28"/>
          <w:szCs w:val="28"/>
          <w:lang w:val="zh-CN" w:eastAsia="zh-CN" w:bidi="zh-CN"/>
        </w:rPr>
        <w:t>行</w:t>
      </w:r>
      <w:r>
        <w:rPr>
          <w:rFonts w:ascii="Times New Roman" w:hAnsi="Times New Roman" w:eastAsia="仿宋_GB2312" w:cs="Times New Roman"/>
          <w:sz w:val="28"/>
          <w:szCs w:val="28"/>
          <w:lang w:val="zh-CN" w:eastAsia="zh-CN" w:bidi="zh-CN"/>
        </w:rPr>
        <w:t>指派律师</w:t>
      </w:r>
      <w:r>
        <w:rPr>
          <w:rFonts w:ascii="Times New Roman" w:hAnsi="Times New Roman" w:eastAsia="仿宋_GB2312" w:cs="Times New Roman"/>
          <w:spacing w:val="0"/>
          <w:sz w:val="28"/>
          <w:szCs w:val="28"/>
          <w:lang w:val="zh-CN" w:eastAsia="zh-CN" w:bidi="zh-CN"/>
        </w:rPr>
        <w:t>，</w:t>
      </w:r>
      <w:r>
        <w:rPr>
          <w:rFonts w:ascii="Times New Roman" w:hAnsi="Times New Roman" w:eastAsia="仿宋_GB2312" w:cs="Times New Roman"/>
          <w:sz w:val="28"/>
          <w:szCs w:val="28"/>
          <w:lang w:val="zh-CN" w:eastAsia="zh-CN" w:bidi="zh-CN"/>
        </w:rPr>
        <w:t>经甲</w:t>
      </w:r>
      <w:r>
        <w:rPr>
          <w:rFonts w:ascii="Times New Roman" w:hAnsi="Times New Roman" w:eastAsia="仿宋_GB2312" w:cs="Times New Roman"/>
          <w:spacing w:val="0"/>
          <w:sz w:val="28"/>
          <w:szCs w:val="28"/>
          <w:lang w:val="zh-CN" w:eastAsia="zh-CN" w:bidi="zh-CN"/>
        </w:rPr>
        <w:t>方确</w:t>
      </w:r>
      <w:r>
        <w:rPr>
          <w:rFonts w:ascii="Times New Roman" w:hAnsi="Times New Roman" w:eastAsia="仿宋_GB2312" w:cs="Times New Roman"/>
          <w:sz w:val="28"/>
          <w:szCs w:val="28"/>
          <w:lang w:val="zh-CN" w:eastAsia="zh-CN" w:bidi="zh-CN"/>
        </w:rPr>
        <w:t>认并重</w:t>
      </w:r>
      <w:r>
        <w:rPr>
          <w:rFonts w:ascii="Times New Roman" w:hAnsi="Times New Roman" w:eastAsia="仿宋_GB2312" w:cs="Times New Roman"/>
          <w:spacing w:val="0"/>
          <w:sz w:val="28"/>
          <w:szCs w:val="28"/>
          <w:lang w:val="zh-CN" w:eastAsia="zh-CN" w:bidi="zh-CN"/>
        </w:rPr>
        <w:t>新</w:t>
      </w:r>
      <w:r>
        <w:rPr>
          <w:rFonts w:ascii="Times New Roman" w:hAnsi="Times New Roman" w:eastAsia="仿宋_GB2312" w:cs="Times New Roman"/>
          <w:sz w:val="28"/>
          <w:szCs w:val="28"/>
          <w:lang w:val="zh-CN" w:eastAsia="zh-CN" w:bidi="zh-CN"/>
        </w:rPr>
        <w:t>出具</w:t>
      </w:r>
      <w:r>
        <w:rPr>
          <w:rFonts w:ascii="Times New Roman" w:hAnsi="Times New Roman" w:eastAsia="仿宋_GB2312" w:cs="Times New Roman"/>
          <w:spacing w:val="0"/>
          <w:sz w:val="28"/>
          <w:szCs w:val="28"/>
          <w:lang w:val="zh-CN" w:eastAsia="zh-CN" w:bidi="zh-CN"/>
        </w:rPr>
        <w:t>授权</w:t>
      </w:r>
      <w:r>
        <w:rPr>
          <w:rFonts w:ascii="Times New Roman" w:hAnsi="Times New Roman" w:eastAsia="仿宋_GB2312" w:cs="Times New Roman"/>
          <w:sz w:val="28"/>
          <w:szCs w:val="28"/>
          <w:lang w:val="zh-CN" w:eastAsia="zh-CN" w:bidi="zh-CN"/>
        </w:rPr>
        <w:t>委托书</w:t>
      </w:r>
      <w:r>
        <w:rPr>
          <w:rFonts w:ascii="Times New Roman" w:hAnsi="Times New Roman" w:eastAsia="仿宋_GB2312" w:cs="Times New Roman"/>
          <w:spacing w:val="0"/>
          <w:sz w:val="28"/>
          <w:szCs w:val="28"/>
          <w:lang w:val="zh-CN" w:eastAsia="zh-CN" w:bidi="zh-CN"/>
        </w:rPr>
        <w:t>后</w:t>
      </w:r>
      <w:r>
        <w:rPr>
          <w:rFonts w:ascii="Times New Roman" w:hAnsi="Times New Roman" w:eastAsia="仿宋_GB2312" w:cs="Times New Roman"/>
          <w:sz w:val="28"/>
          <w:szCs w:val="28"/>
          <w:lang w:val="zh-CN" w:eastAsia="zh-CN" w:bidi="zh-CN"/>
        </w:rPr>
        <w:t>，继</w:t>
      </w:r>
      <w:r>
        <w:rPr>
          <w:rFonts w:ascii="Times New Roman" w:hAnsi="Times New Roman" w:eastAsia="仿宋_GB2312" w:cs="Times New Roman"/>
          <w:spacing w:val="0"/>
          <w:sz w:val="28"/>
          <w:szCs w:val="28"/>
          <w:lang w:val="zh-CN" w:eastAsia="zh-CN" w:bidi="zh-CN"/>
        </w:rPr>
        <w:t>续完</w:t>
      </w:r>
      <w:r>
        <w:rPr>
          <w:rFonts w:ascii="Times New Roman" w:hAnsi="Times New Roman" w:eastAsia="仿宋_GB2312" w:cs="Times New Roman"/>
          <w:sz w:val="28"/>
          <w:szCs w:val="28"/>
          <w:lang w:val="zh-CN" w:eastAsia="zh-CN" w:bidi="zh-CN"/>
        </w:rPr>
        <w:t>成本合</w:t>
      </w:r>
      <w:r>
        <w:rPr>
          <w:rFonts w:ascii="Times New Roman" w:hAnsi="Times New Roman" w:eastAsia="仿宋_GB2312" w:cs="Times New Roman"/>
          <w:spacing w:val="0"/>
          <w:sz w:val="28"/>
          <w:szCs w:val="28"/>
          <w:lang w:val="zh-CN" w:eastAsia="zh-CN" w:bidi="zh-CN"/>
        </w:rPr>
        <w:t>同</w:t>
      </w:r>
      <w:r>
        <w:rPr>
          <w:rFonts w:ascii="Times New Roman" w:hAnsi="Times New Roman" w:eastAsia="仿宋_GB2312" w:cs="Times New Roman"/>
          <w:sz w:val="28"/>
          <w:szCs w:val="28"/>
          <w:lang w:val="zh-CN" w:eastAsia="zh-CN" w:bidi="zh-CN"/>
        </w:rPr>
        <w:t>约定</w:t>
      </w:r>
      <w:r>
        <w:rPr>
          <w:rFonts w:ascii="Times New Roman" w:hAnsi="Times New Roman" w:eastAsia="仿宋_GB2312" w:cs="Times New Roman"/>
          <w:spacing w:val="0"/>
          <w:sz w:val="28"/>
          <w:szCs w:val="28"/>
          <w:lang w:val="zh-CN" w:eastAsia="zh-CN" w:bidi="zh-CN"/>
        </w:rPr>
        <w:t>的委</w:t>
      </w:r>
      <w:r>
        <w:rPr>
          <w:rFonts w:ascii="Times New Roman" w:hAnsi="Times New Roman" w:eastAsia="仿宋_GB2312" w:cs="Times New Roman"/>
          <w:sz w:val="28"/>
          <w:szCs w:val="28"/>
          <w:lang w:val="zh-CN" w:eastAsia="zh-CN" w:bidi="zh-CN"/>
        </w:rPr>
        <w:t>托事务。</w:t>
      </w:r>
    </w:p>
    <w:p>
      <w:pPr>
        <w:pStyle w:val="3"/>
        <w:keepNext w:val="0"/>
        <w:keepLines w:val="0"/>
        <w:pageBreakBefore w:val="0"/>
        <w:widowControl w:val="0"/>
        <w:kinsoku/>
        <w:wordWrap/>
        <w:overflowPunct/>
        <w:topLinePunct w:val="0"/>
        <w:bidi w:val="0"/>
        <w:snapToGrid/>
        <w:spacing w:line="576" w:lineRule="exact"/>
        <w:rPr>
          <w:rFonts w:ascii="Times New Roman" w:hAnsi="Times New Roman" w:eastAsia="仿宋_GB2312" w:cs="Times New Roman"/>
          <w:spacing w:val="0"/>
          <w:kern w:val="2"/>
          <w:sz w:val="28"/>
          <w:szCs w:val="28"/>
          <w:lang w:val="zh-CN" w:eastAsia="zh-CN" w:bidi="zh-CN"/>
        </w:rPr>
      </w:pPr>
      <w:r>
        <w:rPr>
          <w:rFonts w:hint="eastAsia" w:ascii="Times New Roman" w:hAnsi="Times New Roman" w:eastAsia="仿宋_GB2312" w:cs="Times New Roman"/>
          <w:spacing w:val="0"/>
          <w:kern w:val="2"/>
          <w:sz w:val="28"/>
          <w:szCs w:val="28"/>
          <w:lang w:val="zh-CN" w:eastAsia="zh-CN" w:bidi="zh-CN"/>
        </w:rPr>
        <w:t>（</w:t>
      </w:r>
      <w:r>
        <w:rPr>
          <w:rFonts w:hint="eastAsia" w:ascii="Times New Roman" w:eastAsia="仿宋_GB2312" w:cs="Times New Roman"/>
          <w:spacing w:val="0"/>
          <w:kern w:val="2"/>
          <w:sz w:val="28"/>
          <w:szCs w:val="28"/>
          <w:lang w:val="en-US" w:eastAsia="zh-CN" w:bidi="zh-CN"/>
        </w:rPr>
        <w:t>二</w:t>
      </w:r>
      <w:r>
        <w:rPr>
          <w:rFonts w:hint="eastAsia" w:ascii="Times New Roman" w:hAnsi="Times New Roman" w:eastAsia="仿宋_GB2312" w:cs="Times New Roman"/>
          <w:spacing w:val="0"/>
          <w:kern w:val="2"/>
          <w:sz w:val="28"/>
          <w:szCs w:val="28"/>
          <w:lang w:val="zh-CN" w:eastAsia="zh-CN" w:bidi="zh-CN"/>
        </w:rPr>
        <w:t>）乙方应</w:t>
      </w:r>
      <w:r>
        <w:rPr>
          <w:rFonts w:hint="eastAsia" w:ascii="Times New Roman" w:eastAsia="仿宋_GB2312" w:cs="Times New Roman"/>
          <w:spacing w:val="0"/>
          <w:kern w:val="2"/>
          <w:sz w:val="28"/>
          <w:szCs w:val="28"/>
          <w:lang w:val="en-US" w:eastAsia="zh-CN" w:bidi="zh-CN"/>
        </w:rPr>
        <w:t>按</w:t>
      </w:r>
      <w:r>
        <w:rPr>
          <w:rFonts w:hint="eastAsia" w:ascii="Times New Roman" w:hAnsi="Times New Roman" w:eastAsia="仿宋_GB2312" w:cs="Times New Roman"/>
          <w:spacing w:val="0"/>
          <w:kern w:val="2"/>
          <w:sz w:val="28"/>
          <w:szCs w:val="28"/>
          <w:lang w:val="zh-CN" w:eastAsia="zh-CN" w:bidi="zh-CN"/>
        </w:rPr>
        <w:t>合同约定的时间、份数完成服务</w:t>
      </w:r>
      <w:r>
        <w:rPr>
          <w:rFonts w:hint="eastAsia" w:ascii="Times New Roman" w:eastAsia="仿宋_GB2312" w:cs="Times New Roman"/>
          <w:spacing w:val="0"/>
          <w:kern w:val="2"/>
          <w:sz w:val="28"/>
          <w:szCs w:val="28"/>
          <w:lang w:val="en-US" w:eastAsia="zh-CN" w:bidi="zh-CN"/>
        </w:rPr>
        <w:t>成果</w:t>
      </w:r>
      <w:r>
        <w:rPr>
          <w:rFonts w:hint="eastAsia" w:ascii="Times New Roman" w:hAnsi="Times New Roman" w:eastAsia="仿宋_GB2312" w:cs="Times New Roman"/>
          <w:spacing w:val="0"/>
          <w:kern w:val="2"/>
          <w:sz w:val="28"/>
          <w:szCs w:val="28"/>
          <w:lang w:val="zh-CN" w:eastAsia="zh-CN" w:bidi="zh-CN"/>
        </w:rPr>
        <w:t>，使</w:t>
      </w:r>
      <w:r>
        <w:rPr>
          <w:rFonts w:hint="eastAsia" w:ascii="Times New Roman" w:eastAsia="仿宋_GB2312" w:cs="Times New Roman"/>
          <w:spacing w:val="0"/>
          <w:kern w:val="2"/>
          <w:sz w:val="28"/>
          <w:szCs w:val="28"/>
          <w:lang w:val="en-US" w:eastAsia="zh-CN" w:bidi="zh-CN"/>
        </w:rPr>
        <w:t>服务成果</w:t>
      </w:r>
      <w:r>
        <w:rPr>
          <w:rFonts w:hint="eastAsia" w:ascii="Times New Roman" w:hAnsi="Times New Roman" w:eastAsia="仿宋_GB2312" w:cs="Times New Roman"/>
          <w:spacing w:val="0"/>
          <w:kern w:val="2"/>
          <w:sz w:val="28"/>
          <w:szCs w:val="28"/>
          <w:lang w:val="zh-CN" w:eastAsia="zh-CN" w:bidi="zh-CN"/>
        </w:rPr>
        <w:t>达到合同约定或甲方的要求以及本项目所需的深度，并对服务成果的真实性、准确性、可执行性及结论性负责。</w:t>
      </w:r>
    </w:p>
    <w:p>
      <w:pPr>
        <w:pStyle w:val="3"/>
        <w:keepNext w:val="0"/>
        <w:keepLines w:val="0"/>
        <w:pageBreakBefore w:val="0"/>
        <w:widowControl w:val="0"/>
        <w:kinsoku/>
        <w:wordWrap/>
        <w:overflowPunct/>
        <w:topLinePunct w:val="0"/>
        <w:bidi w:val="0"/>
        <w:snapToGrid/>
        <w:spacing w:line="576" w:lineRule="exact"/>
        <w:rPr>
          <w:lang w:val="zh-CN" w:eastAsia="zh-CN"/>
        </w:rPr>
      </w:pPr>
      <w:r>
        <w:rPr>
          <w:rFonts w:hint="eastAsia" w:ascii="Times New Roman" w:hAnsi="Times New Roman" w:eastAsia="仿宋_GB2312" w:cs="Times New Roman"/>
          <w:spacing w:val="0"/>
          <w:kern w:val="2"/>
          <w:sz w:val="28"/>
          <w:szCs w:val="28"/>
          <w:lang w:val="zh-CN" w:eastAsia="zh-CN" w:bidi="zh-CN"/>
        </w:rPr>
        <w:t>（</w:t>
      </w:r>
      <w:r>
        <w:rPr>
          <w:rFonts w:hint="eastAsia" w:ascii="Times New Roman" w:eastAsia="仿宋_GB2312" w:cs="Times New Roman"/>
          <w:spacing w:val="0"/>
          <w:kern w:val="2"/>
          <w:sz w:val="28"/>
          <w:szCs w:val="28"/>
          <w:lang w:val="en-US" w:eastAsia="zh-CN" w:bidi="zh-CN"/>
        </w:rPr>
        <w:t>三</w:t>
      </w:r>
      <w:r>
        <w:rPr>
          <w:rFonts w:hint="eastAsia" w:ascii="Times New Roman" w:hAnsi="Times New Roman" w:eastAsia="仿宋_GB2312" w:cs="Times New Roman"/>
          <w:spacing w:val="0"/>
          <w:kern w:val="2"/>
          <w:sz w:val="28"/>
          <w:szCs w:val="28"/>
          <w:lang w:val="zh-CN" w:eastAsia="zh-CN" w:bidi="zh-CN"/>
        </w:rPr>
        <w:t>）乙方提供的服务成果达不到合同要求的，乙方应免费无条件完善、修改。</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ascii="Times New Roman" w:hAnsi="Times New Roman" w:eastAsia="仿宋_GB2312" w:cs="Times New Roman"/>
          <w:sz w:val="28"/>
          <w:szCs w:val="28"/>
          <w:lang w:val="zh-CN" w:eastAsia="zh-CN" w:bidi="zh-CN"/>
        </w:rPr>
      </w:pPr>
      <w:r>
        <w:rPr>
          <w:rFonts w:ascii="Times New Roman" w:hAnsi="Times New Roman" w:eastAsia="仿宋_GB2312" w:cs="Times New Roman"/>
          <w:sz w:val="28"/>
          <w:szCs w:val="28"/>
          <w:lang w:val="zh-CN" w:eastAsia="zh-CN" w:bidi="zh-CN"/>
        </w:rPr>
        <w:t>（</w:t>
      </w:r>
      <w:r>
        <w:rPr>
          <w:rFonts w:hint="eastAsia" w:ascii="Times New Roman" w:hAnsi="Times New Roman" w:cs="Times New Roman"/>
          <w:sz w:val="28"/>
          <w:szCs w:val="28"/>
          <w:lang w:val="en-US" w:eastAsia="zh-CN" w:bidi="zh-CN"/>
        </w:rPr>
        <w:t>四</w:t>
      </w:r>
      <w:r>
        <w:rPr>
          <w:rFonts w:ascii="Times New Roman" w:hAnsi="Times New Roman" w:eastAsia="仿宋_GB2312" w:cs="Times New Roman"/>
          <w:spacing w:val="0"/>
          <w:sz w:val="28"/>
          <w:szCs w:val="28"/>
          <w:lang w:val="zh-CN" w:eastAsia="zh-CN" w:bidi="zh-CN"/>
        </w:rPr>
        <w:t>）乙方律师应当依法依</w:t>
      </w:r>
      <w:r>
        <w:rPr>
          <w:rFonts w:hint="eastAsia" w:ascii="Times New Roman" w:hAnsi="Times New Roman" w:eastAsia="仿宋_GB2312" w:cs="Times New Roman"/>
          <w:spacing w:val="0"/>
          <w:sz w:val="28"/>
          <w:szCs w:val="28"/>
          <w:lang w:val="en-US" w:eastAsia="zh-CN" w:bidi="zh-CN"/>
        </w:rPr>
        <w:t>规</w:t>
      </w:r>
      <w:r>
        <w:rPr>
          <w:rFonts w:ascii="Times New Roman" w:hAnsi="Times New Roman" w:eastAsia="仿宋_GB2312" w:cs="Times New Roman"/>
          <w:spacing w:val="0"/>
          <w:sz w:val="28"/>
          <w:szCs w:val="28"/>
          <w:lang w:val="zh-CN" w:eastAsia="zh-CN" w:bidi="zh-CN"/>
        </w:rPr>
        <w:t>、勤勉尽责</w:t>
      </w:r>
      <w:r>
        <w:rPr>
          <w:rFonts w:hint="eastAsia" w:ascii="Times New Roman" w:hAnsi="Times New Roman" w:cs="Times New Roman"/>
          <w:spacing w:val="0"/>
          <w:sz w:val="28"/>
          <w:szCs w:val="28"/>
          <w:lang w:val="en-US" w:eastAsia="zh-CN" w:bidi="zh-CN"/>
        </w:rPr>
        <w:t>地</w:t>
      </w:r>
      <w:r>
        <w:rPr>
          <w:rFonts w:ascii="Times New Roman" w:hAnsi="Times New Roman" w:eastAsia="仿宋_GB2312" w:cs="Times New Roman"/>
          <w:spacing w:val="0"/>
          <w:sz w:val="28"/>
          <w:szCs w:val="28"/>
          <w:lang w:val="zh-CN" w:eastAsia="zh-CN" w:bidi="zh-CN"/>
        </w:rPr>
        <w:t>提供本合同第一条</w:t>
      </w:r>
      <w:r>
        <w:rPr>
          <w:rFonts w:hint="eastAsia" w:ascii="Times New Roman" w:hAnsi="Times New Roman" w:cs="Times New Roman"/>
          <w:spacing w:val="0"/>
          <w:sz w:val="28"/>
          <w:szCs w:val="28"/>
          <w:lang w:val="en-US" w:eastAsia="zh-CN" w:bidi="zh-CN"/>
        </w:rPr>
        <w:t>约定的</w:t>
      </w:r>
      <w:r>
        <w:rPr>
          <w:rFonts w:ascii="Times New Roman" w:hAnsi="Times New Roman" w:eastAsia="仿宋_GB2312" w:cs="Times New Roman"/>
          <w:spacing w:val="0"/>
          <w:sz w:val="28"/>
          <w:szCs w:val="28"/>
          <w:lang w:val="zh-CN" w:eastAsia="zh-CN" w:bidi="zh-CN"/>
        </w:rPr>
        <w:t>服务，应甲方要求通报工作进程，向甲方进行法律风险提示，切实维护甲方的合法权益。</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ascii="Times New Roman" w:hAnsi="Times New Roman" w:eastAsia="仿宋_GB2312" w:cs="Times New Roman"/>
          <w:sz w:val="28"/>
          <w:szCs w:val="28"/>
          <w:lang w:val="zh-CN" w:eastAsia="zh-CN" w:bidi="zh-CN"/>
        </w:rPr>
      </w:pPr>
      <w:r>
        <w:rPr>
          <w:rFonts w:ascii="Times New Roman" w:hAnsi="Times New Roman" w:eastAsia="仿宋_GB2312" w:cs="Times New Roman"/>
          <w:sz w:val="28"/>
          <w:szCs w:val="28"/>
          <w:lang w:val="zh-CN" w:eastAsia="zh-CN" w:bidi="zh-CN"/>
        </w:rPr>
        <w:t>（</w:t>
      </w:r>
      <w:r>
        <w:rPr>
          <w:rFonts w:hint="eastAsia" w:ascii="Times New Roman" w:hAnsi="Times New Roman" w:cs="Times New Roman"/>
          <w:sz w:val="28"/>
          <w:szCs w:val="28"/>
          <w:lang w:val="en-US" w:eastAsia="zh-CN" w:bidi="zh-CN"/>
        </w:rPr>
        <w:t>五</w:t>
      </w:r>
      <w:r>
        <w:rPr>
          <w:rFonts w:ascii="Times New Roman" w:hAnsi="Times New Roman" w:eastAsia="仿宋_GB2312" w:cs="Times New Roman"/>
          <w:spacing w:val="0"/>
          <w:sz w:val="28"/>
          <w:szCs w:val="28"/>
          <w:lang w:val="zh-CN" w:eastAsia="zh-CN" w:bidi="zh-CN"/>
        </w:rPr>
        <w:t>）</w:t>
      </w:r>
      <w:r>
        <w:rPr>
          <w:rFonts w:hint="eastAsia" w:ascii="Times New Roman" w:hAnsi="Times New Roman" w:eastAsia="仿宋_GB2312" w:cs="Times New Roman"/>
          <w:spacing w:val="0"/>
          <w:sz w:val="28"/>
          <w:szCs w:val="28"/>
          <w:lang w:val="en-US" w:eastAsia="zh-CN" w:bidi="zh-CN"/>
        </w:rPr>
        <w:t>乙方及乙方</w:t>
      </w:r>
      <w:r>
        <w:rPr>
          <w:rFonts w:ascii="Times New Roman" w:hAnsi="Times New Roman" w:eastAsia="仿宋_GB2312" w:cs="Times New Roman"/>
          <w:spacing w:val="0"/>
          <w:sz w:val="28"/>
          <w:szCs w:val="28"/>
          <w:lang w:val="zh-CN" w:eastAsia="zh-CN" w:bidi="zh-CN"/>
        </w:rPr>
        <w:t>律师</w:t>
      </w:r>
      <w:r>
        <w:rPr>
          <w:rFonts w:hint="default" w:ascii="Times New Roman" w:hAnsi="Times New Roman" w:eastAsia="仿宋_GB2312" w:cs="Times New Roman"/>
          <w:spacing w:val="0"/>
          <w:sz w:val="28"/>
          <w:szCs w:val="28"/>
          <w:lang w:val="en-US" w:eastAsia="zh-CN" w:bidi="zh-CN"/>
        </w:rPr>
        <w:t>获知的甲方商业秘密、个人</w:t>
      </w:r>
      <w:r>
        <w:rPr>
          <w:rFonts w:hint="eastAsia" w:ascii="Times New Roman" w:hAnsi="Times New Roman" w:eastAsia="仿宋_GB2312" w:cs="Times New Roman"/>
          <w:spacing w:val="0"/>
          <w:sz w:val="28"/>
          <w:szCs w:val="28"/>
          <w:lang w:val="en-US" w:eastAsia="zh-CN" w:bidi="zh-CN"/>
        </w:rPr>
        <w:t>隐私、本合同内容及本项</w:t>
      </w:r>
      <w:r>
        <w:rPr>
          <w:rFonts w:hint="default" w:ascii="Times New Roman" w:hAnsi="Times New Roman" w:eastAsia="仿宋_GB2312" w:cs="Times New Roman"/>
          <w:spacing w:val="0"/>
          <w:sz w:val="28"/>
          <w:szCs w:val="28"/>
          <w:lang w:val="en-US" w:eastAsia="zh-CN" w:bidi="zh-CN"/>
        </w:rPr>
        <w:t>目</w:t>
      </w:r>
      <w:r>
        <w:rPr>
          <w:rFonts w:hint="default" w:ascii="Times New Roman" w:hAnsi="Times New Roman" w:eastAsia="仿宋_GB2312" w:cs="Times New Roman"/>
          <w:spacing w:val="0"/>
          <w:sz w:val="28"/>
          <w:szCs w:val="28"/>
          <w:lang w:val="zh-CN" w:eastAsia="zh-CN" w:bidi="zh-CN"/>
        </w:rPr>
        <w:t>有关资料和信息（法律规定的除外），均为保密事项，</w:t>
      </w:r>
      <w:r>
        <w:rPr>
          <w:rFonts w:ascii="Times New Roman" w:hAnsi="Times New Roman" w:eastAsia="仿宋_GB2312" w:cs="Times New Roman"/>
          <w:spacing w:val="0"/>
          <w:sz w:val="28"/>
          <w:szCs w:val="28"/>
          <w:lang w:val="zh-CN" w:eastAsia="zh-CN" w:bidi="zh-CN"/>
        </w:rPr>
        <w:t>乙方</w:t>
      </w:r>
      <w:r>
        <w:rPr>
          <w:rFonts w:hint="eastAsia" w:ascii="Times New Roman" w:hAnsi="Times New Roman" w:eastAsia="仿宋_GB2312" w:cs="Times New Roman"/>
          <w:spacing w:val="0"/>
          <w:sz w:val="28"/>
          <w:szCs w:val="28"/>
          <w:lang w:val="en-US" w:eastAsia="zh-CN" w:bidi="zh-CN"/>
        </w:rPr>
        <w:t>及乙方</w:t>
      </w:r>
      <w:r>
        <w:rPr>
          <w:rFonts w:ascii="Times New Roman" w:hAnsi="Times New Roman" w:eastAsia="仿宋_GB2312" w:cs="Times New Roman"/>
          <w:spacing w:val="0"/>
          <w:sz w:val="28"/>
          <w:szCs w:val="28"/>
          <w:lang w:val="zh-CN" w:eastAsia="zh-CN" w:bidi="zh-CN"/>
        </w:rPr>
        <w:t>律师</w:t>
      </w:r>
      <w:r>
        <w:rPr>
          <w:rFonts w:hint="eastAsia" w:ascii="Times New Roman" w:hAnsi="Times New Roman" w:eastAsia="仿宋_GB2312" w:cs="Times New Roman"/>
          <w:spacing w:val="0"/>
          <w:sz w:val="28"/>
          <w:szCs w:val="28"/>
          <w:lang w:val="en-US" w:eastAsia="zh-CN" w:bidi="zh-CN"/>
        </w:rPr>
        <w:t>对上述保密事项</w:t>
      </w:r>
      <w:r>
        <w:rPr>
          <w:rFonts w:ascii="Times New Roman" w:hAnsi="Times New Roman" w:eastAsia="仿宋_GB2312" w:cs="Times New Roman"/>
          <w:spacing w:val="0"/>
          <w:sz w:val="28"/>
          <w:szCs w:val="28"/>
          <w:lang w:val="zh-CN" w:eastAsia="zh-CN" w:bidi="zh-CN"/>
        </w:rPr>
        <w:t>负有保密责任，非因</w:t>
      </w:r>
      <w:r>
        <w:rPr>
          <w:rFonts w:ascii="Times New Roman" w:hAnsi="Times New Roman" w:eastAsia="仿宋_GB2312" w:cs="Times New Roman"/>
          <w:sz w:val="28"/>
          <w:szCs w:val="28"/>
          <w:lang w:val="zh-CN" w:eastAsia="zh-CN" w:bidi="zh-CN"/>
        </w:rPr>
        <w:t>法律规定或者甲方同意，不得向任何第三方披露。但以下内容除外：</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ascii="Times New Roman" w:hAnsi="Times New Roman" w:eastAsia="仿宋_GB2312" w:cs="Times New Roman"/>
          <w:spacing w:val="0"/>
          <w:sz w:val="28"/>
          <w:szCs w:val="28"/>
          <w:lang w:val="zh-CN" w:eastAsia="zh-CN" w:bidi="zh-CN"/>
        </w:rPr>
      </w:pPr>
      <w:r>
        <w:rPr>
          <w:rFonts w:ascii="Times New Roman" w:hAnsi="Times New Roman" w:eastAsia="仿宋_GB2312" w:cs="Times New Roman"/>
          <w:sz w:val="28"/>
          <w:szCs w:val="28"/>
          <w:lang w:val="zh-CN" w:eastAsia="zh-CN" w:bidi="zh-CN"/>
        </w:rPr>
        <w:t>1、刑</w:t>
      </w:r>
      <w:r>
        <w:rPr>
          <w:rFonts w:ascii="Times New Roman" w:hAnsi="Times New Roman" w:eastAsia="仿宋_GB2312" w:cs="Times New Roman"/>
          <w:spacing w:val="0"/>
          <w:sz w:val="28"/>
          <w:szCs w:val="28"/>
          <w:lang w:val="zh-CN" w:eastAsia="zh-CN" w:bidi="zh-CN"/>
        </w:rPr>
        <w:t>事犯罪证据；</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default" w:ascii="Times New Roman" w:hAnsi="Times New Roman" w:eastAsia="仿宋_GB2312" w:cs="Times New Roman"/>
          <w:spacing w:val="0"/>
          <w:sz w:val="28"/>
          <w:szCs w:val="28"/>
          <w:lang w:val="zh-CN" w:eastAsia="zh-CN" w:bidi="zh-CN"/>
        </w:rPr>
      </w:pPr>
      <w:r>
        <w:rPr>
          <w:rFonts w:ascii="Times New Roman" w:hAnsi="Times New Roman" w:eastAsia="仿宋_GB2312" w:cs="Times New Roman"/>
          <w:spacing w:val="0"/>
          <w:sz w:val="28"/>
          <w:szCs w:val="28"/>
          <w:lang w:val="zh-CN" w:eastAsia="zh-CN" w:bidi="zh-CN"/>
        </w:rPr>
        <w:t>2、可以公开查阅或取得的信息和资料。</w:t>
      </w:r>
      <w:r>
        <w:rPr>
          <w:rFonts w:hint="default" w:ascii="Times New Roman" w:hAnsi="Times New Roman" w:eastAsia="仿宋_GB2312" w:cs="Times New Roman"/>
          <w:spacing w:val="0"/>
          <w:sz w:val="28"/>
          <w:szCs w:val="28"/>
          <w:lang w:val="zh-CN" w:eastAsia="zh-CN" w:bidi="zh-CN"/>
        </w:rPr>
        <w:t>本保密条款为持续性条款，无论本合同无效、解除或终止，均不影响本条款的有效性。</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ascii="Times New Roman" w:hAnsi="Times New Roman" w:eastAsia="仿宋_GB2312" w:cs="Times New Roman"/>
          <w:sz w:val="28"/>
          <w:szCs w:val="28"/>
          <w:lang w:val="zh-CN" w:eastAsia="zh-CN" w:bidi="zh-CN"/>
        </w:rPr>
      </w:pPr>
      <w:r>
        <w:rPr>
          <w:rFonts w:hint="default" w:ascii="Times New Roman" w:hAnsi="Times New Roman" w:eastAsia="仿宋_GB2312" w:cs="Times New Roman"/>
          <w:spacing w:val="0"/>
          <w:sz w:val="28"/>
          <w:szCs w:val="28"/>
          <w:lang w:val="en-US" w:eastAsia="zh-CN" w:bidi="zh-CN"/>
        </w:rPr>
        <w:t>乙方及乙方律师</w:t>
      </w:r>
      <w:r>
        <w:rPr>
          <w:rFonts w:hint="default" w:ascii="Times New Roman" w:hAnsi="Times New Roman" w:eastAsia="仿宋_GB2312" w:cs="Times New Roman"/>
          <w:spacing w:val="0"/>
          <w:sz w:val="28"/>
          <w:szCs w:val="28"/>
          <w:lang w:val="zh-CN" w:eastAsia="zh-CN" w:bidi="zh-CN"/>
        </w:rPr>
        <w:t>承担保密义务直到至本条款中所称的保密信息进入公示领域或委托人将这些保密信息公开为止，不因本合同终止或履行完毕而终止。</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ascii="Times New Roman" w:hAnsi="Times New Roman" w:eastAsia="仿宋_GB2312" w:cs="Times New Roman"/>
          <w:spacing w:val="0"/>
          <w:sz w:val="28"/>
          <w:szCs w:val="28"/>
          <w:lang w:val="zh-CN" w:eastAsia="zh-CN" w:bidi="zh-CN"/>
        </w:rPr>
      </w:pPr>
      <w:r>
        <w:rPr>
          <w:rFonts w:ascii="Times New Roman" w:hAnsi="Times New Roman" w:eastAsia="仿宋_GB2312" w:cs="Times New Roman"/>
          <w:sz w:val="28"/>
          <w:szCs w:val="28"/>
          <w:lang w:val="zh-CN" w:eastAsia="zh-CN" w:bidi="zh-CN"/>
        </w:rPr>
        <w:t>（</w:t>
      </w:r>
      <w:r>
        <w:rPr>
          <w:rFonts w:hint="eastAsia" w:ascii="Times New Roman" w:hAnsi="Times New Roman" w:cs="Times New Roman"/>
          <w:sz w:val="28"/>
          <w:szCs w:val="28"/>
          <w:lang w:val="en-US" w:eastAsia="zh-CN" w:bidi="zh-CN"/>
        </w:rPr>
        <w:t>六</w:t>
      </w:r>
      <w:r>
        <w:rPr>
          <w:rFonts w:ascii="Times New Roman" w:hAnsi="Times New Roman" w:eastAsia="仿宋_GB2312" w:cs="Times New Roman"/>
          <w:spacing w:val="0"/>
          <w:sz w:val="28"/>
          <w:szCs w:val="28"/>
          <w:lang w:val="zh-CN" w:eastAsia="zh-CN" w:bidi="zh-CN"/>
        </w:rPr>
        <w:t>）如甲方隐瞒有关委托事务的真实情况或要求乙方律师从事违反法律或律师执业规范的活动，乙方有权拒绝。</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ascii="Times New Roman" w:hAnsi="Times New Roman" w:eastAsia="仿宋_GB2312" w:cs="Times New Roman"/>
          <w:spacing w:val="0"/>
          <w:sz w:val="28"/>
          <w:szCs w:val="28"/>
          <w:lang w:val="zh-CN" w:eastAsia="zh-CN" w:bidi="zh-CN"/>
        </w:rPr>
      </w:pPr>
      <w:r>
        <w:rPr>
          <w:rFonts w:hint="eastAsia" w:ascii="Times New Roman" w:hAnsi="Times New Roman" w:eastAsia="仿宋_GB2312" w:cs="Times New Roman"/>
          <w:spacing w:val="0"/>
          <w:sz w:val="28"/>
          <w:szCs w:val="28"/>
          <w:lang w:val="zh-CN" w:eastAsia="zh-CN" w:bidi="zh-CN"/>
        </w:rPr>
        <w:t>（</w:t>
      </w:r>
      <w:r>
        <w:rPr>
          <w:rFonts w:hint="eastAsia" w:ascii="Times New Roman" w:hAnsi="Times New Roman" w:eastAsia="仿宋_GB2312" w:cs="Times New Roman"/>
          <w:spacing w:val="0"/>
          <w:sz w:val="28"/>
          <w:szCs w:val="28"/>
          <w:lang w:val="en-US" w:eastAsia="zh-CN" w:bidi="zh-CN"/>
        </w:rPr>
        <w:t>七</w:t>
      </w:r>
      <w:r>
        <w:rPr>
          <w:rFonts w:hint="eastAsia" w:ascii="Times New Roman" w:hAnsi="Times New Roman" w:eastAsia="仿宋_GB2312" w:cs="Times New Roman"/>
          <w:spacing w:val="0"/>
          <w:sz w:val="28"/>
          <w:szCs w:val="28"/>
          <w:lang w:val="zh-CN" w:eastAsia="zh-CN" w:bidi="zh-CN"/>
        </w:rPr>
        <w:t>）乙方保证其所提供的成果内容，不含任何违法或侵犯任何第三方的合法利益内容，不存在知识产权纠纷，否则除返还甲方已支付的合同费用外，同时还应承担违约责任及赔偿责任。</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w:t>
      </w:r>
      <w:r>
        <w:rPr>
          <w:rFonts w:hint="eastAsia" w:ascii="Times New Roman" w:hAnsi="Times New Roman" w:cs="Times New Roman"/>
          <w:b w:val="0"/>
          <w:bCs/>
          <w:sz w:val="28"/>
          <w:szCs w:val="28"/>
          <w:lang w:val="en-US" w:eastAsia="zh-CN" w:bidi="zh-CN"/>
        </w:rPr>
        <w:t>八</w:t>
      </w:r>
      <w:r>
        <w:rPr>
          <w:rFonts w:hint="eastAsia" w:ascii="Times New Roman" w:hAnsi="Times New Roman" w:eastAsia="仿宋_GB2312" w:cs="Times New Roman"/>
          <w:b w:val="0"/>
          <w:bCs/>
          <w:sz w:val="28"/>
          <w:szCs w:val="28"/>
          <w:lang w:val="zh-CN" w:eastAsia="zh-CN" w:bidi="zh-CN"/>
        </w:rPr>
        <w:t>）乙方应严格根据国家、地区及行业的有关政策、法规及规范要求，按时向</w:t>
      </w:r>
      <w:r>
        <w:rPr>
          <w:rFonts w:hint="eastAsia" w:ascii="Times New Roman" w:hAnsi="Times New Roman" w:cs="Times New Roman"/>
          <w:b w:val="0"/>
          <w:bCs/>
          <w:sz w:val="28"/>
          <w:szCs w:val="28"/>
          <w:lang w:val="en-US" w:eastAsia="zh-CN" w:bidi="zh-CN"/>
        </w:rPr>
        <w:t>甲方</w:t>
      </w:r>
      <w:r>
        <w:rPr>
          <w:rFonts w:hint="eastAsia" w:ascii="Times New Roman" w:hAnsi="Times New Roman" w:eastAsia="仿宋_GB2312" w:cs="Times New Roman"/>
          <w:b w:val="0"/>
          <w:bCs/>
          <w:sz w:val="28"/>
          <w:szCs w:val="28"/>
          <w:lang w:val="zh-CN" w:eastAsia="zh-CN" w:bidi="zh-CN"/>
        </w:rPr>
        <w:t>交付服务成果并严格控制质量，交付服务成果后</w:t>
      </w:r>
      <w:bookmarkStart w:id="0" w:name="_GoBack"/>
      <w:bookmarkEnd w:id="0"/>
      <w:r>
        <w:rPr>
          <w:rFonts w:hint="eastAsia" w:ascii="Times New Roman" w:hAnsi="Times New Roman" w:eastAsia="仿宋_GB2312" w:cs="Times New Roman"/>
          <w:b w:val="0"/>
          <w:bCs/>
          <w:sz w:val="28"/>
          <w:szCs w:val="28"/>
          <w:lang w:val="zh-CN" w:eastAsia="zh-CN" w:bidi="zh-CN"/>
        </w:rPr>
        <w:t>应按甲方要求参加有关的书面审查（如有）。如果乙方提交的服务成果未被甲方或上级单位（或地区政府相关主管部门）认可，则乙方应继续修改并提交甲方上报，直至被甲方或上级单位（或地区政府相关主管部门）认可通过为止，此过程乙方不再另行收费。</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w:t>
      </w:r>
      <w:r>
        <w:rPr>
          <w:rFonts w:hint="eastAsia" w:ascii="Times New Roman" w:hAnsi="Times New Roman" w:cs="Times New Roman"/>
          <w:b w:val="0"/>
          <w:bCs/>
          <w:sz w:val="28"/>
          <w:szCs w:val="28"/>
          <w:lang w:val="en-US" w:eastAsia="zh-CN" w:bidi="zh-CN"/>
        </w:rPr>
        <w:t>九</w:t>
      </w:r>
      <w:r>
        <w:rPr>
          <w:rFonts w:hint="eastAsia" w:ascii="Times New Roman" w:hAnsi="Times New Roman" w:eastAsia="仿宋_GB2312" w:cs="Times New Roman"/>
          <w:b w:val="0"/>
          <w:bCs/>
          <w:sz w:val="28"/>
          <w:szCs w:val="28"/>
          <w:lang w:val="zh-CN" w:eastAsia="zh-CN" w:bidi="zh-CN"/>
        </w:rPr>
        <w:t>）乙方不得未经甲方书面同意，全部或部分转让合同权利义务，不得转包、分包其应履行的合同义务。</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w:t>
      </w:r>
      <w:r>
        <w:rPr>
          <w:rFonts w:hint="eastAsia" w:ascii="Times New Roman" w:hAnsi="Times New Roman" w:cs="Times New Roman"/>
          <w:b w:val="0"/>
          <w:bCs/>
          <w:sz w:val="28"/>
          <w:szCs w:val="28"/>
          <w:lang w:val="en-US" w:eastAsia="zh-CN" w:bidi="zh-CN"/>
        </w:rPr>
        <w:t>十</w:t>
      </w:r>
      <w:r>
        <w:rPr>
          <w:rFonts w:hint="eastAsia" w:ascii="Times New Roman" w:hAnsi="Times New Roman" w:eastAsia="仿宋_GB2312" w:cs="Times New Roman"/>
          <w:b w:val="0"/>
          <w:bCs/>
          <w:sz w:val="28"/>
          <w:szCs w:val="28"/>
          <w:lang w:val="zh-CN" w:eastAsia="zh-CN" w:bidi="zh-CN"/>
        </w:rPr>
        <w:t>）如因服务成果不准确造成的法律责任，全部由乙方承担，造成甲方损失以及甲方向第三方支付的额外费用（包括但不限于违约金、赔偿金或另行委托的费用），最终均由乙方负担。</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w:t>
      </w:r>
      <w:r>
        <w:rPr>
          <w:rFonts w:hint="eastAsia" w:ascii="Times New Roman" w:hAnsi="Times New Roman" w:cs="Times New Roman"/>
          <w:b w:val="0"/>
          <w:bCs/>
          <w:sz w:val="28"/>
          <w:szCs w:val="28"/>
          <w:lang w:val="en-US" w:eastAsia="zh-CN" w:bidi="zh-CN"/>
        </w:rPr>
        <w:t>十一</w:t>
      </w:r>
      <w:r>
        <w:rPr>
          <w:rFonts w:hint="eastAsia" w:ascii="Times New Roman" w:hAnsi="Times New Roman" w:eastAsia="仿宋_GB2312" w:cs="Times New Roman"/>
          <w:b w:val="0"/>
          <w:bCs/>
          <w:sz w:val="28"/>
          <w:szCs w:val="28"/>
          <w:lang w:val="zh-CN" w:eastAsia="zh-CN" w:bidi="zh-CN"/>
        </w:rPr>
        <w:t>）乙方</w:t>
      </w:r>
      <w:r>
        <w:rPr>
          <w:rFonts w:hint="eastAsia" w:ascii="Times New Roman" w:hAnsi="Times New Roman" w:cs="Times New Roman"/>
          <w:b w:val="0"/>
          <w:bCs/>
          <w:sz w:val="28"/>
          <w:szCs w:val="28"/>
          <w:lang w:val="en-US" w:eastAsia="zh-CN" w:bidi="zh-CN"/>
        </w:rPr>
        <w:t>已</w:t>
      </w:r>
      <w:r>
        <w:rPr>
          <w:rFonts w:hint="eastAsia" w:ascii="Times New Roman" w:hAnsi="Times New Roman" w:eastAsia="仿宋_GB2312" w:cs="Times New Roman"/>
          <w:b w:val="0"/>
          <w:bCs/>
          <w:sz w:val="28"/>
          <w:szCs w:val="28"/>
          <w:lang w:val="zh-CN" w:eastAsia="zh-CN" w:bidi="zh-CN"/>
        </w:rPr>
        <w:t>掌握所有与本合同履行有关的情况，合同签订后乙方以任何理由为借口提出的任何索赔及实际工作量的增加均不予考虑。</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（十</w:t>
      </w:r>
      <w:r>
        <w:rPr>
          <w:rFonts w:hint="eastAsia" w:ascii="Times New Roman" w:hAnsi="Times New Roman" w:cs="Times New Roman"/>
          <w:b w:val="0"/>
          <w:bCs/>
          <w:sz w:val="28"/>
          <w:szCs w:val="28"/>
          <w:lang w:val="en-US" w:eastAsia="zh-CN" w:bidi="zh-CN"/>
        </w:rPr>
        <w:t>二</w:t>
      </w:r>
      <w:r>
        <w:rPr>
          <w:rFonts w:hint="eastAsia" w:ascii="Times New Roman" w:hAnsi="Times New Roman" w:eastAsia="仿宋_GB2312" w:cs="Times New Roman"/>
          <w:b w:val="0"/>
          <w:bCs/>
          <w:sz w:val="28"/>
          <w:szCs w:val="28"/>
          <w:lang w:val="zh-CN" w:eastAsia="zh-CN" w:bidi="zh-CN"/>
        </w:rPr>
        <w:t>）乙方应在收到甲方书面提出的建议或者异议后1日内给予书面答复。</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（十</w:t>
      </w:r>
      <w:r>
        <w:rPr>
          <w:rFonts w:hint="eastAsia" w:ascii="Times New Roman" w:hAnsi="Times New Roman" w:cs="Times New Roman"/>
          <w:b w:val="0"/>
          <w:bCs/>
          <w:sz w:val="28"/>
          <w:szCs w:val="28"/>
          <w:lang w:val="en-US" w:eastAsia="zh-CN" w:bidi="zh-CN"/>
        </w:rPr>
        <w:t>三</w:t>
      </w:r>
      <w:r>
        <w:rPr>
          <w:rFonts w:hint="eastAsia" w:ascii="Times New Roman" w:hAnsi="Times New Roman" w:eastAsia="仿宋_GB2312" w:cs="Times New Roman"/>
          <w:b w:val="0"/>
          <w:bCs/>
          <w:sz w:val="28"/>
          <w:szCs w:val="28"/>
          <w:lang w:val="zh-CN" w:eastAsia="zh-CN" w:bidi="zh-CN"/>
        </w:rPr>
        <w:t>）乙方为履行本合同而支出的购买版权费等，由乙方自费向有关出版部门购买。</w:t>
      </w:r>
    </w:p>
    <w:p>
      <w:pPr>
        <w:keepNext w:val="0"/>
        <w:keepLines w:val="0"/>
        <w:pageBreakBefore w:val="0"/>
        <w:widowControl w:val="0"/>
        <w:kinsoku/>
        <w:wordWrap/>
        <w:overflowPunct/>
        <w:topLinePunct w:val="0"/>
        <w:autoSpaceDE w:val="0"/>
        <w:autoSpaceDN w:val="0"/>
        <w:bidi w:val="0"/>
        <w:spacing w:line="520" w:lineRule="exact"/>
        <w:ind w:left="0" w:right="0" w:firstLine="562" w:firstLineChars="200"/>
        <w:jc w:val="both"/>
        <w:textAlignment w:val="auto"/>
        <w:rPr>
          <w:rFonts w:ascii="Times New Roman" w:hAnsi="Times New Roman" w:eastAsia="仿宋_GB2312" w:cs="Times New Roman"/>
          <w:sz w:val="28"/>
          <w:szCs w:val="28"/>
          <w:lang w:val="zh-CN" w:eastAsia="zh-CN" w:bidi="zh-CN"/>
        </w:rPr>
      </w:pPr>
      <w:r>
        <w:rPr>
          <w:rFonts w:ascii="Times New Roman" w:hAnsi="Times New Roman" w:eastAsia="仿宋_GB2312" w:cs="Times New Roman"/>
          <w:b/>
          <w:sz w:val="28"/>
          <w:szCs w:val="28"/>
          <w:lang w:val="zh-CN" w:eastAsia="zh-CN" w:bidi="zh-CN"/>
        </w:rPr>
        <w:t>第四条</w:t>
      </w:r>
      <w:r>
        <w:rPr>
          <w:rFonts w:hint="eastAsia" w:ascii="Times New Roman" w:hAnsi="Times New Roman" w:eastAsia="仿宋_GB2312" w:cs="Times New Roman"/>
          <w:b/>
          <w:sz w:val="28"/>
          <w:szCs w:val="28"/>
          <w:lang w:val="zh-CN" w:eastAsia="zh-CN" w:bidi="zh-CN"/>
        </w:rPr>
        <w:t>　</w:t>
      </w:r>
      <w:r>
        <w:rPr>
          <w:rFonts w:ascii="Times New Roman" w:hAnsi="Times New Roman" w:eastAsia="仿宋_GB2312" w:cs="Times New Roman"/>
          <w:sz w:val="28"/>
          <w:szCs w:val="28"/>
          <w:lang w:val="zh-CN" w:eastAsia="zh-CN" w:bidi="zh-CN"/>
        </w:rPr>
        <w:t>本合同</w:t>
      </w:r>
      <w:r>
        <w:rPr>
          <w:rFonts w:ascii="Times New Roman" w:hAnsi="Times New Roman" w:eastAsia="仿宋_GB2312" w:cs="Times New Roman"/>
          <w:spacing w:val="0"/>
          <w:sz w:val="28"/>
          <w:szCs w:val="28"/>
          <w:lang w:val="zh-CN" w:eastAsia="zh-CN" w:bidi="zh-CN"/>
        </w:rPr>
        <w:t>生</w:t>
      </w:r>
      <w:r>
        <w:rPr>
          <w:rFonts w:ascii="Times New Roman" w:hAnsi="Times New Roman" w:eastAsia="仿宋_GB2312" w:cs="Times New Roman"/>
          <w:sz w:val="28"/>
          <w:szCs w:val="28"/>
          <w:lang w:val="zh-CN" w:eastAsia="zh-CN" w:bidi="zh-CN"/>
        </w:rPr>
        <w:t>效后</w:t>
      </w:r>
      <w:r>
        <w:rPr>
          <w:rFonts w:ascii="Times New Roman" w:hAnsi="Times New Roman" w:eastAsia="仿宋_GB2312" w:cs="Times New Roman"/>
          <w:spacing w:val="0"/>
          <w:sz w:val="28"/>
          <w:szCs w:val="28"/>
          <w:lang w:val="zh-CN" w:eastAsia="zh-CN" w:bidi="zh-CN"/>
        </w:rPr>
        <w:t>，甲</w:t>
      </w:r>
      <w:r>
        <w:rPr>
          <w:rFonts w:ascii="Times New Roman" w:hAnsi="Times New Roman" w:eastAsia="仿宋_GB2312" w:cs="Times New Roman"/>
          <w:sz w:val="28"/>
          <w:szCs w:val="28"/>
          <w:lang w:val="zh-CN" w:eastAsia="zh-CN" w:bidi="zh-CN"/>
        </w:rPr>
        <w:t>乙双</w:t>
      </w:r>
      <w:r>
        <w:rPr>
          <w:rFonts w:ascii="Times New Roman" w:hAnsi="Times New Roman" w:eastAsia="仿宋_GB2312" w:cs="Times New Roman"/>
          <w:spacing w:val="0"/>
          <w:sz w:val="28"/>
          <w:szCs w:val="28"/>
          <w:lang w:val="zh-CN" w:eastAsia="zh-CN" w:bidi="zh-CN"/>
        </w:rPr>
        <w:t>方均</w:t>
      </w:r>
      <w:r>
        <w:rPr>
          <w:rFonts w:ascii="Times New Roman" w:hAnsi="Times New Roman" w:eastAsia="仿宋_GB2312" w:cs="Times New Roman"/>
          <w:sz w:val="28"/>
          <w:szCs w:val="28"/>
          <w:lang w:val="zh-CN" w:eastAsia="zh-CN" w:bidi="zh-CN"/>
        </w:rPr>
        <w:t>可依法</w:t>
      </w:r>
      <w:r>
        <w:rPr>
          <w:rFonts w:ascii="Times New Roman" w:hAnsi="Times New Roman" w:eastAsia="仿宋_GB2312" w:cs="Times New Roman"/>
          <w:spacing w:val="0"/>
          <w:sz w:val="28"/>
          <w:szCs w:val="28"/>
          <w:lang w:val="zh-CN" w:eastAsia="zh-CN" w:bidi="zh-CN"/>
        </w:rPr>
        <w:t>解</w:t>
      </w:r>
      <w:r>
        <w:rPr>
          <w:rFonts w:ascii="Times New Roman" w:hAnsi="Times New Roman" w:eastAsia="仿宋_GB2312" w:cs="Times New Roman"/>
          <w:sz w:val="28"/>
          <w:szCs w:val="28"/>
          <w:lang w:val="zh-CN" w:eastAsia="zh-CN" w:bidi="zh-CN"/>
        </w:rPr>
        <w:t>除合</w:t>
      </w:r>
      <w:r>
        <w:rPr>
          <w:rFonts w:ascii="Times New Roman" w:hAnsi="Times New Roman" w:eastAsia="仿宋_GB2312" w:cs="Times New Roman"/>
          <w:spacing w:val="0"/>
          <w:sz w:val="28"/>
          <w:szCs w:val="28"/>
          <w:lang w:val="zh-CN" w:eastAsia="zh-CN" w:bidi="zh-CN"/>
        </w:rPr>
        <w:t>同，</w:t>
      </w:r>
      <w:r>
        <w:rPr>
          <w:rFonts w:ascii="Times New Roman" w:hAnsi="Times New Roman" w:eastAsia="仿宋_GB2312" w:cs="Times New Roman"/>
          <w:sz w:val="28"/>
          <w:szCs w:val="28"/>
          <w:lang w:val="zh-CN" w:eastAsia="zh-CN" w:bidi="zh-CN"/>
        </w:rPr>
        <w:t>因解除</w:t>
      </w:r>
      <w:r>
        <w:rPr>
          <w:rFonts w:ascii="Times New Roman" w:hAnsi="Times New Roman" w:eastAsia="仿宋_GB2312" w:cs="Times New Roman"/>
          <w:spacing w:val="0"/>
          <w:sz w:val="28"/>
          <w:szCs w:val="28"/>
          <w:lang w:val="zh-CN" w:eastAsia="zh-CN" w:bidi="zh-CN"/>
        </w:rPr>
        <w:t>合</w:t>
      </w:r>
      <w:r>
        <w:rPr>
          <w:rFonts w:ascii="Times New Roman" w:hAnsi="Times New Roman" w:eastAsia="仿宋_GB2312" w:cs="Times New Roman"/>
          <w:sz w:val="28"/>
          <w:szCs w:val="28"/>
          <w:lang w:val="zh-CN" w:eastAsia="zh-CN" w:bidi="zh-CN"/>
        </w:rPr>
        <w:t>同给对</w:t>
      </w:r>
      <w:r>
        <w:rPr>
          <w:rFonts w:ascii="Times New Roman" w:hAnsi="Times New Roman" w:eastAsia="仿宋_GB2312" w:cs="Times New Roman"/>
          <w:spacing w:val="0"/>
          <w:sz w:val="28"/>
          <w:szCs w:val="28"/>
          <w:lang w:val="zh-CN" w:eastAsia="zh-CN" w:bidi="zh-CN"/>
        </w:rPr>
        <w:t>方造成损失的，除不可归责于解除合同一方的事由外，应当赔偿对方因此而</w:t>
      </w:r>
      <w:r>
        <w:rPr>
          <w:rFonts w:ascii="Times New Roman" w:hAnsi="Times New Roman" w:eastAsia="仿宋_GB2312" w:cs="Times New Roman"/>
          <w:sz w:val="28"/>
          <w:szCs w:val="28"/>
          <w:lang w:val="zh-CN" w:eastAsia="zh-CN" w:bidi="zh-CN"/>
        </w:rPr>
        <w:t>发生的损失，赔偿金额以乙方实际收到的律师服务费为限。</w:t>
      </w:r>
    </w:p>
    <w:p>
      <w:pPr>
        <w:keepNext w:val="0"/>
        <w:keepLines w:val="0"/>
        <w:pageBreakBefore w:val="0"/>
        <w:widowControl w:val="0"/>
        <w:kinsoku/>
        <w:wordWrap/>
        <w:overflowPunct/>
        <w:topLinePunct w:val="0"/>
        <w:autoSpaceDE w:val="0"/>
        <w:autoSpaceDN w:val="0"/>
        <w:bidi w:val="0"/>
        <w:spacing w:line="520" w:lineRule="exact"/>
        <w:ind w:left="0" w:right="0" w:firstLine="562" w:firstLineChars="200"/>
        <w:jc w:val="both"/>
        <w:textAlignment w:val="auto"/>
        <w:rPr>
          <w:rFonts w:ascii="Times New Roman" w:hAnsi="Times New Roman" w:eastAsia="仿宋_GB2312" w:cs="Times New Roman"/>
          <w:sz w:val="28"/>
          <w:szCs w:val="28"/>
          <w:lang w:val="zh-CN" w:eastAsia="zh-CN" w:bidi="zh-CN"/>
        </w:rPr>
      </w:pPr>
      <w:r>
        <w:rPr>
          <w:rFonts w:ascii="Times New Roman" w:hAnsi="Times New Roman" w:eastAsia="仿宋_GB2312" w:cs="Times New Roman"/>
          <w:b/>
          <w:sz w:val="28"/>
          <w:szCs w:val="28"/>
          <w:lang w:val="zh-CN" w:eastAsia="zh-CN" w:bidi="zh-CN"/>
        </w:rPr>
        <w:t>第五条</w:t>
      </w:r>
      <w:r>
        <w:rPr>
          <w:rFonts w:hint="eastAsia" w:ascii="Times New Roman" w:hAnsi="Times New Roman" w:eastAsia="仿宋_GB2312" w:cs="Times New Roman"/>
          <w:b/>
          <w:sz w:val="28"/>
          <w:szCs w:val="28"/>
          <w:lang w:val="zh-CN" w:eastAsia="zh-CN" w:bidi="zh-CN"/>
        </w:rPr>
        <w:t>　</w:t>
      </w:r>
      <w:r>
        <w:rPr>
          <w:rFonts w:ascii="Times New Roman" w:hAnsi="Times New Roman" w:eastAsia="仿宋_GB2312" w:cs="Times New Roman"/>
          <w:sz w:val="28"/>
          <w:szCs w:val="28"/>
          <w:lang w:val="zh-CN" w:eastAsia="zh-CN" w:bidi="zh-CN"/>
        </w:rPr>
        <w:t>费用的</w:t>
      </w:r>
      <w:r>
        <w:rPr>
          <w:rFonts w:ascii="Times New Roman" w:hAnsi="Times New Roman" w:eastAsia="仿宋_GB2312" w:cs="Times New Roman"/>
          <w:spacing w:val="0"/>
          <w:sz w:val="28"/>
          <w:szCs w:val="28"/>
          <w:lang w:val="zh-CN" w:eastAsia="zh-CN" w:bidi="zh-CN"/>
        </w:rPr>
        <w:t>确</w:t>
      </w:r>
      <w:r>
        <w:rPr>
          <w:rFonts w:ascii="Times New Roman" w:hAnsi="Times New Roman" w:eastAsia="仿宋_GB2312" w:cs="Times New Roman"/>
          <w:sz w:val="28"/>
          <w:szCs w:val="28"/>
          <w:lang w:val="zh-CN" w:eastAsia="zh-CN" w:bidi="zh-CN"/>
        </w:rPr>
        <w:t>定与支付</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ascii="Times New Roman" w:hAnsi="Times New Roman" w:eastAsia="仿宋_GB2312" w:cs="Times New Roman"/>
          <w:sz w:val="11"/>
          <w:szCs w:val="28"/>
          <w:lang w:val="zh-CN" w:eastAsia="zh-CN" w:bidi="zh-CN"/>
        </w:rPr>
      </w:pPr>
      <w:r>
        <w:rPr>
          <w:rFonts w:ascii="Times New Roman" w:hAnsi="Times New Roman" w:eastAsia="仿宋_GB2312" w:cs="Times New Roman"/>
          <w:sz w:val="28"/>
          <w:szCs w:val="28"/>
          <w:lang w:val="zh-CN" w:eastAsia="zh-CN" w:bidi="zh-CN"/>
        </w:rPr>
        <w:t>（一）收费依据：国家和海南省律师服务收费的现行有效规定。</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sz w:val="28"/>
          <w:szCs w:val="28"/>
          <w:lang w:val="zh-CN" w:eastAsia="zh-CN" w:bidi="zh-CN"/>
        </w:rPr>
      </w:pPr>
      <w:r>
        <w:rPr>
          <w:rFonts w:ascii="Times New Roman" w:hAnsi="Times New Roman" w:eastAsia="仿宋_GB2312" w:cs="Times New Roman"/>
          <w:sz w:val="28"/>
          <w:szCs w:val="28"/>
          <w:lang w:val="zh-CN" w:eastAsia="zh-CN" w:bidi="zh-CN"/>
        </w:rPr>
        <w:t>（二）</w:t>
      </w:r>
      <w:r>
        <w:rPr>
          <w:rFonts w:ascii="Times New Roman" w:hAnsi="Times New Roman" w:eastAsia="仿宋_GB2312" w:cs="Times New Roman"/>
          <w:spacing w:val="0"/>
          <w:sz w:val="28"/>
          <w:szCs w:val="28"/>
          <w:lang w:val="zh-CN" w:eastAsia="zh-CN" w:bidi="zh-CN"/>
        </w:rPr>
        <w:t>律</w:t>
      </w:r>
      <w:r>
        <w:rPr>
          <w:rFonts w:ascii="Times New Roman" w:hAnsi="Times New Roman" w:eastAsia="仿宋_GB2312" w:cs="Times New Roman"/>
          <w:sz w:val="28"/>
          <w:szCs w:val="28"/>
          <w:lang w:val="zh-CN" w:eastAsia="zh-CN" w:bidi="zh-CN"/>
        </w:rPr>
        <w:t>师服</w:t>
      </w:r>
      <w:r>
        <w:rPr>
          <w:rFonts w:ascii="Times New Roman" w:hAnsi="Times New Roman" w:eastAsia="仿宋_GB2312" w:cs="Times New Roman"/>
          <w:spacing w:val="0"/>
          <w:sz w:val="28"/>
          <w:szCs w:val="28"/>
          <w:lang w:val="zh-CN" w:eastAsia="zh-CN" w:bidi="zh-CN"/>
        </w:rPr>
        <w:t>务费</w:t>
      </w:r>
      <w:r>
        <w:rPr>
          <w:rFonts w:ascii="Times New Roman" w:hAnsi="Times New Roman" w:eastAsia="仿宋_GB2312" w:cs="Times New Roman"/>
          <w:sz w:val="28"/>
          <w:szCs w:val="28"/>
          <w:lang w:val="zh-CN" w:eastAsia="zh-CN" w:bidi="zh-CN"/>
        </w:rPr>
        <w:t>：双方</w:t>
      </w:r>
      <w:r>
        <w:rPr>
          <w:rFonts w:ascii="Times New Roman" w:hAnsi="Times New Roman" w:eastAsia="仿宋_GB2312" w:cs="Times New Roman"/>
          <w:spacing w:val="0"/>
          <w:sz w:val="28"/>
          <w:szCs w:val="28"/>
          <w:lang w:val="zh-CN" w:eastAsia="zh-CN" w:bidi="zh-CN"/>
        </w:rPr>
        <w:t>协</w:t>
      </w:r>
      <w:r>
        <w:rPr>
          <w:rFonts w:ascii="Times New Roman" w:hAnsi="Times New Roman" w:eastAsia="仿宋_GB2312" w:cs="Times New Roman"/>
          <w:sz w:val="28"/>
          <w:szCs w:val="28"/>
          <w:lang w:val="zh-CN" w:eastAsia="zh-CN" w:bidi="zh-CN"/>
        </w:rPr>
        <w:t>商</w:t>
      </w:r>
      <w:r>
        <w:rPr>
          <w:rFonts w:hint="eastAsia" w:ascii="Times New Roman" w:hAnsi="Times New Roman" w:eastAsia="仿宋_GB2312" w:cs="Times New Roman"/>
          <w:sz w:val="28"/>
          <w:szCs w:val="28"/>
          <w:lang w:val="zh-CN" w:eastAsia="zh-CN" w:bidi="zh-CN"/>
        </w:rPr>
        <w:t>确定本项目法律服务费用</w:t>
      </w:r>
      <w:r>
        <w:rPr>
          <w:rFonts w:hint="eastAsia" w:ascii="Times New Roman" w:hAnsi="Times New Roman" w:cs="Times New Roman"/>
          <w:sz w:val="28"/>
          <w:szCs w:val="28"/>
          <w:lang w:val="en-US" w:eastAsia="zh-CN" w:bidi="zh-CN"/>
        </w:rPr>
        <w:t>固定价格</w:t>
      </w:r>
      <w:r>
        <w:rPr>
          <w:rFonts w:hint="eastAsia" w:ascii="Times New Roman" w:hAnsi="Times New Roman" w:eastAsia="仿宋_GB2312" w:cs="Times New Roman"/>
          <w:sz w:val="28"/>
          <w:szCs w:val="28"/>
          <w:lang w:val="zh-CN" w:eastAsia="zh-CN" w:bidi="zh-CN"/>
        </w:rPr>
        <w:t>为人民币</w:t>
      </w:r>
      <w:r>
        <w:rPr>
          <w:rFonts w:hint="eastAsia" w:ascii="Times New Roman" w:hAnsi="Times New Roman" w:cs="Times New Roman"/>
          <w:sz w:val="28"/>
          <w:szCs w:val="28"/>
          <w:u w:val="single"/>
          <w:lang w:val="en-US" w:eastAsia="zh-CN" w:bidi="zh-CN"/>
        </w:rPr>
        <w:t xml:space="preserve">   </w:t>
      </w:r>
      <w:r>
        <w:rPr>
          <w:rFonts w:hint="eastAsia" w:ascii="Times New Roman" w:hAnsi="Times New Roman" w:eastAsia="仿宋_GB2312" w:cs="Times New Roman"/>
          <w:sz w:val="28"/>
          <w:szCs w:val="28"/>
          <w:u w:val="single"/>
          <w:lang w:val="zh-CN" w:eastAsia="zh-CN" w:bidi="zh-CN"/>
        </w:rPr>
        <w:t>（</w:t>
      </w:r>
      <w:r>
        <w:rPr>
          <w:rFonts w:hint="eastAsia" w:ascii="仿宋" w:hAnsi="仿宋" w:eastAsia="仿宋" w:cs="仿宋_GB2312"/>
          <w:sz w:val="28"/>
          <w:szCs w:val="28"/>
          <w:u w:val="single"/>
          <w:lang w:val="zh-CN" w:eastAsia="zh-CN" w:bidi="zh-CN"/>
        </w:rPr>
        <w:t>￥</w:t>
      </w:r>
      <w:r>
        <w:rPr>
          <w:rFonts w:hint="eastAsia" w:ascii="仿宋" w:hAnsi="仿宋" w:eastAsia="仿宋" w:cs="仿宋_GB2312"/>
          <w:sz w:val="28"/>
          <w:szCs w:val="28"/>
          <w:u w:val="single"/>
          <w:lang w:val="en-US" w:eastAsia="zh-CN" w:bidi="zh-CN"/>
        </w:rPr>
        <w:t xml:space="preserve">   </w:t>
      </w:r>
      <w:r>
        <w:rPr>
          <w:rFonts w:hint="eastAsia" w:ascii="Times New Roman" w:hAnsi="Times New Roman" w:eastAsia="仿宋_GB2312" w:cs="Times New Roman"/>
          <w:sz w:val="28"/>
          <w:szCs w:val="28"/>
          <w:u w:val="single"/>
          <w:lang w:val="zh-CN" w:eastAsia="zh-CN" w:bidi="zh-CN"/>
        </w:rPr>
        <w:t>）</w:t>
      </w:r>
      <w:r>
        <w:rPr>
          <w:rFonts w:ascii="Times New Roman" w:hAnsi="Times New Roman" w:eastAsia="仿宋_GB2312" w:cs="Times New Roman"/>
          <w:sz w:val="28"/>
          <w:szCs w:val="28"/>
          <w:lang w:val="zh-CN" w:eastAsia="zh-CN" w:bidi="zh-CN"/>
        </w:rPr>
        <w:t>。</w:t>
      </w:r>
      <w:r>
        <w:rPr>
          <w:rFonts w:hint="eastAsia" w:ascii="Times New Roman" w:hAnsi="Times New Roman" w:eastAsia="仿宋_GB2312" w:cs="Times New Roman"/>
          <w:sz w:val="28"/>
          <w:szCs w:val="28"/>
          <w:lang w:val="zh-CN" w:eastAsia="zh-CN" w:bidi="zh-CN"/>
        </w:rPr>
        <w:t>服务费用</w:t>
      </w:r>
      <w:r>
        <w:rPr>
          <w:rFonts w:hint="eastAsia" w:ascii="Times New Roman" w:hAnsi="Times New Roman" w:eastAsia="仿宋_GB2312" w:cs="Times New Roman"/>
          <w:sz w:val="28"/>
          <w:szCs w:val="28"/>
          <w:lang w:val="en-US" w:eastAsia="zh-CN" w:bidi="zh-CN"/>
        </w:rPr>
        <w:t>按</w:t>
      </w:r>
      <w:r>
        <w:rPr>
          <w:rFonts w:hint="eastAsia" w:ascii="Times New Roman" w:hAnsi="Times New Roman" w:cs="Times New Roman"/>
          <w:sz w:val="28"/>
          <w:szCs w:val="28"/>
          <w:lang w:val="en-US" w:eastAsia="zh-CN" w:bidi="zh-CN"/>
        </w:rPr>
        <w:t>2个</w:t>
      </w:r>
      <w:r>
        <w:rPr>
          <w:rFonts w:hint="eastAsia" w:ascii="Times New Roman" w:hAnsi="Times New Roman" w:eastAsia="仿宋_GB2312" w:cs="Times New Roman"/>
          <w:sz w:val="28"/>
          <w:szCs w:val="28"/>
          <w:lang w:val="en-US" w:eastAsia="zh-CN" w:bidi="zh-CN"/>
        </w:rPr>
        <w:t>阶段</w:t>
      </w:r>
      <w:r>
        <w:rPr>
          <w:rFonts w:hint="eastAsia" w:ascii="Times New Roman" w:hAnsi="Times New Roman" w:eastAsia="仿宋_GB2312" w:cs="Times New Roman"/>
          <w:sz w:val="28"/>
          <w:szCs w:val="28"/>
          <w:lang w:val="zh-CN" w:eastAsia="zh-CN" w:bidi="zh-CN"/>
        </w:rPr>
        <w:t>分</w:t>
      </w:r>
      <w:r>
        <w:rPr>
          <w:rFonts w:hint="eastAsia" w:ascii="Times New Roman" w:hAnsi="Times New Roman" w:eastAsia="仿宋_GB2312" w:cs="Times New Roman"/>
          <w:sz w:val="28"/>
          <w:szCs w:val="28"/>
          <w:lang w:val="en-US" w:eastAsia="zh-CN" w:bidi="zh-CN"/>
        </w:rPr>
        <w:t>批</w:t>
      </w:r>
      <w:r>
        <w:rPr>
          <w:rFonts w:hint="eastAsia" w:ascii="Times New Roman" w:hAnsi="Times New Roman" w:eastAsia="仿宋_GB2312" w:cs="Times New Roman"/>
          <w:sz w:val="28"/>
          <w:szCs w:val="28"/>
          <w:lang w:val="zh-CN" w:eastAsia="zh-CN" w:bidi="zh-CN"/>
        </w:rPr>
        <w:t>支付，第一阶段：本合同签署</w:t>
      </w:r>
      <w:r>
        <w:rPr>
          <w:rFonts w:hint="eastAsia" w:ascii="Times New Roman" w:hAnsi="Times New Roman" w:cs="Times New Roman"/>
          <w:sz w:val="28"/>
          <w:szCs w:val="28"/>
          <w:lang w:val="en-US" w:eastAsia="zh-CN" w:bidi="zh-CN"/>
        </w:rPr>
        <w:t>且乙方进场工作</w:t>
      </w:r>
      <w:r>
        <w:rPr>
          <w:rFonts w:hint="eastAsia" w:ascii="Times New Roman" w:hAnsi="Times New Roman" w:eastAsia="仿宋_GB2312" w:cs="Times New Roman"/>
          <w:sz w:val="28"/>
          <w:szCs w:val="28"/>
          <w:lang w:val="zh-CN" w:eastAsia="zh-CN" w:bidi="zh-CN"/>
        </w:rPr>
        <w:t>后</w:t>
      </w:r>
      <w:r>
        <w:rPr>
          <w:rFonts w:hint="eastAsia" w:ascii="Times New Roman" w:hAnsi="Times New Roman" w:cs="Times New Roman"/>
          <w:sz w:val="28"/>
          <w:szCs w:val="28"/>
          <w:lang w:val="zh-CN" w:eastAsia="zh-CN" w:bidi="zh-CN"/>
        </w:rPr>
        <w:t>（</w:t>
      </w:r>
      <w:r>
        <w:rPr>
          <w:rFonts w:hint="eastAsia" w:ascii="Times New Roman" w:hAnsi="Times New Roman" w:cs="Times New Roman"/>
          <w:sz w:val="28"/>
          <w:szCs w:val="28"/>
          <w:lang w:val="en-US" w:eastAsia="zh-CN" w:bidi="zh-CN"/>
        </w:rPr>
        <w:t>书面进场确认</w:t>
      </w:r>
      <w:r>
        <w:rPr>
          <w:rFonts w:hint="eastAsia" w:ascii="Times New Roman" w:hAnsi="Times New Roman" w:cs="Times New Roman"/>
          <w:sz w:val="28"/>
          <w:szCs w:val="28"/>
          <w:lang w:val="zh-CN" w:eastAsia="zh-CN" w:bidi="zh-CN"/>
        </w:rPr>
        <w:t>）</w:t>
      </w:r>
      <w:r>
        <w:rPr>
          <w:rFonts w:hint="eastAsia" w:ascii="Times New Roman" w:hAnsi="Times New Roman" w:cs="Times New Roman"/>
          <w:sz w:val="28"/>
          <w:szCs w:val="28"/>
          <w:lang w:val="en-US" w:eastAsia="zh-CN" w:bidi="zh-CN"/>
        </w:rPr>
        <w:t>30</w:t>
      </w:r>
      <w:r>
        <w:rPr>
          <w:rFonts w:hint="eastAsia" w:ascii="Times New Roman" w:hAnsi="Times New Roman" w:eastAsia="仿宋_GB2312" w:cs="Times New Roman"/>
          <w:sz w:val="28"/>
          <w:szCs w:val="28"/>
          <w:lang w:val="zh-CN" w:eastAsia="zh-CN" w:bidi="zh-CN"/>
        </w:rPr>
        <w:t>日内支付</w:t>
      </w:r>
      <w:r>
        <w:rPr>
          <w:rFonts w:ascii="Times New Roman" w:hAnsi="Times New Roman" w:eastAsia="仿宋_GB2312" w:cs="Times New Roman"/>
          <w:spacing w:val="0"/>
          <w:sz w:val="28"/>
          <w:szCs w:val="28"/>
          <w:lang w:val="zh-CN" w:eastAsia="zh-CN" w:bidi="zh-CN"/>
        </w:rPr>
        <w:t>律</w:t>
      </w:r>
      <w:r>
        <w:rPr>
          <w:rFonts w:ascii="Times New Roman" w:hAnsi="Times New Roman" w:eastAsia="仿宋_GB2312" w:cs="Times New Roman"/>
          <w:sz w:val="28"/>
          <w:szCs w:val="28"/>
          <w:lang w:val="zh-CN" w:eastAsia="zh-CN" w:bidi="zh-CN"/>
        </w:rPr>
        <w:t>师服</w:t>
      </w:r>
      <w:r>
        <w:rPr>
          <w:rFonts w:ascii="Times New Roman" w:hAnsi="Times New Roman" w:eastAsia="仿宋_GB2312" w:cs="Times New Roman"/>
          <w:spacing w:val="0"/>
          <w:sz w:val="28"/>
          <w:szCs w:val="28"/>
          <w:lang w:val="zh-CN" w:eastAsia="zh-CN" w:bidi="zh-CN"/>
        </w:rPr>
        <w:t>务费</w:t>
      </w:r>
      <w:r>
        <w:rPr>
          <w:rFonts w:hint="eastAsia" w:ascii="Times New Roman" w:hAnsi="Times New Roman" w:cs="Times New Roman"/>
          <w:sz w:val="28"/>
          <w:szCs w:val="28"/>
          <w:lang w:val="en-US" w:eastAsia="zh-CN" w:bidi="zh-CN"/>
        </w:rPr>
        <w:t>总额的40%，即</w:t>
      </w:r>
      <w:r>
        <w:rPr>
          <w:rFonts w:hint="eastAsia" w:ascii="Times New Roman" w:hAnsi="Times New Roman" w:eastAsia="仿宋_GB2312" w:cs="Times New Roman"/>
          <w:sz w:val="28"/>
          <w:szCs w:val="28"/>
          <w:lang w:val="zh-CN" w:eastAsia="zh-CN" w:bidi="zh-CN"/>
        </w:rPr>
        <w:t>人民币</w:t>
      </w:r>
      <w:r>
        <w:rPr>
          <w:rFonts w:hint="eastAsia" w:ascii="Times New Roman" w:hAnsi="Times New Roman" w:cs="Times New Roman"/>
          <w:sz w:val="28"/>
          <w:szCs w:val="28"/>
          <w:u w:val="single"/>
          <w:lang w:val="en-US" w:eastAsia="zh-CN" w:bidi="zh-CN"/>
        </w:rPr>
        <w:t xml:space="preserve">    </w:t>
      </w:r>
      <w:r>
        <w:rPr>
          <w:rFonts w:hint="eastAsia" w:ascii="Times New Roman" w:hAnsi="Times New Roman" w:eastAsia="仿宋_GB2312" w:cs="Times New Roman"/>
          <w:sz w:val="28"/>
          <w:szCs w:val="28"/>
          <w:u w:val="single"/>
          <w:lang w:val="zh-CN" w:eastAsia="zh-CN" w:bidi="zh-CN"/>
        </w:rPr>
        <w:t>（</w:t>
      </w:r>
      <w:r>
        <w:rPr>
          <w:rFonts w:hint="eastAsia" w:ascii="仿宋" w:hAnsi="仿宋" w:eastAsia="仿宋" w:cs="仿宋_GB2312"/>
          <w:sz w:val="28"/>
          <w:szCs w:val="28"/>
          <w:u w:val="single"/>
          <w:lang w:val="zh-CN" w:eastAsia="zh-CN" w:bidi="zh-CN"/>
        </w:rPr>
        <w:t>￥</w:t>
      </w:r>
      <w:r>
        <w:rPr>
          <w:rFonts w:hint="eastAsia" w:ascii="Times New Roman" w:hAnsi="Times New Roman" w:eastAsia="仿宋" w:cs="Times New Roman"/>
          <w:sz w:val="28"/>
          <w:szCs w:val="28"/>
          <w:u w:val="single"/>
          <w:lang w:val="en-US" w:eastAsia="zh-CN" w:bidi="zh-CN"/>
        </w:rPr>
        <w:t xml:space="preserve">  </w:t>
      </w:r>
      <w:r>
        <w:rPr>
          <w:rFonts w:hint="eastAsia" w:ascii="Times New Roman" w:hAnsi="Times New Roman" w:eastAsia="仿宋_GB2312" w:cs="Times New Roman"/>
          <w:sz w:val="28"/>
          <w:szCs w:val="28"/>
          <w:u w:val="single"/>
          <w:lang w:val="zh-CN" w:eastAsia="zh-CN" w:bidi="zh-CN"/>
        </w:rPr>
        <w:t>）</w:t>
      </w:r>
      <w:r>
        <w:rPr>
          <w:rFonts w:hint="eastAsia" w:ascii="Times New Roman" w:hAnsi="Times New Roman" w:eastAsia="仿宋_GB2312" w:cs="Times New Roman"/>
          <w:sz w:val="28"/>
          <w:szCs w:val="28"/>
          <w:lang w:val="zh-CN" w:eastAsia="zh-CN" w:bidi="zh-CN"/>
        </w:rPr>
        <w:t>；第二阶段：</w:t>
      </w:r>
      <w:r>
        <w:rPr>
          <w:rFonts w:hint="eastAsia" w:ascii="Times New Roman" w:hAnsi="Times New Roman" w:cs="Times New Roman"/>
          <w:sz w:val="28"/>
          <w:szCs w:val="28"/>
          <w:lang w:val="en-US" w:eastAsia="zh-CN" w:bidi="zh-CN"/>
        </w:rPr>
        <w:t>乙方完成全部服务内容且经甲方审核确认后10日内支付</w:t>
      </w:r>
      <w:r>
        <w:rPr>
          <w:rFonts w:ascii="Times New Roman" w:hAnsi="Times New Roman" w:eastAsia="仿宋_GB2312" w:cs="Times New Roman"/>
          <w:spacing w:val="0"/>
          <w:sz w:val="28"/>
          <w:szCs w:val="28"/>
          <w:lang w:val="zh-CN" w:eastAsia="zh-CN" w:bidi="zh-CN"/>
        </w:rPr>
        <w:t>律</w:t>
      </w:r>
      <w:r>
        <w:rPr>
          <w:rFonts w:ascii="Times New Roman" w:hAnsi="Times New Roman" w:eastAsia="仿宋_GB2312" w:cs="Times New Roman"/>
          <w:sz w:val="28"/>
          <w:szCs w:val="28"/>
          <w:lang w:val="zh-CN" w:eastAsia="zh-CN" w:bidi="zh-CN"/>
        </w:rPr>
        <w:t>师服</w:t>
      </w:r>
      <w:r>
        <w:rPr>
          <w:rFonts w:ascii="Times New Roman" w:hAnsi="Times New Roman" w:eastAsia="仿宋_GB2312" w:cs="Times New Roman"/>
          <w:spacing w:val="0"/>
          <w:sz w:val="28"/>
          <w:szCs w:val="28"/>
          <w:lang w:val="zh-CN" w:eastAsia="zh-CN" w:bidi="zh-CN"/>
        </w:rPr>
        <w:t>务费</w:t>
      </w:r>
      <w:r>
        <w:rPr>
          <w:rFonts w:hint="eastAsia" w:ascii="Times New Roman" w:hAnsi="Times New Roman" w:cs="Times New Roman"/>
          <w:sz w:val="28"/>
          <w:szCs w:val="28"/>
          <w:lang w:val="en-US" w:eastAsia="zh-CN" w:bidi="zh-CN"/>
        </w:rPr>
        <w:t>总额的60%，即</w:t>
      </w:r>
      <w:r>
        <w:rPr>
          <w:rFonts w:hint="eastAsia" w:ascii="Times New Roman" w:hAnsi="Times New Roman" w:eastAsia="仿宋_GB2312" w:cs="Times New Roman"/>
          <w:sz w:val="28"/>
          <w:szCs w:val="28"/>
          <w:lang w:val="zh-CN" w:eastAsia="zh-CN" w:bidi="zh-CN"/>
        </w:rPr>
        <w:t>人民币</w:t>
      </w:r>
      <w:r>
        <w:rPr>
          <w:rFonts w:hint="eastAsia" w:ascii="Times New Roman" w:hAnsi="Times New Roman" w:cs="Times New Roman"/>
          <w:sz w:val="28"/>
          <w:szCs w:val="28"/>
          <w:u w:val="single"/>
          <w:lang w:val="en-US" w:eastAsia="zh-CN" w:bidi="zh-CN"/>
        </w:rPr>
        <w:t xml:space="preserve">   </w:t>
      </w:r>
      <w:r>
        <w:rPr>
          <w:rFonts w:hint="eastAsia" w:ascii="Times New Roman" w:hAnsi="Times New Roman" w:eastAsia="仿宋_GB2312" w:cs="Times New Roman"/>
          <w:sz w:val="28"/>
          <w:szCs w:val="28"/>
          <w:u w:val="single"/>
          <w:lang w:val="zh-CN" w:eastAsia="zh-CN" w:bidi="zh-CN"/>
        </w:rPr>
        <w:t>（</w:t>
      </w:r>
      <w:r>
        <w:rPr>
          <w:rFonts w:hint="eastAsia" w:ascii="Times New Roman" w:hAnsi="Times New Roman" w:cs="Times New Roman"/>
          <w:sz w:val="28"/>
          <w:szCs w:val="28"/>
          <w:u w:val="single"/>
          <w:lang w:val="zh-CN" w:eastAsia="zh-CN" w:bidi="zh-CN"/>
        </w:rPr>
        <w:t>￥</w:t>
      </w:r>
      <w:r>
        <w:rPr>
          <w:rFonts w:hint="eastAsia" w:ascii="Times New Roman" w:hAnsi="Times New Roman" w:cs="Times New Roman"/>
          <w:sz w:val="28"/>
          <w:szCs w:val="28"/>
          <w:u w:val="single"/>
          <w:lang w:val="en-US" w:eastAsia="zh-CN" w:bidi="zh-CN"/>
        </w:rPr>
        <w:t xml:space="preserve">  </w:t>
      </w:r>
      <w:r>
        <w:rPr>
          <w:rFonts w:hint="eastAsia" w:ascii="Times New Roman" w:hAnsi="Times New Roman" w:cs="Times New Roman"/>
          <w:sz w:val="28"/>
          <w:szCs w:val="28"/>
          <w:u w:val="single"/>
          <w:lang w:val="zh-CN" w:eastAsia="zh-CN" w:bidi="zh-CN"/>
        </w:rPr>
        <w:t>）</w:t>
      </w:r>
      <w:r>
        <w:rPr>
          <w:rFonts w:hint="eastAsia" w:ascii="Times New Roman" w:hAnsi="Times New Roman" w:eastAsia="仿宋_GB2312" w:cs="Times New Roman"/>
          <w:sz w:val="28"/>
          <w:szCs w:val="28"/>
          <w:lang w:val="zh-CN" w:eastAsia="zh-CN" w:bidi="zh-CN"/>
        </w:rPr>
        <w:t>。</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lang w:val="en-US" w:eastAsia="zh-CN"/>
        </w:rPr>
      </w:pPr>
      <w:r>
        <w:rPr>
          <w:rFonts w:hint="eastAsia" w:ascii="Times New Roman" w:hAnsi="Times New Roman" w:eastAsia="仿宋_GB2312" w:cs="Times New Roman"/>
          <w:sz w:val="28"/>
          <w:szCs w:val="28"/>
          <w:lang w:val="en-US" w:eastAsia="zh-CN" w:bidi="zh-CN"/>
        </w:rPr>
        <w:t>上述确定的律师服务费为综合含税包干价，税率为</w:t>
      </w:r>
      <w:r>
        <w:rPr>
          <w:rFonts w:hint="eastAsia" w:ascii="Times New Roman" w:hAnsi="Times New Roman" w:cs="Times New Roman"/>
          <w:sz w:val="28"/>
          <w:szCs w:val="28"/>
          <w:lang w:val="en-US" w:eastAsia="zh-CN" w:bidi="zh-CN"/>
        </w:rPr>
        <w:t>6</w:t>
      </w:r>
      <w:r>
        <w:rPr>
          <w:rFonts w:hint="eastAsia" w:ascii="Times New Roman" w:hAnsi="Times New Roman" w:eastAsia="仿宋_GB2312" w:cs="Times New Roman"/>
          <w:sz w:val="28"/>
          <w:szCs w:val="28"/>
          <w:lang w:val="en-US" w:eastAsia="zh-CN" w:bidi="zh-CN"/>
        </w:rPr>
        <w:t>%，已包含乙方为履行本合同所支出的服务费、编制费、版权费、资料费、食宿费、人工费、交通费、差旅费、税费等全部费用，除双方另有约定外，甲方无需另行支付任何其他费用。</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sz w:val="28"/>
          <w:szCs w:val="28"/>
          <w:lang w:val="en-US" w:eastAsia="zh-CN" w:bidi="zh-CN"/>
        </w:rPr>
      </w:pPr>
      <w:r>
        <w:rPr>
          <w:rFonts w:hint="eastAsia" w:ascii="Times New Roman" w:hAnsi="Times New Roman" w:eastAsia="仿宋_GB2312" w:cs="Times New Roman"/>
          <w:sz w:val="28"/>
          <w:szCs w:val="28"/>
          <w:lang w:val="en-US" w:eastAsia="zh-CN" w:bidi="zh-CN"/>
        </w:rPr>
        <w:t>甲方支付每一阶段服务费前，乙方需开具合法有效的增值税专用发票，乙方提供的增值税发票须是符合国家规定的、真实、有效发票，因乙方提供的发票不合格造成的责任和损失，由乙方自行承担；如因此给甲方造成损失，乙方还应负责赔偿。</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ascii="Times New Roman" w:hAnsi="Times New Roman" w:eastAsia="仿宋_GB2312" w:cs="Times New Roman"/>
          <w:sz w:val="28"/>
          <w:szCs w:val="28"/>
          <w:lang w:val="zh-CN" w:eastAsia="zh-CN" w:bidi="zh-CN"/>
        </w:rPr>
      </w:pPr>
      <w:r>
        <w:rPr>
          <w:rFonts w:ascii="Times New Roman" w:hAnsi="Times New Roman" w:eastAsia="仿宋_GB2312" w:cs="Times New Roman"/>
          <w:spacing w:val="0"/>
          <w:sz w:val="28"/>
          <w:szCs w:val="28"/>
          <w:lang w:val="zh-CN" w:eastAsia="zh-CN" w:bidi="zh-CN"/>
        </w:rPr>
        <w:t>甲方均应以现金或转账方式直接向乙方支付</w:t>
      </w:r>
      <w:r>
        <w:rPr>
          <w:rFonts w:hint="eastAsia" w:ascii="Times New Roman" w:hAnsi="Times New Roman" w:eastAsia="仿宋_GB2312" w:cs="Times New Roman"/>
          <w:spacing w:val="0"/>
          <w:sz w:val="28"/>
          <w:szCs w:val="28"/>
          <w:lang w:val="en-US" w:eastAsia="zh-CN" w:bidi="zh-CN"/>
        </w:rPr>
        <w:t>上述款项</w:t>
      </w:r>
      <w:r>
        <w:rPr>
          <w:rFonts w:ascii="Times New Roman" w:hAnsi="Times New Roman" w:eastAsia="仿宋_GB2312" w:cs="Times New Roman"/>
          <w:spacing w:val="0"/>
          <w:sz w:val="28"/>
          <w:szCs w:val="28"/>
          <w:lang w:val="zh-CN" w:eastAsia="zh-CN" w:bidi="zh-CN"/>
        </w:rPr>
        <w:t>；向乙方律师个人或其他个人支付的，乙方均不予认可。</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sz w:val="28"/>
          <w:szCs w:val="28"/>
          <w:lang w:val="zh-CN" w:eastAsia="zh-CN" w:bidi="zh-CN"/>
        </w:rPr>
      </w:pPr>
      <w:r>
        <w:rPr>
          <w:rFonts w:hint="eastAsia" w:ascii="Times New Roman" w:hAnsi="Times New Roman" w:cs="Times New Roman"/>
          <w:sz w:val="28"/>
          <w:szCs w:val="28"/>
          <w:lang w:val="zh-CN" w:eastAsia="zh-CN" w:bidi="zh-CN"/>
        </w:rPr>
        <w:t>（</w:t>
      </w:r>
      <w:r>
        <w:rPr>
          <w:rFonts w:hint="eastAsia" w:ascii="Times New Roman" w:hAnsi="Times New Roman" w:cs="Times New Roman"/>
          <w:sz w:val="28"/>
          <w:szCs w:val="28"/>
          <w:lang w:val="en-US" w:eastAsia="zh-CN" w:bidi="zh-CN"/>
        </w:rPr>
        <w:t>三</w:t>
      </w:r>
      <w:r>
        <w:rPr>
          <w:rFonts w:hint="eastAsia" w:ascii="Times New Roman" w:hAnsi="Times New Roman" w:cs="Times New Roman"/>
          <w:sz w:val="28"/>
          <w:szCs w:val="28"/>
          <w:lang w:val="zh-CN" w:eastAsia="zh-CN" w:bidi="zh-CN"/>
        </w:rPr>
        <w:t>）</w:t>
      </w:r>
      <w:r>
        <w:rPr>
          <w:rFonts w:hint="eastAsia" w:ascii="Times New Roman" w:hAnsi="Times New Roman" w:eastAsia="仿宋_GB2312" w:cs="Times New Roman"/>
          <w:sz w:val="28"/>
          <w:szCs w:val="28"/>
          <w:lang w:val="zh-CN" w:eastAsia="zh-CN" w:bidi="zh-CN"/>
        </w:rPr>
        <w:t>甲方有权从付给乙方的费用中扣除乙方应承担的违约金及赔偿款，不足部分甲方有权继续追偿。</w:t>
      </w:r>
    </w:p>
    <w:p>
      <w:pPr>
        <w:keepNext w:val="0"/>
        <w:keepLines w:val="0"/>
        <w:pageBreakBefore w:val="0"/>
        <w:widowControl w:val="0"/>
        <w:kinsoku/>
        <w:wordWrap/>
        <w:overflowPunct/>
        <w:topLinePunct w:val="0"/>
        <w:autoSpaceDE w:val="0"/>
        <w:autoSpaceDN w:val="0"/>
        <w:bidi w:val="0"/>
        <w:spacing w:line="520" w:lineRule="exact"/>
        <w:ind w:left="0" w:leftChars="0" w:right="0" w:firstLine="560" w:firstLineChars="200"/>
        <w:jc w:val="both"/>
        <w:textAlignment w:val="auto"/>
        <w:rPr>
          <w:rFonts w:hint="eastAsia" w:ascii="Times New Roman" w:hAnsi="Times New Roman" w:eastAsia="仿宋_GB2312" w:cs="Times New Roman"/>
          <w:sz w:val="28"/>
          <w:szCs w:val="28"/>
          <w:lang w:val="zh-CN" w:eastAsia="zh-CN" w:bidi="zh-CN"/>
        </w:rPr>
      </w:pPr>
      <w:r>
        <w:rPr>
          <w:rFonts w:hint="eastAsia" w:ascii="Times New Roman" w:hAnsi="Times New Roman" w:cs="Times New Roman"/>
          <w:sz w:val="28"/>
          <w:szCs w:val="28"/>
          <w:lang w:val="zh-CN" w:eastAsia="zh-CN" w:bidi="zh-CN"/>
        </w:rPr>
        <w:t>（</w:t>
      </w:r>
      <w:r>
        <w:rPr>
          <w:rFonts w:hint="eastAsia" w:ascii="Times New Roman" w:hAnsi="Times New Roman" w:cs="Times New Roman"/>
          <w:sz w:val="28"/>
          <w:szCs w:val="28"/>
          <w:lang w:val="en-US" w:eastAsia="zh-CN" w:bidi="zh-CN"/>
        </w:rPr>
        <w:t>四</w:t>
      </w:r>
      <w:r>
        <w:rPr>
          <w:rFonts w:hint="eastAsia" w:ascii="Times New Roman" w:hAnsi="Times New Roman" w:cs="Times New Roman"/>
          <w:sz w:val="28"/>
          <w:szCs w:val="28"/>
          <w:lang w:val="zh-CN" w:eastAsia="zh-CN" w:bidi="zh-CN"/>
        </w:rPr>
        <w:t>）</w:t>
      </w:r>
      <w:r>
        <w:rPr>
          <w:rFonts w:hint="eastAsia" w:ascii="Times New Roman" w:hAnsi="Times New Roman" w:eastAsia="仿宋_GB2312" w:cs="Times New Roman"/>
          <w:sz w:val="28"/>
          <w:szCs w:val="28"/>
          <w:lang w:val="zh-CN" w:eastAsia="zh-CN" w:bidi="zh-CN"/>
        </w:rPr>
        <w:t>乙方指定收款账户信息：</w:t>
      </w:r>
    </w:p>
    <w:p>
      <w:pPr>
        <w:keepNext w:val="0"/>
        <w:keepLines w:val="0"/>
        <w:pageBreakBefore w:val="0"/>
        <w:widowControl w:val="0"/>
        <w:kinsoku/>
        <w:wordWrap/>
        <w:overflowPunct/>
        <w:topLinePunct w:val="0"/>
        <w:autoSpaceDE w:val="0"/>
        <w:autoSpaceDN w:val="0"/>
        <w:bidi w:val="0"/>
        <w:spacing w:line="520" w:lineRule="exact"/>
        <w:ind w:right="0" w:firstLine="840" w:firstLineChars="300"/>
        <w:jc w:val="both"/>
        <w:textAlignment w:val="auto"/>
        <w:rPr>
          <w:rFonts w:hint="eastAsia" w:ascii="Times New Roman" w:hAnsi="Times New Roman" w:eastAsia="仿宋_GB2312" w:cs="Times New Roman"/>
          <w:sz w:val="28"/>
          <w:szCs w:val="28"/>
          <w:lang w:val="zh-CN" w:eastAsia="zh-CN" w:bidi="zh-CN"/>
        </w:rPr>
      </w:pPr>
      <w:r>
        <w:rPr>
          <w:rFonts w:hint="eastAsia" w:ascii="Times New Roman" w:hAnsi="Times New Roman" w:eastAsia="仿宋_GB2312" w:cs="Times New Roman"/>
          <w:sz w:val="28"/>
          <w:szCs w:val="28"/>
          <w:lang w:val="zh-CN" w:eastAsia="zh-CN" w:bidi="zh-CN"/>
        </w:rPr>
        <w:t xml:space="preserve">开户银行：       </w:t>
      </w:r>
    </w:p>
    <w:p>
      <w:pPr>
        <w:keepNext w:val="0"/>
        <w:keepLines w:val="0"/>
        <w:pageBreakBefore w:val="0"/>
        <w:widowControl w:val="0"/>
        <w:kinsoku/>
        <w:wordWrap/>
        <w:overflowPunct/>
        <w:topLinePunct w:val="0"/>
        <w:autoSpaceDE w:val="0"/>
        <w:autoSpaceDN w:val="0"/>
        <w:bidi w:val="0"/>
        <w:spacing w:line="520" w:lineRule="exact"/>
        <w:ind w:right="0" w:firstLine="840" w:firstLineChars="300"/>
        <w:jc w:val="both"/>
        <w:textAlignment w:val="auto"/>
        <w:rPr>
          <w:rFonts w:hint="eastAsia" w:ascii="Times New Roman" w:hAnsi="Times New Roman" w:eastAsia="仿宋_GB2312" w:cs="Times New Roman"/>
          <w:sz w:val="28"/>
          <w:szCs w:val="28"/>
          <w:lang w:val="zh-CN" w:eastAsia="zh-CN" w:bidi="zh-CN"/>
        </w:rPr>
      </w:pPr>
      <w:r>
        <w:rPr>
          <w:rFonts w:hint="eastAsia" w:ascii="Times New Roman" w:hAnsi="Times New Roman" w:eastAsia="仿宋_GB2312" w:cs="Times New Roman"/>
          <w:sz w:val="28"/>
          <w:szCs w:val="28"/>
          <w:lang w:val="zh-CN" w:eastAsia="zh-CN" w:bidi="zh-CN"/>
        </w:rPr>
        <w:t xml:space="preserve">户名：       </w:t>
      </w:r>
    </w:p>
    <w:p>
      <w:pPr>
        <w:keepNext w:val="0"/>
        <w:keepLines w:val="0"/>
        <w:pageBreakBefore w:val="0"/>
        <w:widowControl w:val="0"/>
        <w:kinsoku/>
        <w:wordWrap/>
        <w:overflowPunct/>
        <w:topLinePunct w:val="0"/>
        <w:autoSpaceDE w:val="0"/>
        <w:autoSpaceDN w:val="0"/>
        <w:bidi w:val="0"/>
        <w:spacing w:line="520" w:lineRule="exact"/>
        <w:ind w:right="0" w:firstLine="840" w:firstLineChars="300"/>
        <w:jc w:val="both"/>
        <w:textAlignment w:val="auto"/>
        <w:rPr>
          <w:rFonts w:hint="eastAsia" w:ascii="Times New Roman" w:hAnsi="Times New Roman" w:eastAsia="仿宋_GB2312" w:cs="Times New Roman"/>
          <w:sz w:val="28"/>
          <w:szCs w:val="28"/>
          <w:lang w:val="zh-CN" w:eastAsia="zh-CN" w:bidi="zh-CN"/>
        </w:rPr>
      </w:pPr>
      <w:r>
        <w:rPr>
          <w:rFonts w:hint="eastAsia" w:ascii="Times New Roman" w:hAnsi="Times New Roman" w:eastAsia="仿宋_GB2312" w:cs="Times New Roman"/>
          <w:sz w:val="28"/>
          <w:szCs w:val="28"/>
          <w:lang w:val="zh-CN" w:eastAsia="zh-CN" w:bidi="zh-CN"/>
        </w:rPr>
        <w:t xml:space="preserve">地址：       </w:t>
      </w:r>
    </w:p>
    <w:p>
      <w:pPr>
        <w:keepNext w:val="0"/>
        <w:keepLines w:val="0"/>
        <w:pageBreakBefore w:val="0"/>
        <w:widowControl w:val="0"/>
        <w:kinsoku/>
        <w:wordWrap/>
        <w:overflowPunct/>
        <w:topLinePunct w:val="0"/>
        <w:autoSpaceDE w:val="0"/>
        <w:autoSpaceDN w:val="0"/>
        <w:bidi w:val="0"/>
        <w:spacing w:line="520" w:lineRule="exact"/>
        <w:ind w:right="0" w:firstLine="840" w:firstLineChars="300"/>
        <w:jc w:val="both"/>
        <w:textAlignment w:val="auto"/>
        <w:rPr>
          <w:rFonts w:hint="eastAsia" w:ascii="Times New Roman" w:hAnsi="Times New Roman" w:eastAsia="仿宋_GB2312" w:cs="Times New Roman"/>
          <w:sz w:val="28"/>
          <w:szCs w:val="28"/>
          <w:lang w:val="zh-CN" w:eastAsia="zh-CN" w:bidi="zh-CN"/>
        </w:rPr>
      </w:pPr>
      <w:r>
        <w:rPr>
          <w:rFonts w:hint="eastAsia" w:ascii="Times New Roman" w:hAnsi="Times New Roman" w:eastAsia="仿宋_GB2312" w:cs="Times New Roman"/>
          <w:sz w:val="28"/>
          <w:szCs w:val="28"/>
          <w:lang w:val="zh-CN" w:eastAsia="zh-CN" w:bidi="zh-CN"/>
        </w:rPr>
        <w:t xml:space="preserve">账号：       </w:t>
      </w:r>
    </w:p>
    <w:p>
      <w:pPr>
        <w:keepNext w:val="0"/>
        <w:keepLines w:val="0"/>
        <w:pageBreakBefore w:val="0"/>
        <w:widowControl w:val="0"/>
        <w:kinsoku/>
        <w:wordWrap/>
        <w:overflowPunct/>
        <w:topLinePunct w:val="0"/>
        <w:autoSpaceDE w:val="0"/>
        <w:autoSpaceDN w:val="0"/>
        <w:bidi w:val="0"/>
        <w:spacing w:line="520" w:lineRule="exact"/>
        <w:ind w:left="0" w:leftChars="0" w:right="0" w:firstLine="560" w:firstLineChars="200"/>
        <w:jc w:val="both"/>
        <w:textAlignment w:val="auto"/>
        <w:rPr>
          <w:rFonts w:hint="eastAsia" w:ascii="Times New Roman" w:hAnsi="Times New Roman" w:eastAsia="仿宋_GB2312" w:cs="Times New Roman"/>
          <w:sz w:val="28"/>
          <w:szCs w:val="28"/>
          <w:lang w:val="zh-CN" w:eastAsia="zh-CN" w:bidi="zh-CN"/>
        </w:rPr>
      </w:pPr>
      <w:r>
        <w:rPr>
          <w:rFonts w:hint="eastAsia" w:ascii="Times New Roman" w:hAnsi="Times New Roman" w:cs="Times New Roman"/>
          <w:sz w:val="28"/>
          <w:szCs w:val="28"/>
          <w:lang w:val="zh-CN" w:eastAsia="zh-CN" w:bidi="zh-CN"/>
        </w:rPr>
        <w:t>（</w:t>
      </w:r>
      <w:r>
        <w:rPr>
          <w:rFonts w:hint="eastAsia" w:ascii="Times New Roman" w:hAnsi="Times New Roman" w:cs="Times New Roman"/>
          <w:sz w:val="28"/>
          <w:szCs w:val="28"/>
          <w:lang w:val="en-US" w:eastAsia="zh-CN" w:bidi="zh-CN"/>
        </w:rPr>
        <w:t>五</w:t>
      </w:r>
      <w:r>
        <w:rPr>
          <w:rFonts w:hint="eastAsia" w:ascii="Times New Roman" w:hAnsi="Times New Roman" w:cs="Times New Roman"/>
          <w:sz w:val="28"/>
          <w:szCs w:val="28"/>
          <w:lang w:val="zh-CN" w:eastAsia="zh-CN" w:bidi="zh-CN"/>
        </w:rPr>
        <w:t>）</w:t>
      </w:r>
      <w:r>
        <w:rPr>
          <w:rFonts w:hint="eastAsia" w:ascii="Times New Roman" w:hAnsi="Times New Roman" w:eastAsia="仿宋_GB2312" w:cs="Times New Roman"/>
          <w:sz w:val="28"/>
          <w:szCs w:val="28"/>
          <w:lang w:val="zh-CN" w:eastAsia="zh-CN" w:bidi="zh-CN"/>
        </w:rPr>
        <w:t>甲方指定开票信息：</w:t>
      </w:r>
    </w:p>
    <w:p>
      <w:pPr>
        <w:keepNext w:val="0"/>
        <w:keepLines w:val="0"/>
        <w:pageBreakBefore w:val="0"/>
        <w:widowControl w:val="0"/>
        <w:kinsoku/>
        <w:wordWrap/>
        <w:overflowPunct/>
        <w:topLinePunct w:val="0"/>
        <w:autoSpaceDE w:val="0"/>
        <w:autoSpaceDN w:val="0"/>
        <w:bidi w:val="0"/>
        <w:spacing w:line="520" w:lineRule="exact"/>
        <w:ind w:right="0" w:firstLine="840" w:firstLineChars="300"/>
        <w:jc w:val="both"/>
        <w:textAlignment w:val="auto"/>
        <w:rPr>
          <w:rFonts w:hint="eastAsia" w:ascii="Times New Roman" w:hAnsi="Times New Roman" w:eastAsia="仿宋_GB2312" w:cs="Times New Roman"/>
          <w:sz w:val="28"/>
          <w:szCs w:val="28"/>
          <w:lang w:val="zh-CN" w:eastAsia="zh-CN" w:bidi="zh-CN"/>
        </w:rPr>
      </w:pPr>
      <w:r>
        <w:rPr>
          <w:rFonts w:hint="eastAsia" w:ascii="Times New Roman" w:hAnsi="Times New Roman" w:eastAsia="仿宋_GB2312" w:cs="Times New Roman"/>
          <w:sz w:val="28"/>
          <w:szCs w:val="28"/>
          <w:lang w:val="zh-CN" w:eastAsia="zh-CN" w:bidi="zh-CN"/>
        </w:rPr>
        <w:t>纳税人识别号：91460000MACX501Y1B</w:t>
      </w:r>
    </w:p>
    <w:p>
      <w:pPr>
        <w:keepNext w:val="0"/>
        <w:keepLines w:val="0"/>
        <w:pageBreakBefore w:val="0"/>
        <w:widowControl w:val="0"/>
        <w:kinsoku/>
        <w:wordWrap/>
        <w:overflowPunct/>
        <w:topLinePunct w:val="0"/>
        <w:autoSpaceDE w:val="0"/>
        <w:autoSpaceDN w:val="0"/>
        <w:bidi w:val="0"/>
        <w:spacing w:line="520" w:lineRule="exact"/>
        <w:ind w:right="0" w:firstLine="840" w:firstLineChars="300"/>
        <w:jc w:val="both"/>
        <w:textAlignment w:val="auto"/>
        <w:rPr>
          <w:rFonts w:hint="eastAsia" w:ascii="Times New Roman" w:hAnsi="Times New Roman" w:eastAsia="仿宋_GB2312" w:cs="Times New Roman"/>
          <w:sz w:val="28"/>
          <w:szCs w:val="28"/>
          <w:lang w:val="zh-CN" w:eastAsia="zh-CN" w:bidi="zh-CN"/>
        </w:rPr>
      </w:pPr>
      <w:r>
        <w:rPr>
          <w:rFonts w:hint="eastAsia" w:ascii="Times New Roman" w:hAnsi="Times New Roman" w:eastAsia="仿宋_GB2312" w:cs="Times New Roman"/>
          <w:sz w:val="28"/>
          <w:szCs w:val="28"/>
          <w:lang w:val="zh-CN" w:eastAsia="zh-CN" w:bidi="zh-CN"/>
        </w:rPr>
        <w:t>地址：海南省海口市江东新区江东大道202号江东大厦B座3层</w:t>
      </w:r>
    </w:p>
    <w:p>
      <w:pPr>
        <w:keepNext w:val="0"/>
        <w:keepLines w:val="0"/>
        <w:pageBreakBefore w:val="0"/>
        <w:widowControl w:val="0"/>
        <w:kinsoku/>
        <w:wordWrap/>
        <w:overflowPunct/>
        <w:topLinePunct w:val="0"/>
        <w:autoSpaceDE w:val="0"/>
        <w:autoSpaceDN w:val="0"/>
        <w:bidi w:val="0"/>
        <w:spacing w:line="520" w:lineRule="exact"/>
        <w:ind w:right="0" w:firstLine="840" w:firstLineChars="300"/>
        <w:jc w:val="both"/>
        <w:textAlignment w:val="auto"/>
        <w:rPr>
          <w:rFonts w:hint="eastAsia" w:ascii="Times New Roman" w:hAnsi="Times New Roman" w:eastAsia="仿宋_GB2312" w:cs="Times New Roman"/>
          <w:sz w:val="28"/>
          <w:szCs w:val="28"/>
          <w:lang w:val="zh-CN" w:eastAsia="zh-CN" w:bidi="zh-CN"/>
        </w:rPr>
      </w:pPr>
      <w:r>
        <w:rPr>
          <w:rFonts w:hint="eastAsia" w:ascii="Times New Roman" w:hAnsi="Times New Roman" w:eastAsia="仿宋_GB2312" w:cs="Times New Roman"/>
          <w:sz w:val="28"/>
          <w:szCs w:val="28"/>
          <w:lang w:val="zh-CN" w:eastAsia="zh-CN" w:bidi="zh-CN"/>
        </w:rPr>
        <w:t xml:space="preserve">电话：0898-31908519      </w:t>
      </w:r>
    </w:p>
    <w:p>
      <w:pPr>
        <w:keepNext w:val="0"/>
        <w:keepLines w:val="0"/>
        <w:pageBreakBefore w:val="0"/>
        <w:widowControl w:val="0"/>
        <w:kinsoku/>
        <w:wordWrap/>
        <w:overflowPunct/>
        <w:topLinePunct w:val="0"/>
        <w:autoSpaceDE w:val="0"/>
        <w:autoSpaceDN w:val="0"/>
        <w:bidi w:val="0"/>
        <w:spacing w:line="520" w:lineRule="exact"/>
        <w:ind w:right="0" w:firstLine="840" w:firstLineChars="300"/>
        <w:jc w:val="both"/>
        <w:textAlignment w:val="auto"/>
        <w:rPr>
          <w:rFonts w:hint="eastAsia" w:ascii="Times New Roman" w:hAnsi="Times New Roman" w:eastAsia="仿宋_GB2312" w:cs="Times New Roman"/>
          <w:sz w:val="28"/>
          <w:szCs w:val="28"/>
          <w:lang w:val="zh-CN" w:eastAsia="zh-CN" w:bidi="zh-CN"/>
        </w:rPr>
      </w:pPr>
      <w:r>
        <w:rPr>
          <w:rFonts w:hint="eastAsia" w:ascii="Times New Roman" w:hAnsi="Times New Roman" w:eastAsia="仿宋_GB2312" w:cs="Times New Roman"/>
          <w:sz w:val="28"/>
          <w:szCs w:val="28"/>
          <w:lang w:val="zh-CN" w:eastAsia="zh-CN" w:bidi="zh-CN"/>
        </w:rPr>
        <w:t>开户银行：</w:t>
      </w:r>
      <w:r>
        <w:rPr>
          <w:rFonts w:hint="eastAsia" w:ascii="Times New Roman" w:hAnsi="Times New Roman" w:eastAsia="仿宋_GB2312" w:cs="Times New Roman"/>
          <w:kern w:val="2"/>
          <w:sz w:val="28"/>
          <w:szCs w:val="22"/>
          <w:lang w:val="en-US" w:eastAsia="zh-CN" w:bidi="zh-CN"/>
        </w:rPr>
        <w:t>招商银行股份有限公司海口分行营业部</w:t>
      </w:r>
    </w:p>
    <w:p>
      <w:pPr>
        <w:keepNext w:val="0"/>
        <w:keepLines w:val="0"/>
        <w:pageBreakBefore w:val="0"/>
        <w:widowControl w:val="0"/>
        <w:kinsoku/>
        <w:wordWrap/>
        <w:overflowPunct/>
        <w:topLinePunct w:val="0"/>
        <w:autoSpaceDE w:val="0"/>
        <w:autoSpaceDN w:val="0"/>
        <w:bidi w:val="0"/>
        <w:spacing w:line="520" w:lineRule="exact"/>
        <w:ind w:right="0" w:firstLine="840" w:firstLineChars="300"/>
        <w:jc w:val="both"/>
        <w:textAlignment w:val="auto"/>
        <w:rPr>
          <w:rFonts w:hint="eastAsia" w:ascii="Times New Roman" w:hAnsi="Times New Roman" w:eastAsia="仿宋_GB2312" w:cs="Times New Roman"/>
          <w:sz w:val="28"/>
          <w:szCs w:val="28"/>
          <w:lang w:val="zh-CN" w:eastAsia="zh-CN" w:bidi="zh-CN"/>
        </w:rPr>
      </w:pPr>
      <w:r>
        <w:rPr>
          <w:rFonts w:hint="eastAsia" w:ascii="Times New Roman" w:hAnsi="Times New Roman" w:eastAsia="仿宋_GB2312" w:cs="Times New Roman"/>
          <w:sz w:val="28"/>
          <w:szCs w:val="28"/>
          <w:lang w:val="zh-CN" w:eastAsia="zh-CN" w:bidi="zh-CN"/>
        </w:rPr>
        <w:t>银行账号：</w:t>
      </w:r>
      <w:r>
        <w:rPr>
          <w:rFonts w:hint="eastAsia" w:ascii="Times New Roman" w:hAnsi="Times New Roman" w:cs="Times New Roman"/>
          <w:sz w:val="28"/>
          <w:szCs w:val="22"/>
          <w:lang w:val="en-US" w:eastAsia="zh-CN" w:bidi="zh-CN"/>
        </w:rPr>
        <w:t>898903059810608</w:t>
      </w:r>
    </w:p>
    <w:p>
      <w:pPr>
        <w:keepNext w:val="0"/>
        <w:keepLines w:val="0"/>
        <w:pageBreakBefore w:val="0"/>
        <w:widowControl w:val="0"/>
        <w:kinsoku/>
        <w:wordWrap/>
        <w:overflowPunct/>
        <w:topLinePunct w:val="0"/>
        <w:autoSpaceDE w:val="0"/>
        <w:autoSpaceDN w:val="0"/>
        <w:bidi w:val="0"/>
        <w:spacing w:line="520" w:lineRule="exact"/>
        <w:ind w:left="0" w:right="0" w:firstLine="562" w:firstLineChars="200"/>
        <w:jc w:val="both"/>
        <w:textAlignment w:val="auto"/>
        <w:rPr>
          <w:rFonts w:hint="eastAsia" w:ascii="Times New Roman" w:hAnsi="Times New Roman" w:eastAsia="仿宋_GB2312" w:cs="Times New Roman"/>
          <w:b w:val="0"/>
          <w:bCs/>
          <w:sz w:val="28"/>
          <w:szCs w:val="28"/>
          <w:lang w:val="zh-CN" w:eastAsia="zh-CN" w:bidi="zh-CN"/>
        </w:rPr>
      </w:pPr>
      <w:r>
        <w:rPr>
          <w:rFonts w:ascii="Times New Roman" w:hAnsi="Times New Roman" w:eastAsia="仿宋_GB2312" w:cs="Times New Roman"/>
          <w:b/>
          <w:sz w:val="28"/>
          <w:szCs w:val="28"/>
          <w:lang w:val="zh-CN" w:eastAsia="zh-CN" w:bidi="zh-CN"/>
        </w:rPr>
        <w:t xml:space="preserve">第六条 </w:t>
      </w:r>
      <w:r>
        <w:rPr>
          <w:rFonts w:hint="eastAsia" w:ascii="Times New Roman" w:hAnsi="Times New Roman" w:eastAsia="仿宋_GB2312" w:cs="Times New Roman"/>
          <w:b w:val="0"/>
          <w:bCs/>
          <w:sz w:val="28"/>
          <w:szCs w:val="28"/>
          <w:lang w:val="zh-CN" w:eastAsia="zh-CN" w:bidi="zh-CN"/>
        </w:rPr>
        <w:t>违约责任</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（一）甲方的违约责任</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1、甲方因故要求中途中止合同时，应及时书面通知乙方。</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2、甲方未在约定时间内支付</w:t>
      </w:r>
      <w:r>
        <w:rPr>
          <w:rFonts w:ascii="Times New Roman" w:hAnsi="Times New Roman" w:eastAsia="仿宋_GB2312" w:cs="Times New Roman"/>
          <w:spacing w:val="0"/>
          <w:sz w:val="28"/>
          <w:szCs w:val="28"/>
          <w:lang w:val="zh-CN" w:eastAsia="zh-CN" w:bidi="zh-CN"/>
        </w:rPr>
        <w:t>律</w:t>
      </w:r>
      <w:r>
        <w:rPr>
          <w:rFonts w:ascii="Times New Roman" w:hAnsi="Times New Roman" w:eastAsia="仿宋_GB2312" w:cs="Times New Roman"/>
          <w:sz w:val="28"/>
          <w:szCs w:val="28"/>
          <w:lang w:val="zh-CN" w:eastAsia="zh-CN" w:bidi="zh-CN"/>
        </w:rPr>
        <w:t>师服</w:t>
      </w:r>
      <w:r>
        <w:rPr>
          <w:rFonts w:ascii="Times New Roman" w:hAnsi="Times New Roman" w:eastAsia="仿宋_GB2312" w:cs="Times New Roman"/>
          <w:spacing w:val="0"/>
          <w:sz w:val="28"/>
          <w:szCs w:val="28"/>
          <w:lang w:val="zh-CN" w:eastAsia="zh-CN" w:bidi="zh-CN"/>
        </w:rPr>
        <w:t>务费</w:t>
      </w:r>
      <w:r>
        <w:rPr>
          <w:rFonts w:hint="eastAsia" w:ascii="Times New Roman" w:hAnsi="Times New Roman" w:eastAsia="仿宋_GB2312" w:cs="Times New Roman"/>
          <w:b w:val="0"/>
          <w:bCs/>
          <w:sz w:val="28"/>
          <w:szCs w:val="28"/>
          <w:lang w:val="zh-CN" w:eastAsia="zh-CN" w:bidi="zh-CN"/>
        </w:rPr>
        <w:t>的，从应付</w:t>
      </w:r>
      <w:r>
        <w:rPr>
          <w:rFonts w:ascii="Times New Roman" w:hAnsi="Times New Roman" w:eastAsia="仿宋_GB2312" w:cs="Times New Roman"/>
          <w:spacing w:val="0"/>
          <w:sz w:val="28"/>
          <w:szCs w:val="28"/>
          <w:lang w:val="zh-CN" w:eastAsia="zh-CN" w:bidi="zh-CN"/>
        </w:rPr>
        <w:t>律</w:t>
      </w:r>
      <w:r>
        <w:rPr>
          <w:rFonts w:ascii="Times New Roman" w:hAnsi="Times New Roman" w:eastAsia="仿宋_GB2312" w:cs="Times New Roman"/>
          <w:sz w:val="28"/>
          <w:szCs w:val="28"/>
          <w:lang w:val="zh-CN" w:eastAsia="zh-CN" w:bidi="zh-CN"/>
        </w:rPr>
        <w:t>师服</w:t>
      </w:r>
      <w:r>
        <w:rPr>
          <w:rFonts w:ascii="Times New Roman" w:hAnsi="Times New Roman" w:eastAsia="仿宋_GB2312" w:cs="Times New Roman"/>
          <w:spacing w:val="0"/>
          <w:sz w:val="28"/>
          <w:szCs w:val="28"/>
          <w:lang w:val="zh-CN" w:eastAsia="zh-CN" w:bidi="zh-CN"/>
        </w:rPr>
        <w:t>务费</w:t>
      </w:r>
      <w:r>
        <w:rPr>
          <w:rFonts w:hint="eastAsia" w:ascii="Times New Roman" w:hAnsi="Times New Roman" w:eastAsia="仿宋_GB2312" w:cs="Times New Roman"/>
          <w:b w:val="0"/>
          <w:bCs/>
          <w:sz w:val="28"/>
          <w:szCs w:val="28"/>
          <w:lang w:val="zh-CN" w:eastAsia="zh-CN" w:bidi="zh-CN"/>
        </w:rPr>
        <w:t>的次日起计算，每延误一天，向乙方按应付费用的</w:t>
      </w:r>
      <w:r>
        <w:rPr>
          <w:rFonts w:hint="eastAsia" w:ascii="Times New Roman" w:hAnsi="Times New Roman" w:cs="Times New Roman"/>
          <w:b w:val="0"/>
          <w:bCs/>
          <w:sz w:val="28"/>
          <w:szCs w:val="28"/>
          <w:lang w:val="en-US" w:eastAsia="zh-CN" w:bidi="zh-CN"/>
        </w:rPr>
        <w:t>万分之一</w:t>
      </w:r>
      <w:r>
        <w:rPr>
          <w:rFonts w:hint="eastAsia" w:ascii="Times New Roman" w:hAnsi="Times New Roman" w:eastAsia="仿宋_GB2312" w:cs="Times New Roman"/>
          <w:b w:val="0"/>
          <w:bCs/>
          <w:sz w:val="28"/>
          <w:szCs w:val="28"/>
          <w:lang w:val="zh-CN" w:eastAsia="zh-CN" w:bidi="zh-CN"/>
        </w:rPr>
        <w:t>支付违约金，违约金总额不超过合同总额的5%。</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（二）乙方的违约责任</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1、乙方未按合同约定日期提交服务成果时或未能在本合同解除、终止或履行完毕后，将甲方提供的所有保密信息返还给甲方，或依甲方要求而销毀的，乙方从应提交日期或甲方要求返还、销毁的次日起计算，每延误一天，向甲方支付</w:t>
      </w:r>
      <w:r>
        <w:rPr>
          <w:rFonts w:ascii="Times New Roman" w:hAnsi="Times New Roman" w:eastAsia="仿宋_GB2312" w:cs="Times New Roman"/>
          <w:spacing w:val="0"/>
          <w:sz w:val="28"/>
          <w:szCs w:val="28"/>
          <w:lang w:val="zh-CN" w:eastAsia="zh-CN" w:bidi="zh-CN"/>
        </w:rPr>
        <w:t>律</w:t>
      </w:r>
      <w:r>
        <w:rPr>
          <w:rFonts w:ascii="Times New Roman" w:hAnsi="Times New Roman" w:eastAsia="仿宋_GB2312" w:cs="Times New Roman"/>
          <w:sz w:val="28"/>
          <w:szCs w:val="28"/>
          <w:lang w:val="zh-CN" w:eastAsia="zh-CN" w:bidi="zh-CN"/>
        </w:rPr>
        <w:t>师服</w:t>
      </w:r>
      <w:r>
        <w:rPr>
          <w:rFonts w:ascii="Times New Roman" w:hAnsi="Times New Roman" w:eastAsia="仿宋_GB2312" w:cs="Times New Roman"/>
          <w:spacing w:val="0"/>
          <w:sz w:val="28"/>
          <w:szCs w:val="28"/>
          <w:lang w:val="zh-CN" w:eastAsia="zh-CN" w:bidi="zh-CN"/>
        </w:rPr>
        <w:t>务费</w:t>
      </w:r>
      <w:r>
        <w:rPr>
          <w:rFonts w:hint="eastAsia" w:ascii="Times New Roman" w:hAnsi="Times New Roman" w:eastAsia="仿宋_GB2312" w:cs="Times New Roman"/>
          <w:b w:val="0"/>
          <w:bCs/>
          <w:sz w:val="28"/>
          <w:szCs w:val="28"/>
          <w:lang w:val="zh-CN" w:eastAsia="zh-CN" w:bidi="zh-CN"/>
        </w:rPr>
        <w:t>总金额</w:t>
      </w:r>
      <w:r>
        <w:rPr>
          <w:rFonts w:hint="default" w:ascii="Times New Roman" w:hAnsi="Times New Roman" w:cs="Times New Roman"/>
          <w:b w:val="0"/>
          <w:bCs w:val="0"/>
          <w:sz w:val="28"/>
          <w:szCs w:val="28"/>
          <w:lang w:val="zh-CN" w:eastAsia="zh-CN" w:bidi="zh-CN"/>
        </w:rPr>
        <w:t>万分之六</w:t>
      </w:r>
      <w:r>
        <w:rPr>
          <w:rFonts w:hint="eastAsia" w:ascii="Times New Roman" w:hAnsi="Times New Roman" w:eastAsia="仿宋_GB2312" w:cs="Times New Roman"/>
          <w:b w:val="0"/>
          <w:bCs/>
          <w:sz w:val="28"/>
          <w:szCs w:val="28"/>
          <w:lang w:val="zh-CN" w:eastAsia="zh-CN" w:bidi="zh-CN"/>
        </w:rPr>
        <w:t>作为违约金。</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2、为保证按时提交服务成果，除乙方项目负责人以外，其他人员及其资质不得少于乙方在投标文件中所提到应配备的工作人员，每减少一名工作人员，向甲方支付</w:t>
      </w:r>
      <w:r>
        <w:rPr>
          <w:rFonts w:ascii="Times New Roman" w:hAnsi="Times New Roman" w:eastAsia="仿宋_GB2312" w:cs="Times New Roman"/>
          <w:spacing w:val="0"/>
          <w:sz w:val="28"/>
          <w:szCs w:val="28"/>
          <w:lang w:val="zh-CN" w:eastAsia="zh-CN" w:bidi="zh-CN"/>
        </w:rPr>
        <w:t>律</w:t>
      </w:r>
      <w:r>
        <w:rPr>
          <w:rFonts w:ascii="Times New Roman" w:hAnsi="Times New Roman" w:eastAsia="仿宋_GB2312" w:cs="Times New Roman"/>
          <w:sz w:val="28"/>
          <w:szCs w:val="28"/>
          <w:lang w:val="zh-CN" w:eastAsia="zh-CN" w:bidi="zh-CN"/>
        </w:rPr>
        <w:t>师服</w:t>
      </w:r>
      <w:r>
        <w:rPr>
          <w:rFonts w:ascii="Times New Roman" w:hAnsi="Times New Roman" w:eastAsia="仿宋_GB2312" w:cs="Times New Roman"/>
          <w:spacing w:val="0"/>
          <w:sz w:val="28"/>
          <w:szCs w:val="28"/>
          <w:lang w:val="zh-CN" w:eastAsia="zh-CN" w:bidi="zh-CN"/>
        </w:rPr>
        <w:t>务费</w:t>
      </w:r>
      <w:r>
        <w:rPr>
          <w:rFonts w:hint="eastAsia" w:ascii="Times New Roman" w:hAnsi="Times New Roman" w:eastAsia="仿宋_GB2312" w:cs="Times New Roman"/>
          <w:b w:val="0"/>
          <w:bCs/>
          <w:sz w:val="28"/>
          <w:szCs w:val="28"/>
          <w:lang w:val="zh-CN" w:eastAsia="zh-CN" w:bidi="zh-CN"/>
        </w:rPr>
        <w:t>总金额</w:t>
      </w:r>
      <w:r>
        <w:rPr>
          <w:rFonts w:hint="eastAsia" w:ascii="Times New Roman" w:hAnsi="Times New Roman" w:cs="Times New Roman"/>
          <w:b w:val="0"/>
          <w:bCs/>
          <w:sz w:val="28"/>
          <w:szCs w:val="28"/>
          <w:lang w:val="en-US" w:eastAsia="zh-CN" w:bidi="zh-CN"/>
        </w:rPr>
        <w:t>5%</w:t>
      </w:r>
      <w:r>
        <w:rPr>
          <w:rFonts w:hint="eastAsia" w:ascii="Times New Roman" w:hAnsi="Times New Roman" w:eastAsia="仿宋_GB2312" w:cs="Times New Roman"/>
          <w:b w:val="0"/>
          <w:bCs/>
          <w:sz w:val="28"/>
          <w:szCs w:val="28"/>
          <w:lang w:val="zh-CN" w:eastAsia="zh-CN" w:bidi="zh-CN"/>
        </w:rPr>
        <w:t>作为违约金。</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3、因乙方出现下列情形的，甲方有权要求乙方返还已支付费用并解除本合同，且委托另一家服务单位继续工作，乙方应向甲方支付</w:t>
      </w:r>
      <w:r>
        <w:rPr>
          <w:rFonts w:ascii="Times New Roman" w:hAnsi="Times New Roman" w:eastAsia="仿宋_GB2312" w:cs="Times New Roman"/>
          <w:spacing w:val="0"/>
          <w:sz w:val="28"/>
          <w:szCs w:val="28"/>
          <w:lang w:val="zh-CN" w:eastAsia="zh-CN" w:bidi="zh-CN"/>
        </w:rPr>
        <w:t>律</w:t>
      </w:r>
      <w:r>
        <w:rPr>
          <w:rFonts w:ascii="Times New Roman" w:hAnsi="Times New Roman" w:eastAsia="仿宋_GB2312" w:cs="Times New Roman"/>
          <w:sz w:val="28"/>
          <w:szCs w:val="28"/>
          <w:lang w:val="zh-CN" w:eastAsia="zh-CN" w:bidi="zh-CN"/>
        </w:rPr>
        <w:t>师服</w:t>
      </w:r>
      <w:r>
        <w:rPr>
          <w:rFonts w:ascii="Times New Roman" w:hAnsi="Times New Roman" w:eastAsia="仿宋_GB2312" w:cs="Times New Roman"/>
          <w:spacing w:val="0"/>
          <w:sz w:val="28"/>
          <w:szCs w:val="28"/>
          <w:lang w:val="zh-CN" w:eastAsia="zh-CN" w:bidi="zh-CN"/>
        </w:rPr>
        <w:t>务费</w:t>
      </w:r>
      <w:r>
        <w:rPr>
          <w:rFonts w:hint="eastAsia" w:ascii="Times New Roman" w:hAnsi="Times New Roman" w:eastAsia="仿宋_GB2312" w:cs="Times New Roman"/>
          <w:b w:val="0"/>
          <w:bCs/>
          <w:sz w:val="28"/>
          <w:szCs w:val="28"/>
          <w:lang w:val="zh-CN" w:eastAsia="zh-CN" w:bidi="zh-CN"/>
        </w:rPr>
        <w:t>总金额15%的违约金，且配合甲方的一切安排并负责赔偿甲方的全部损失，损失范围包括但不限于甲方的直接损失和可得利益的损失，以及诉讼费、保全费、评估费、鉴定费、调查费、公证费、律师费，以及向第三方支付的赔偿、为应对第三方的指控而支付的一切费用等。</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（1）未经甲方书面同意，转让本合同权利义务，或委托他方代为或参与履行本合同的；</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（2）与甲方或项目关联方等单位发生不正当利益输送的；</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（3）乙方不具备提供本合同项下服务的资质或授权的；</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（4）乙方提交的服务成果违反法律、法规及现行国家、地区及行业有关规范和标准或侵犯任何第三方权利的；</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w:t>
      </w:r>
      <w:r>
        <w:rPr>
          <w:rFonts w:hint="eastAsia" w:ascii="Times New Roman" w:hAnsi="Times New Roman" w:cs="Times New Roman"/>
          <w:b w:val="0"/>
          <w:bCs/>
          <w:sz w:val="28"/>
          <w:szCs w:val="28"/>
          <w:lang w:val="en-US" w:eastAsia="zh-CN" w:bidi="zh-CN"/>
        </w:rPr>
        <w:t>5</w:t>
      </w:r>
      <w:r>
        <w:rPr>
          <w:rFonts w:hint="eastAsia" w:ascii="Times New Roman" w:hAnsi="Times New Roman" w:eastAsia="仿宋_GB2312" w:cs="Times New Roman"/>
          <w:b w:val="0"/>
          <w:bCs/>
          <w:sz w:val="28"/>
          <w:szCs w:val="28"/>
          <w:lang w:val="zh-CN" w:eastAsia="zh-CN" w:bidi="zh-CN"/>
        </w:rPr>
        <w:t>）本合同因乙方的原因提前终止、解除或无法履行的；</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w:t>
      </w:r>
      <w:r>
        <w:rPr>
          <w:rFonts w:hint="eastAsia" w:ascii="Times New Roman" w:hAnsi="Times New Roman" w:cs="Times New Roman"/>
          <w:b w:val="0"/>
          <w:bCs/>
          <w:sz w:val="28"/>
          <w:szCs w:val="28"/>
          <w:lang w:val="en-US" w:eastAsia="zh-CN" w:bidi="zh-CN"/>
        </w:rPr>
        <w:t>6</w:t>
      </w:r>
      <w:r>
        <w:rPr>
          <w:rFonts w:hint="eastAsia" w:ascii="Times New Roman" w:hAnsi="Times New Roman" w:eastAsia="仿宋_GB2312" w:cs="Times New Roman"/>
          <w:b w:val="0"/>
          <w:bCs/>
          <w:sz w:val="28"/>
          <w:szCs w:val="28"/>
          <w:lang w:val="zh-CN" w:eastAsia="zh-CN" w:bidi="zh-CN"/>
        </w:rPr>
        <w:t>）乙方提交服务成果逾期超过7天的；</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w:t>
      </w:r>
      <w:r>
        <w:rPr>
          <w:rFonts w:hint="eastAsia" w:ascii="Times New Roman" w:hAnsi="Times New Roman" w:cs="Times New Roman"/>
          <w:b w:val="0"/>
          <w:bCs/>
          <w:sz w:val="28"/>
          <w:szCs w:val="28"/>
          <w:lang w:val="en-US" w:eastAsia="zh-CN" w:bidi="zh-CN"/>
        </w:rPr>
        <w:t>7</w:t>
      </w:r>
      <w:r>
        <w:rPr>
          <w:rFonts w:hint="eastAsia" w:ascii="Times New Roman" w:hAnsi="Times New Roman" w:eastAsia="仿宋_GB2312" w:cs="Times New Roman"/>
          <w:b w:val="0"/>
          <w:bCs/>
          <w:sz w:val="28"/>
          <w:szCs w:val="28"/>
          <w:lang w:val="zh-CN" w:eastAsia="zh-CN" w:bidi="zh-CN"/>
        </w:rPr>
        <w:t>）乙方提交的服务成果出现纰漏、错误或故意、重大过失，提供错误、不合格信息而导致本项目或甲方损失的。</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ascii="Times New Roman" w:hAnsi="Times New Roman" w:eastAsia="仿宋_GB2312" w:cs="Times New Roman"/>
          <w:b w:val="0"/>
          <w:bCs/>
          <w:sz w:val="28"/>
          <w:szCs w:val="28"/>
          <w:lang w:val="zh-CN" w:eastAsia="zh-CN" w:bidi="zh-CN"/>
        </w:rPr>
      </w:pPr>
      <w:r>
        <w:rPr>
          <w:rFonts w:hint="eastAsia" w:ascii="Times New Roman" w:hAnsi="Times New Roman" w:eastAsia="仿宋_GB2312" w:cs="Times New Roman"/>
          <w:b w:val="0"/>
          <w:bCs/>
          <w:sz w:val="28"/>
          <w:szCs w:val="28"/>
          <w:lang w:val="zh-CN" w:eastAsia="zh-CN" w:bidi="zh-CN"/>
        </w:rPr>
        <w:t>4、因乙方提供给甲方的服务成果未能充分揭示问题、分析风险，导致甲方遭受损失，乙方应赔偿甲方损失。</w:t>
      </w:r>
    </w:p>
    <w:p>
      <w:pPr>
        <w:keepNext w:val="0"/>
        <w:keepLines w:val="0"/>
        <w:pageBreakBefore w:val="0"/>
        <w:widowControl w:val="0"/>
        <w:tabs>
          <w:tab w:val="left" w:pos="1821"/>
        </w:tabs>
        <w:kinsoku/>
        <w:wordWrap/>
        <w:overflowPunct/>
        <w:topLinePunct w:val="0"/>
        <w:autoSpaceDE w:val="0"/>
        <w:autoSpaceDN w:val="0"/>
        <w:bidi w:val="0"/>
        <w:spacing w:line="520" w:lineRule="exact"/>
        <w:ind w:left="0" w:right="0" w:firstLine="562" w:firstLineChars="200"/>
        <w:jc w:val="both"/>
        <w:textAlignment w:val="auto"/>
        <w:rPr>
          <w:rFonts w:ascii="Times New Roman" w:hAnsi="Times New Roman" w:eastAsia="仿宋_GB2312" w:cs="Times New Roman"/>
          <w:spacing w:val="0"/>
          <w:sz w:val="28"/>
          <w:szCs w:val="28"/>
          <w:lang w:val="zh-CN" w:eastAsia="zh-CN" w:bidi="zh-CN"/>
        </w:rPr>
      </w:pPr>
      <w:r>
        <w:rPr>
          <w:rFonts w:ascii="Times New Roman" w:hAnsi="Times New Roman" w:eastAsia="仿宋_GB2312" w:cs="Times New Roman"/>
          <w:b/>
          <w:spacing w:val="0"/>
          <w:sz w:val="28"/>
          <w:szCs w:val="28"/>
          <w:lang w:val="zh-CN" w:eastAsia="zh-CN" w:bidi="zh-CN"/>
        </w:rPr>
        <w:t>第七</w:t>
      </w:r>
      <w:r>
        <w:rPr>
          <w:rFonts w:ascii="Times New Roman" w:hAnsi="Times New Roman" w:eastAsia="仿宋_GB2312" w:cs="Times New Roman"/>
          <w:b/>
          <w:sz w:val="28"/>
          <w:szCs w:val="28"/>
          <w:lang w:val="zh-CN" w:eastAsia="zh-CN" w:bidi="zh-CN"/>
        </w:rPr>
        <w:t>条</w:t>
      </w:r>
      <w:r>
        <w:rPr>
          <w:rFonts w:ascii="Times New Roman" w:hAnsi="Times New Roman" w:eastAsia="仿宋_GB2312" w:cs="Times New Roman"/>
          <w:b/>
          <w:sz w:val="28"/>
          <w:szCs w:val="28"/>
          <w:lang w:val="zh-CN" w:eastAsia="zh-CN" w:bidi="zh-CN"/>
        </w:rPr>
        <w:tab/>
      </w:r>
      <w:r>
        <w:rPr>
          <w:rFonts w:hint="eastAsia" w:ascii="Times New Roman" w:hAnsi="Times New Roman" w:eastAsia="仿宋_GB2312" w:cs="Times New Roman"/>
          <w:spacing w:val="0"/>
          <w:sz w:val="28"/>
          <w:szCs w:val="28"/>
          <w:lang w:val="en-US" w:eastAsia="zh-CN" w:bidi="zh-CN"/>
        </w:rPr>
        <w:t>双方</w:t>
      </w:r>
      <w:r>
        <w:rPr>
          <w:rFonts w:ascii="Times New Roman" w:hAnsi="Times New Roman" w:eastAsia="仿宋_GB2312" w:cs="Times New Roman"/>
          <w:spacing w:val="0"/>
          <w:sz w:val="28"/>
          <w:szCs w:val="28"/>
          <w:lang w:val="zh-CN" w:eastAsia="zh-CN" w:bidi="zh-CN"/>
        </w:rPr>
        <w:t>确认下列通讯方式及联系人是办理本合同委托事务的通讯方式及联系人：</w:t>
      </w:r>
    </w:p>
    <w:p>
      <w:pPr>
        <w:keepNext w:val="0"/>
        <w:keepLines w:val="0"/>
        <w:pageBreakBefore w:val="0"/>
        <w:widowControl w:val="0"/>
        <w:kinsoku/>
        <w:wordWrap/>
        <w:overflowPunct/>
        <w:topLinePunct w:val="0"/>
        <w:autoSpaceDE w:val="0"/>
        <w:autoSpaceDN w:val="0"/>
        <w:bidi w:val="0"/>
        <w:spacing w:line="520" w:lineRule="exact"/>
        <w:ind w:left="0" w:leftChars="0" w:right="0" w:firstLine="560" w:firstLineChars="200"/>
        <w:jc w:val="both"/>
        <w:textAlignment w:val="auto"/>
        <w:rPr>
          <w:rFonts w:hint="default" w:ascii="Times New Roman" w:hAnsi="Times New Roman" w:eastAsia="仿宋_GB2312" w:cs="Times New Roman"/>
          <w:sz w:val="28"/>
          <w:szCs w:val="28"/>
          <w:u w:val="none"/>
          <w:lang w:val="en-US" w:eastAsia="zh-CN" w:bidi="zh-CN"/>
        </w:rPr>
      </w:pPr>
      <w:r>
        <w:rPr>
          <w:rFonts w:hint="eastAsia" w:ascii="Times New Roman" w:hAnsi="Times New Roman" w:eastAsia="仿宋_GB2312" w:cs="Times New Roman"/>
          <w:sz w:val="28"/>
          <w:szCs w:val="28"/>
          <w:u w:val="none"/>
          <w:lang w:val="en-US" w:eastAsia="zh-CN" w:bidi="zh-CN"/>
        </w:rPr>
        <w:t>甲方</w:t>
      </w:r>
      <w:r>
        <w:rPr>
          <w:rFonts w:hint="eastAsia" w:ascii="Times New Roman" w:hAnsi="Times New Roman" w:cs="Times New Roman"/>
          <w:sz w:val="28"/>
          <w:szCs w:val="28"/>
          <w:u w:val="none"/>
          <w:lang w:val="en-US" w:eastAsia="zh-CN" w:bidi="zh-CN"/>
        </w:rPr>
        <w:t>联系人</w:t>
      </w:r>
      <w:r>
        <w:rPr>
          <w:rFonts w:hint="eastAsia" w:ascii="Times New Roman" w:hAnsi="Times New Roman" w:eastAsia="仿宋_GB2312" w:cs="Times New Roman"/>
          <w:sz w:val="28"/>
          <w:szCs w:val="28"/>
          <w:u w:val="none"/>
          <w:lang w:val="en-US" w:eastAsia="zh-CN" w:bidi="zh-CN"/>
        </w:rPr>
        <w:t>：</w:t>
      </w:r>
      <w:r>
        <w:rPr>
          <w:rFonts w:hint="eastAsia" w:ascii="Times New Roman" w:hAnsi="Times New Roman" w:cs="Times New Roman"/>
          <w:sz w:val="28"/>
          <w:szCs w:val="28"/>
          <w:u w:val="none"/>
          <w:lang w:val="en-US" w:eastAsia="zh-CN" w:bidi="zh-CN"/>
        </w:rPr>
        <w:t>翁瑞泽</w:t>
      </w:r>
    </w:p>
    <w:p>
      <w:pPr>
        <w:keepNext w:val="0"/>
        <w:keepLines w:val="0"/>
        <w:pageBreakBefore w:val="0"/>
        <w:widowControl w:val="0"/>
        <w:kinsoku/>
        <w:wordWrap/>
        <w:overflowPunct/>
        <w:topLinePunct w:val="0"/>
        <w:autoSpaceDE w:val="0"/>
        <w:autoSpaceDN w:val="0"/>
        <w:bidi w:val="0"/>
        <w:spacing w:line="520" w:lineRule="exact"/>
        <w:ind w:left="0" w:leftChars="0" w:right="0" w:firstLine="560" w:firstLineChars="200"/>
        <w:jc w:val="both"/>
        <w:textAlignment w:val="auto"/>
        <w:rPr>
          <w:rFonts w:hint="default" w:ascii="Times New Roman" w:hAnsi="Times New Roman" w:cs="Times New Roman"/>
          <w:sz w:val="28"/>
          <w:szCs w:val="28"/>
          <w:u w:val="none"/>
          <w:lang w:val="en-US" w:eastAsia="zh-CN" w:bidi="zh-CN"/>
        </w:rPr>
      </w:pPr>
      <w:r>
        <w:rPr>
          <w:rFonts w:hint="eastAsia" w:ascii="Times New Roman" w:hAnsi="Times New Roman" w:cs="Times New Roman"/>
          <w:sz w:val="28"/>
          <w:szCs w:val="28"/>
          <w:u w:val="none"/>
          <w:lang w:val="en-US" w:eastAsia="zh-CN" w:bidi="zh-CN"/>
        </w:rPr>
        <w:t>联系地址：海南省海口市江东新区江东大道202号江东大厦B座3层风险合规部</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default" w:ascii="Times New Roman" w:hAnsi="Times New Roman" w:cs="Times New Roman"/>
          <w:sz w:val="28"/>
          <w:szCs w:val="28"/>
          <w:u w:val="none"/>
          <w:lang w:val="en-US" w:eastAsia="zh-CN" w:bidi="zh-CN"/>
        </w:rPr>
      </w:pPr>
      <w:r>
        <w:rPr>
          <w:rFonts w:hint="eastAsia" w:ascii="Times New Roman" w:hAnsi="Times New Roman" w:cs="Times New Roman"/>
          <w:sz w:val="28"/>
          <w:szCs w:val="28"/>
          <w:u w:val="none"/>
          <w:lang w:val="en-US" w:eastAsia="zh-CN" w:bidi="zh-CN"/>
        </w:rPr>
        <w:t>联系电话：18165211728</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sz w:val="28"/>
          <w:szCs w:val="28"/>
          <w:u w:val="none"/>
          <w:lang w:val="en-US" w:eastAsia="zh-CN" w:bidi="zh-CN"/>
        </w:rPr>
      </w:pPr>
      <w:r>
        <w:rPr>
          <w:rFonts w:hint="eastAsia" w:ascii="Times New Roman" w:hAnsi="Times New Roman" w:cs="Times New Roman"/>
          <w:sz w:val="28"/>
          <w:szCs w:val="28"/>
          <w:u w:val="none"/>
          <w:lang w:val="en-US" w:eastAsia="zh-CN" w:bidi="zh-CN"/>
        </w:rPr>
        <w:t xml:space="preserve">            </w:t>
      </w:r>
      <w:r>
        <w:rPr>
          <w:rFonts w:hint="eastAsia" w:ascii="Times New Roman" w:hAnsi="Times New Roman" w:eastAsia="仿宋_GB2312" w:cs="Times New Roman"/>
          <w:sz w:val="28"/>
          <w:szCs w:val="28"/>
          <w:u w:val="none"/>
          <w:lang w:val="en-US" w:eastAsia="zh-CN" w:bidi="zh-CN"/>
        </w:rPr>
        <w:t xml:space="preserve"> </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sz w:val="28"/>
          <w:szCs w:val="28"/>
          <w:u w:val="none"/>
          <w:lang w:val="en-US" w:eastAsia="zh-CN" w:bidi="zh-CN"/>
        </w:rPr>
      </w:pPr>
      <w:r>
        <w:rPr>
          <w:rFonts w:hint="eastAsia" w:ascii="Times New Roman" w:hAnsi="Times New Roman" w:eastAsia="仿宋_GB2312" w:cs="Times New Roman"/>
          <w:sz w:val="28"/>
          <w:szCs w:val="28"/>
          <w:u w:val="none"/>
          <w:lang w:val="en-US" w:eastAsia="zh-CN" w:bidi="zh-CN"/>
        </w:rPr>
        <w:t>乙方</w:t>
      </w:r>
      <w:r>
        <w:rPr>
          <w:rFonts w:hint="eastAsia" w:ascii="Times New Roman" w:hAnsi="Times New Roman" w:cs="Times New Roman"/>
          <w:sz w:val="28"/>
          <w:szCs w:val="28"/>
          <w:u w:val="none"/>
          <w:lang w:val="en-US" w:eastAsia="zh-CN" w:bidi="zh-CN"/>
        </w:rPr>
        <w:t>联系人</w:t>
      </w:r>
      <w:r>
        <w:rPr>
          <w:rFonts w:hint="eastAsia" w:ascii="Times New Roman" w:hAnsi="Times New Roman" w:eastAsia="仿宋_GB2312" w:cs="Times New Roman"/>
          <w:sz w:val="28"/>
          <w:szCs w:val="28"/>
          <w:u w:val="none"/>
          <w:lang w:val="en-US" w:eastAsia="zh-CN" w:bidi="zh-CN"/>
        </w:rPr>
        <w:t>：</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cs="Times New Roman"/>
          <w:sz w:val="28"/>
          <w:szCs w:val="28"/>
          <w:u w:val="none"/>
          <w:lang w:val="en-US" w:eastAsia="zh-CN" w:bidi="zh-CN"/>
        </w:rPr>
      </w:pPr>
      <w:r>
        <w:rPr>
          <w:rFonts w:hint="eastAsia" w:ascii="Times New Roman" w:hAnsi="Times New Roman" w:cs="Times New Roman"/>
          <w:sz w:val="28"/>
          <w:szCs w:val="28"/>
          <w:u w:val="none"/>
          <w:lang w:val="en-US" w:eastAsia="zh-CN" w:bidi="zh-CN"/>
        </w:rPr>
        <w:t>联系地址：</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hint="default" w:ascii="Times New Roman" w:hAnsi="Times New Roman" w:eastAsia="仿宋_GB2312" w:cs="Times New Roman"/>
          <w:sz w:val="28"/>
          <w:szCs w:val="28"/>
          <w:u w:val="none"/>
          <w:lang w:val="en-US" w:eastAsia="zh-CN" w:bidi="zh-CN"/>
        </w:rPr>
      </w:pPr>
      <w:r>
        <w:rPr>
          <w:rFonts w:hint="eastAsia" w:ascii="Times New Roman" w:hAnsi="Times New Roman" w:cs="Times New Roman"/>
          <w:sz w:val="28"/>
          <w:szCs w:val="28"/>
          <w:u w:val="none"/>
          <w:lang w:val="en-US" w:eastAsia="zh-CN" w:bidi="zh-CN"/>
        </w:rPr>
        <w:t xml:space="preserve">联系电话：                </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ascii="Times New Roman" w:hAnsi="Times New Roman" w:eastAsia="仿宋_GB2312" w:cs="Times New Roman"/>
          <w:sz w:val="28"/>
          <w:szCs w:val="28"/>
          <w:lang w:val="zh-CN" w:eastAsia="zh-CN" w:bidi="zh-CN"/>
        </w:rPr>
      </w:pPr>
      <w:r>
        <w:rPr>
          <w:rFonts w:ascii="Times New Roman" w:hAnsi="Times New Roman" w:eastAsia="仿宋_GB2312" w:cs="Times New Roman"/>
          <w:sz w:val="28"/>
          <w:szCs w:val="28"/>
          <w:lang w:val="zh-CN" w:eastAsia="zh-CN" w:bidi="zh-CN"/>
        </w:rPr>
        <w:t>如果</w:t>
      </w:r>
      <w:r>
        <w:rPr>
          <w:rFonts w:hint="eastAsia" w:ascii="Times New Roman" w:hAnsi="Times New Roman" w:cs="Times New Roman"/>
          <w:sz w:val="28"/>
          <w:szCs w:val="28"/>
          <w:lang w:val="en-US" w:eastAsia="zh-CN" w:bidi="zh-CN"/>
        </w:rPr>
        <w:t>任一方</w:t>
      </w:r>
      <w:r>
        <w:rPr>
          <w:rFonts w:ascii="Times New Roman" w:hAnsi="Times New Roman" w:eastAsia="仿宋_GB2312" w:cs="Times New Roman"/>
          <w:sz w:val="28"/>
          <w:szCs w:val="28"/>
          <w:lang w:val="zh-CN" w:eastAsia="zh-CN" w:bidi="zh-CN"/>
        </w:rPr>
        <w:t>变更通讯方式或联系人，需提前七日书面通知</w:t>
      </w:r>
      <w:r>
        <w:rPr>
          <w:rFonts w:hint="eastAsia" w:ascii="Times New Roman" w:hAnsi="Times New Roman" w:cs="Times New Roman"/>
          <w:sz w:val="28"/>
          <w:szCs w:val="28"/>
          <w:lang w:val="en-US" w:eastAsia="zh-CN" w:bidi="zh-CN"/>
        </w:rPr>
        <w:t>对方</w:t>
      </w:r>
      <w:r>
        <w:rPr>
          <w:rFonts w:ascii="Times New Roman" w:hAnsi="Times New Roman" w:eastAsia="仿宋_GB2312" w:cs="Times New Roman"/>
          <w:sz w:val="28"/>
          <w:szCs w:val="28"/>
          <w:lang w:val="zh-CN" w:eastAsia="zh-CN" w:bidi="zh-CN"/>
        </w:rPr>
        <w:t>。</w:t>
      </w:r>
    </w:p>
    <w:p>
      <w:pPr>
        <w:keepNext w:val="0"/>
        <w:keepLines w:val="0"/>
        <w:pageBreakBefore w:val="0"/>
        <w:widowControl w:val="0"/>
        <w:tabs>
          <w:tab w:val="left" w:pos="1785"/>
        </w:tabs>
        <w:kinsoku/>
        <w:wordWrap/>
        <w:overflowPunct/>
        <w:topLinePunct w:val="0"/>
        <w:autoSpaceDE w:val="0"/>
        <w:autoSpaceDN w:val="0"/>
        <w:bidi w:val="0"/>
        <w:spacing w:line="520" w:lineRule="exact"/>
        <w:ind w:left="0" w:right="0" w:firstLine="562" w:firstLineChars="200"/>
        <w:jc w:val="both"/>
        <w:textAlignment w:val="auto"/>
        <w:rPr>
          <w:rFonts w:ascii="Times New Roman" w:hAnsi="Times New Roman" w:eastAsia="仿宋_GB2312" w:cs="Times New Roman"/>
          <w:sz w:val="10"/>
          <w:szCs w:val="28"/>
          <w:lang w:val="zh-CN" w:eastAsia="zh-CN" w:bidi="zh-CN"/>
        </w:rPr>
      </w:pPr>
      <w:r>
        <w:rPr>
          <w:rFonts w:hint="eastAsia" w:ascii="Times New Roman" w:hAnsi="Times New Roman" w:eastAsia="仿宋_GB2312" w:cs="Times New Roman"/>
          <w:b/>
          <w:sz w:val="28"/>
          <w:szCs w:val="28"/>
          <w:lang w:val="zh-CN" w:eastAsia="zh-CN" w:bidi="zh-CN"/>
        </w:rPr>
        <w:t>第八条</w:t>
      </w:r>
      <w:r>
        <w:rPr>
          <w:rFonts w:ascii="Times New Roman" w:hAnsi="Times New Roman" w:eastAsia="仿宋_GB2312" w:cs="Times New Roman"/>
          <w:b/>
          <w:sz w:val="28"/>
          <w:szCs w:val="28"/>
          <w:lang w:val="zh-CN" w:eastAsia="zh-CN" w:bidi="zh-CN"/>
        </w:rPr>
        <w:tab/>
      </w:r>
      <w:r>
        <w:rPr>
          <w:rFonts w:hint="eastAsia" w:ascii="Times New Roman" w:hAnsi="Times New Roman" w:eastAsia="仿宋_GB2312" w:cs="Times New Roman"/>
          <w:sz w:val="28"/>
          <w:szCs w:val="28"/>
          <w:lang w:val="zh-CN" w:eastAsia="zh-CN" w:bidi="zh-CN"/>
        </w:rPr>
        <w:t>因履行</w:t>
      </w:r>
      <w:r>
        <w:rPr>
          <w:rFonts w:hint="eastAsia" w:ascii="Times New Roman" w:hAnsi="Times New Roman" w:eastAsia="仿宋_GB2312" w:cs="Times New Roman"/>
          <w:spacing w:val="0"/>
          <w:sz w:val="28"/>
          <w:szCs w:val="28"/>
          <w:lang w:val="zh-CN" w:eastAsia="zh-CN" w:bidi="zh-CN"/>
        </w:rPr>
        <w:t>本</w:t>
      </w:r>
      <w:r>
        <w:rPr>
          <w:rFonts w:hint="eastAsia" w:ascii="Times New Roman" w:hAnsi="Times New Roman" w:eastAsia="仿宋_GB2312" w:cs="Times New Roman"/>
          <w:sz w:val="28"/>
          <w:szCs w:val="28"/>
          <w:lang w:val="zh-CN" w:eastAsia="zh-CN" w:bidi="zh-CN"/>
        </w:rPr>
        <w:t>合同发</w:t>
      </w:r>
      <w:r>
        <w:rPr>
          <w:rFonts w:hint="eastAsia" w:ascii="Times New Roman" w:hAnsi="Times New Roman" w:eastAsia="仿宋_GB2312" w:cs="Times New Roman"/>
          <w:spacing w:val="0"/>
          <w:sz w:val="28"/>
          <w:szCs w:val="28"/>
          <w:lang w:val="zh-CN" w:eastAsia="zh-CN" w:bidi="zh-CN"/>
        </w:rPr>
        <w:t>生</w:t>
      </w:r>
      <w:r>
        <w:rPr>
          <w:rFonts w:hint="eastAsia" w:ascii="Times New Roman" w:hAnsi="Times New Roman" w:eastAsia="仿宋_GB2312" w:cs="Times New Roman"/>
          <w:sz w:val="28"/>
          <w:szCs w:val="28"/>
          <w:lang w:val="zh-CN" w:eastAsia="zh-CN" w:bidi="zh-CN"/>
        </w:rPr>
        <w:t>争议</w:t>
      </w:r>
      <w:r>
        <w:rPr>
          <w:rFonts w:hint="eastAsia" w:ascii="Times New Roman" w:hAnsi="Times New Roman" w:eastAsia="仿宋_GB2312" w:cs="Times New Roman"/>
          <w:spacing w:val="0"/>
          <w:sz w:val="28"/>
          <w:szCs w:val="28"/>
          <w:lang w:val="zh-CN" w:eastAsia="zh-CN" w:bidi="zh-CN"/>
        </w:rPr>
        <w:t>，双</w:t>
      </w:r>
      <w:r>
        <w:rPr>
          <w:rFonts w:hint="eastAsia" w:ascii="Times New Roman" w:hAnsi="Times New Roman" w:eastAsia="仿宋_GB2312" w:cs="Times New Roman"/>
          <w:sz w:val="28"/>
          <w:szCs w:val="28"/>
          <w:lang w:val="zh-CN" w:eastAsia="zh-CN" w:bidi="zh-CN"/>
        </w:rPr>
        <w:t>方应友</w:t>
      </w:r>
      <w:r>
        <w:rPr>
          <w:rFonts w:hint="eastAsia" w:ascii="Times New Roman" w:hAnsi="Times New Roman" w:eastAsia="仿宋_GB2312" w:cs="Times New Roman"/>
          <w:spacing w:val="0"/>
          <w:sz w:val="28"/>
          <w:szCs w:val="28"/>
          <w:lang w:val="zh-CN" w:eastAsia="zh-CN" w:bidi="zh-CN"/>
        </w:rPr>
        <w:t>好</w:t>
      </w:r>
      <w:r>
        <w:rPr>
          <w:rFonts w:hint="eastAsia" w:ascii="Times New Roman" w:hAnsi="Times New Roman" w:eastAsia="仿宋_GB2312" w:cs="Times New Roman"/>
          <w:sz w:val="28"/>
          <w:szCs w:val="28"/>
          <w:lang w:val="zh-CN" w:eastAsia="zh-CN" w:bidi="zh-CN"/>
        </w:rPr>
        <w:t>协商</w:t>
      </w:r>
      <w:r>
        <w:rPr>
          <w:rFonts w:hint="eastAsia" w:ascii="Times New Roman" w:hAnsi="Times New Roman" w:eastAsia="仿宋_GB2312" w:cs="Times New Roman"/>
          <w:spacing w:val="0"/>
          <w:sz w:val="28"/>
          <w:szCs w:val="28"/>
          <w:lang w:val="zh-CN" w:eastAsia="zh-CN" w:bidi="zh-CN"/>
        </w:rPr>
        <w:t>；协</w:t>
      </w:r>
      <w:r>
        <w:rPr>
          <w:rFonts w:hint="eastAsia" w:ascii="Times New Roman" w:hAnsi="Times New Roman" w:eastAsia="仿宋_GB2312" w:cs="Times New Roman"/>
          <w:sz w:val="28"/>
          <w:szCs w:val="28"/>
          <w:lang w:val="zh-CN" w:eastAsia="zh-CN" w:bidi="zh-CN"/>
        </w:rPr>
        <w:t>商不成的</w:t>
      </w:r>
      <w:r>
        <w:rPr>
          <w:rFonts w:hint="eastAsia" w:ascii="Times New Roman" w:hAnsi="Times New Roman" w:eastAsia="仿宋_GB2312" w:cs="Times New Roman"/>
          <w:spacing w:val="0"/>
          <w:sz w:val="28"/>
          <w:szCs w:val="28"/>
          <w:lang w:val="zh-CN" w:eastAsia="zh-CN" w:bidi="zh-CN"/>
        </w:rPr>
        <w:t>，可选</w:t>
      </w:r>
      <w:r>
        <w:rPr>
          <w:rFonts w:hint="eastAsia" w:ascii="Times New Roman" w:hAnsi="Times New Roman" w:eastAsia="仿宋_GB2312" w:cs="Times New Roman"/>
          <w:sz w:val="28"/>
          <w:szCs w:val="28"/>
          <w:lang w:val="zh-CN" w:eastAsia="zh-CN" w:bidi="zh-CN"/>
        </w:rPr>
        <w:t>择下列第（</w:t>
      </w:r>
      <w:r>
        <w:rPr>
          <w:rFonts w:hint="eastAsia" w:ascii="Times New Roman" w:hAnsi="Times New Roman" w:cs="Times New Roman"/>
          <w:sz w:val="28"/>
          <w:szCs w:val="28"/>
          <w:lang w:val="en-US" w:eastAsia="zh-CN" w:bidi="zh-CN"/>
        </w:rPr>
        <w:t>1</w:t>
      </w:r>
      <w:r>
        <w:rPr>
          <w:rFonts w:hint="eastAsia" w:ascii="Times New Roman" w:hAnsi="Times New Roman" w:eastAsia="仿宋_GB2312" w:cs="Times New Roman"/>
          <w:sz w:val="28"/>
          <w:szCs w:val="28"/>
          <w:lang w:val="zh-CN" w:eastAsia="zh-CN" w:bidi="zh-CN"/>
        </w:rPr>
        <w:t>）种方</w:t>
      </w:r>
      <w:r>
        <w:rPr>
          <w:rFonts w:hint="eastAsia" w:ascii="Times New Roman" w:hAnsi="Times New Roman" w:eastAsia="仿宋_GB2312" w:cs="Times New Roman"/>
          <w:spacing w:val="0"/>
          <w:sz w:val="28"/>
          <w:szCs w:val="28"/>
          <w:lang w:val="zh-CN" w:eastAsia="zh-CN" w:bidi="zh-CN"/>
        </w:rPr>
        <w:t>式</w:t>
      </w:r>
      <w:r>
        <w:rPr>
          <w:rFonts w:hint="eastAsia" w:ascii="Times New Roman" w:hAnsi="Times New Roman" w:eastAsia="仿宋_GB2312" w:cs="Times New Roman"/>
          <w:sz w:val="28"/>
          <w:szCs w:val="28"/>
          <w:lang w:val="zh-CN" w:eastAsia="zh-CN" w:bidi="zh-CN"/>
        </w:rPr>
        <w:t>解决。</w:t>
      </w:r>
    </w:p>
    <w:p>
      <w:pPr>
        <w:keepNext w:val="0"/>
        <w:keepLines w:val="0"/>
        <w:pageBreakBefore w:val="0"/>
        <w:widowControl w:val="0"/>
        <w:kinsoku/>
        <w:wordWrap/>
        <w:overflowPunct/>
        <w:topLinePunct w:val="0"/>
        <w:autoSpaceDE w:val="0"/>
        <w:autoSpaceDN w:val="0"/>
        <w:bidi w:val="0"/>
        <w:spacing w:line="520" w:lineRule="exact"/>
        <w:ind w:left="0" w:right="0" w:firstLine="560" w:firstLineChars="200"/>
        <w:jc w:val="both"/>
        <w:textAlignment w:val="auto"/>
        <w:rPr>
          <w:rFonts w:ascii="Times New Roman" w:hAnsi="Times New Roman" w:eastAsia="仿宋_GB2312" w:cs="Times New Roman"/>
          <w:sz w:val="28"/>
          <w:szCs w:val="28"/>
          <w:lang w:val="zh-CN" w:eastAsia="zh-CN" w:bidi="zh-CN"/>
        </w:rPr>
      </w:pPr>
      <w:r>
        <w:rPr>
          <w:rFonts w:hint="eastAsia" w:ascii="Times New Roman" w:hAnsi="Times New Roman" w:eastAsia="仿宋_GB2312" w:cs="Times New Roman"/>
          <w:sz w:val="28"/>
          <w:szCs w:val="28"/>
          <w:lang w:val="zh-CN" w:eastAsia="zh-CN" w:bidi="zh-CN"/>
        </w:rPr>
        <w:t>（</w:t>
      </w:r>
      <w:r>
        <w:rPr>
          <w:rFonts w:ascii="Times New Roman" w:hAnsi="Times New Roman" w:eastAsia="仿宋_GB2312" w:cs="Times New Roman"/>
          <w:sz w:val="28"/>
          <w:szCs w:val="28"/>
          <w:lang w:val="en-US" w:eastAsia="zh-CN" w:bidi="zh-CN"/>
        </w:rPr>
        <w:t>1</w:t>
      </w:r>
      <w:r>
        <w:rPr>
          <w:rFonts w:hint="eastAsia" w:ascii="Times New Roman" w:hAnsi="Times New Roman" w:eastAsia="仿宋_GB2312" w:cs="Times New Roman"/>
          <w:sz w:val="28"/>
          <w:szCs w:val="28"/>
          <w:lang w:val="zh-CN" w:eastAsia="zh-CN" w:bidi="zh-CN"/>
        </w:rPr>
        <w:t>）提交海南</w:t>
      </w:r>
      <w:r>
        <w:rPr>
          <w:rFonts w:hint="eastAsia" w:ascii="Times New Roman" w:hAnsi="Times New Roman" w:eastAsia="仿宋_GB2312" w:cs="Times New Roman"/>
          <w:sz w:val="28"/>
          <w:szCs w:val="28"/>
          <w:lang w:val="en-US" w:eastAsia="zh-CN" w:bidi="zh-CN"/>
        </w:rPr>
        <w:t>国际仲裁院</w:t>
      </w:r>
      <w:r>
        <w:rPr>
          <w:rFonts w:hint="eastAsia" w:ascii="Times New Roman" w:hAnsi="Times New Roman" w:eastAsia="仿宋_GB2312" w:cs="Times New Roman"/>
          <w:sz w:val="28"/>
          <w:szCs w:val="28"/>
          <w:lang w:val="zh-CN" w:eastAsia="zh-CN" w:bidi="zh-CN"/>
        </w:rPr>
        <w:t>仲裁；</w:t>
      </w:r>
    </w:p>
    <w:p>
      <w:pPr>
        <w:keepNext w:val="0"/>
        <w:keepLines w:val="0"/>
        <w:pageBreakBefore w:val="0"/>
        <w:widowControl w:val="0"/>
        <w:numPr>
          <w:ilvl w:val="0"/>
          <w:numId w:val="0"/>
        </w:numPr>
        <w:kinsoku/>
        <w:wordWrap/>
        <w:overflowPunct/>
        <w:topLinePunct w:val="0"/>
        <w:autoSpaceDE w:val="0"/>
        <w:autoSpaceDN w:val="0"/>
        <w:bidi w:val="0"/>
        <w:spacing w:line="520" w:lineRule="exact"/>
        <w:ind w:left="0" w:right="0" w:firstLine="560" w:firstLineChars="200"/>
        <w:jc w:val="both"/>
        <w:textAlignment w:val="auto"/>
        <w:rPr>
          <w:rFonts w:ascii="Times New Roman" w:hAnsi="Times New Roman" w:eastAsia="仿宋_GB2312" w:cs="Times New Roman"/>
          <w:sz w:val="28"/>
          <w:szCs w:val="28"/>
          <w:lang w:val="en-US" w:eastAsia="zh-CN" w:bidi="zh-CN"/>
        </w:rPr>
      </w:pPr>
      <w:r>
        <w:rPr>
          <w:rFonts w:hint="eastAsia" w:ascii="Times New Roman" w:hAnsi="Times New Roman" w:eastAsia="仿宋_GB2312" w:cs="Times New Roman"/>
          <w:sz w:val="28"/>
          <w:szCs w:val="28"/>
          <w:lang w:val="zh-CN" w:eastAsia="zh-CN" w:bidi="zh-CN"/>
        </w:rPr>
        <w:t>（</w:t>
      </w:r>
      <w:r>
        <w:rPr>
          <w:rFonts w:ascii="Times New Roman" w:hAnsi="Times New Roman" w:eastAsia="仿宋_GB2312" w:cs="Times New Roman"/>
          <w:sz w:val="28"/>
          <w:szCs w:val="28"/>
          <w:lang w:val="en-US" w:eastAsia="zh-CN" w:bidi="zh-CN"/>
        </w:rPr>
        <w:t>2</w:t>
      </w:r>
      <w:r>
        <w:rPr>
          <w:rFonts w:hint="eastAsia" w:ascii="Times New Roman" w:hAnsi="Times New Roman" w:eastAsia="仿宋_GB2312" w:cs="Times New Roman"/>
          <w:sz w:val="28"/>
          <w:szCs w:val="28"/>
          <w:lang w:val="zh-CN" w:eastAsia="zh-CN" w:bidi="zh-CN"/>
        </w:rPr>
        <w:t>）向</w:t>
      </w:r>
      <w:r>
        <w:rPr>
          <w:rFonts w:hint="eastAsia" w:ascii="Times New Roman" w:hAnsi="Times New Roman" w:cs="Times New Roman"/>
          <w:sz w:val="28"/>
          <w:szCs w:val="28"/>
          <w:lang w:val="en-US" w:eastAsia="zh-CN" w:bidi="zh-CN"/>
        </w:rPr>
        <w:t>甲方所在地</w:t>
      </w:r>
      <w:r>
        <w:rPr>
          <w:rFonts w:hint="eastAsia" w:ascii="Times New Roman" w:hAnsi="Times New Roman" w:eastAsia="仿宋_GB2312" w:cs="Times New Roman"/>
          <w:sz w:val="28"/>
          <w:szCs w:val="28"/>
          <w:lang w:val="zh-CN" w:eastAsia="zh-CN" w:bidi="zh-CN"/>
        </w:rPr>
        <w:t>人民法院提起诉讼。</w:t>
      </w:r>
    </w:p>
    <w:p>
      <w:pPr>
        <w:keepNext w:val="0"/>
        <w:keepLines w:val="0"/>
        <w:pageBreakBefore w:val="0"/>
        <w:widowControl w:val="0"/>
        <w:tabs>
          <w:tab w:val="left" w:pos="1785"/>
          <w:tab w:val="left" w:pos="3746"/>
        </w:tabs>
        <w:kinsoku/>
        <w:wordWrap/>
        <w:overflowPunct/>
        <w:topLinePunct w:val="0"/>
        <w:autoSpaceDE w:val="0"/>
        <w:autoSpaceDN w:val="0"/>
        <w:bidi w:val="0"/>
        <w:spacing w:line="520" w:lineRule="exact"/>
        <w:ind w:left="0" w:right="0" w:firstLine="562" w:firstLineChars="200"/>
        <w:jc w:val="both"/>
        <w:textAlignment w:val="auto"/>
        <w:rPr>
          <w:rFonts w:ascii="Times New Roman" w:hAnsi="Times New Roman" w:eastAsia="仿宋_GB2312" w:cs="Times New Roman"/>
          <w:sz w:val="28"/>
          <w:szCs w:val="28"/>
          <w:lang w:val="zh-CN" w:eastAsia="zh-CN" w:bidi="zh-CN"/>
        </w:rPr>
      </w:pPr>
      <w:r>
        <w:rPr>
          <w:rFonts w:ascii="Times New Roman" w:hAnsi="Times New Roman" w:eastAsia="仿宋_GB2312" w:cs="Times New Roman"/>
          <w:b/>
          <w:sz w:val="28"/>
          <w:szCs w:val="28"/>
          <w:lang w:val="zh-CN" w:eastAsia="zh-CN" w:bidi="zh-CN"/>
        </w:rPr>
        <w:t>第</w:t>
      </w:r>
      <w:r>
        <w:rPr>
          <w:rFonts w:hint="eastAsia" w:ascii="Times New Roman" w:hAnsi="Times New Roman" w:eastAsia="仿宋_GB2312" w:cs="Times New Roman"/>
          <w:b/>
          <w:sz w:val="28"/>
          <w:szCs w:val="28"/>
          <w:lang w:val="en-US" w:eastAsia="zh-CN" w:bidi="zh-CN"/>
        </w:rPr>
        <w:t>九</w:t>
      </w:r>
      <w:r>
        <w:rPr>
          <w:rFonts w:ascii="Times New Roman" w:hAnsi="Times New Roman" w:eastAsia="仿宋_GB2312" w:cs="Times New Roman"/>
          <w:b/>
          <w:sz w:val="28"/>
          <w:szCs w:val="28"/>
          <w:lang w:val="zh-CN" w:eastAsia="zh-CN" w:bidi="zh-CN"/>
        </w:rPr>
        <w:t>条</w:t>
      </w:r>
      <w:r>
        <w:rPr>
          <w:rFonts w:ascii="Times New Roman" w:hAnsi="Times New Roman" w:eastAsia="仿宋_GB2312" w:cs="Times New Roman"/>
          <w:b/>
          <w:sz w:val="28"/>
          <w:szCs w:val="28"/>
          <w:lang w:val="zh-CN" w:eastAsia="zh-CN" w:bidi="zh-CN"/>
        </w:rPr>
        <w:tab/>
      </w:r>
      <w:r>
        <w:rPr>
          <w:rFonts w:ascii="Times New Roman" w:hAnsi="Times New Roman" w:eastAsia="仿宋_GB2312" w:cs="Times New Roman"/>
          <w:sz w:val="28"/>
          <w:szCs w:val="28"/>
          <w:lang w:val="zh-CN" w:eastAsia="zh-CN" w:bidi="zh-CN"/>
        </w:rPr>
        <w:t>本合同</w:t>
      </w:r>
      <w:r>
        <w:rPr>
          <w:rFonts w:ascii="Times New Roman" w:hAnsi="Times New Roman" w:eastAsia="仿宋_GB2312" w:cs="Times New Roman"/>
          <w:spacing w:val="0"/>
          <w:sz w:val="28"/>
          <w:szCs w:val="28"/>
          <w:lang w:val="zh-CN" w:eastAsia="zh-CN" w:bidi="zh-CN"/>
        </w:rPr>
        <w:t>一</w:t>
      </w:r>
      <w:r>
        <w:rPr>
          <w:rFonts w:ascii="Times New Roman" w:hAnsi="Times New Roman" w:eastAsia="仿宋_GB2312" w:cs="Times New Roman"/>
          <w:sz w:val="28"/>
          <w:szCs w:val="28"/>
          <w:lang w:val="zh-CN" w:eastAsia="zh-CN" w:bidi="zh-CN"/>
        </w:rPr>
        <w:t>式</w:t>
      </w:r>
      <w:r>
        <w:rPr>
          <w:rFonts w:hint="eastAsia" w:ascii="Times New Roman" w:hAnsi="Times New Roman" w:cs="Times New Roman"/>
          <w:sz w:val="28"/>
          <w:szCs w:val="28"/>
          <w:u w:val="single"/>
          <w:lang w:val="en-US" w:eastAsia="zh-CN" w:bidi="zh-CN"/>
        </w:rPr>
        <w:t>伍</w:t>
      </w:r>
      <w:r>
        <w:rPr>
          <w:rFonts w:ascii="Times New Roman" w:hAnsi="Times New Roman" w:eastAsia="仿宋_GB2312" w:cs="Times New Roman"/>
          <w:sz w:val="28"/>
          <w:szCs w:val="28"/>
          <w:lang w:val="zh-CN" w:eastAsia="zh-CN" w:bidi="zh-CN"/>
        </w:rPr>
        <w:t>份</w:t>
      </w:r>
      <w:r>
        <w:rPr>
          <w:rFonts w:ascii="Times New Roman" w:hAnsi="Times New Roman" w:eastAsia="仿宋_GB2312" w:cs="Times New Roman"/>
          <w:spacing w:val="0"/>
          <w:sz w:val="28"/>
          <w:szCs w:val="28"/>
          <w:lang w:val="zh-CN" w:eastAsia="zh-CN" w:bidi="zh-CN"/>
        </w:rPr>
        <w:t>，</w:t>
      </w:r>
      <w:r>
        <w:rPr>
          <w:rFonts w:hint="eastAsia" w:ascii="Times New Roman" w:hAnsi="Times New Roman" w:cs="Times New Roman"/>
          <w:spacing w:val="0"/>
          <w:sz w:val="28"/>
          <w:szCs w:val="28"/>
          <w:lang w:val="en-US" w:eastAsia="zh-CN" w:bidi="zh-CN"/>
        </w:rPr>
        <w:t>甲方执</w:t>
      </w:r>
      <w:r>
        <w:rPr>
          <w:rFonts w:hint="eastAsia" w:ascii="Times New Roman" w:hAnsi="Times New Roman" w:cs="Times New Roman"/>
          <w:spacing w:val="0"/>
          <w:sz w:val="28"/>
          <w:szCs w:val="28"/>
          <w:u w:val="single"/>
          <w:lang w:val="en-US" w:eastAsia="zh-CN" w:bidi="zh-CN"/>
        </w:rPr>
        <w:t>叁</w:t>
      </w:r>
      <w:r>
        <w:rPr>
          <w:rFonts w:hint="eastAsia" w:ascii="Times New Roman" w:hAnsi="Times New Roman" w:cs="Times New Roman"/>
          <w:spacing w:val="0"/>
          <w:sz w:val="28"/>
          <w:szCs w:val="28"/>
          <w:lang w:val="en-US" w:eastAsia="zh-CN" w:bidi="zh-CN"/>
        </w:rPr>
        <w:t>份，乙方执</w:t>
      </w:r>
      <w:r>
        <w:rPr>
          <w:rFonts w:hint="eastAsia" w:ascii="Times New Roman" w:hAnsi="Times New Roman" w:cs="Times New Roman"/>
          <w:spacing w:val="0"/>
          <w:sz w:val="28"/>
          <w:szCs w:val="28"/>
          <w:u w:val="single"/>
          <w:lang w:val="en-US" w:eastAsia="zh-CN" w:bidi="zh-CN"/>
        </w:rPr>
        <w:t>贰</w:t>
      </w:r>
      <w:r>
        <w:rPr>
          <w:rFonts w:hint="eastAsia" w:ascii="Times New Roman" w:hAnsi="Times New Roman" w:cs="Times New Roman"/>
          <w:spacing w:val="0"/>
          <w:sz w:val="28"/>
          <w:szCs w:val="28"/>
          <w:lang w:val="en-US" w:eastAsia="zh-CN" w:bidi="zh-CN"/>
        </w:rPr>
        <w:t>份，</w:t>
      </w:r>
      <w:r>
        <w:rPr>
          <w:rFonts w:ascii="Times New Roman" w:hAnsi="Times New Roman" w:eastAsia="仿宋_GB2312" w:cs="Times New Roman"/>
          <w:sz w:val="28"/>
          <w:szCs w:val="28"/>
          <w:lang w:val="zh-CN" w:eastAsia="zh-CN" w:bidi="zh-CN"/>
        </w:rPr>
        <w:t>自双</w:t>
      </w:r>
      <w:r>
        <w:rPr>
          <w:rFonts w:ascii="Times New Roman" w:hAnsi="Times New Roman" w:eastAsia="仿宋_GB2312" w:cs="Times New Roman"/>
          <w:spacing w:val="0"/>
          <w:sz w:val="28"/>
          <w:szCs w:val="28"/>
          <w:lang w:val="zh-CN" w:eastAsia="zh-CN" w:bidi="zh-CN"/>
        </w:rPr>
        <w:t>方</w:t>
      </w:r>
      <w:r>
        <w:rPr>
          <w:rFonts w:ascii="Times New Roman" w:hAnsi="Times New Roman" w:eastAsia="仿宋_GB2312" w:cs="Times New Roman"/>
          <w:sz w:val="28"/>
          <w:szCs w:val="28"/>
          <w:lang w:val="zh-CN" w:eastAsia="zh-CN" w:bidi="zh-CN"/>
        </w:rPr>
        <w:t>签字</w:t>
      </w:r>
      <w:r>
        <w:rPr>
          <w:rFonts w:hint="eastAsia" w:ascii="Times New Roman" w:hAnsi="Times New Roman" w:cs="Times New Roman"/>
          <w:sz w:val="28"/>
          <w:szCs w:val="28"/>
          <w:lang w:val="en-US" w:eastAsia="zh-CN" w:bidi="zh-CN"/>
        </w:rPr>
        <w:t>并</w:t>
      </w:r>
      <w:r>
        <w:rPr>
          <w:rFonts w:ascii="Times New Roman" w:hAnsi="Times New Roman" w:eastAsia="仿宋_GB2312" w:cs="Times New Roman"/>
          <w:sz w:val="28"/>
          <w:szCs w:val="28"/>
          <w:lang w:val="zh-CN" w:eastAsia="zh-CN" w:bidi="zh-CN"/>
        </w:rPr>
        <w:t>盖</w:t>
      </w:r>
      <w:r>
        <w:rPr>
          <w:rFonts w:ascii="Times New Roman" w:hAnsi="Times New Roman" w:eastAsia="仿宋_GB2312" w:cs="Times New Roman"/>
          <w:spacing w:val="0"/>
          <w:sz w:val="28"/>
          <w:szCs w:val="28"/>
          <w:lang w:val="zh-CN" w:eastAsia="zh-CN" w:bidi="zh-CN"/>
        </w:rPr>
        <w:t>章</w:t>
      </w:r>
      <w:r>
        <w:rPr>
          <w:rFonts w:ascii="Times New Roman" w:hAnsi="Times New Roman" w:eastAsia="仿宋_GB2312" w:cs="Times New Roman"/>
          <w:sz w:val="28"/>
          <w:szCs w:val="28"/>
          <w:lang w:val="zh-CN" w:eastAsia="zh-CN" w:bidi="zh-CN"/>
        </w:rPr>
        <w:t>之日</w:t>
      </w:r>
      <w:r>
        <w:rPr>
          <w:rFonts w:ascii="Times New Roman" w:hAnsi="Times New Roman" w:eastAsia="仿宋_GB2312" w:cs="Times New Roman"/>
          <w:spacing w:val="0"/>
          <w:sz w:val="28"/>
          <w:szCs w:val="28"/>
          <w:lang w:val="zh-CN" w:eastAsia="zh-CN" w:bidi="zh-CN"/>
        </w:rPr>
        <w:t>起</w:t>
      </w:r>
      <w:r>
        <w:rPr>
          <w:rFonts w:ascii="Times New Roman" w:hAnsi="Times New Roman" w:eastAsia="仿宋_GB2312" w:cs="Times New Roman"/>
          <w:sz w:val="28"/>
          <w:szCs w:val="28"/>
          <w:lang w:val="zh-CN" w:eastAsia="zh-CN" w:bidi="zh-CN"/>
        </w:rPr>
        <w:t>生效。</w:t>
      </w:r>
    </w:p>
    <w:p>
      <w:pPr>
        <w:keepNext w:val="0"/>
        <w:keepLines w:val="0"/>
        <w:pageBreakBefore w:val="0"/>
        <w:widowControl w:val="0"/>
        <w:tabs>
          <w:tab w:val="left" w:pos="1785"/>
        </w:tabs>
        <w:kinsoku/>
        <w:wordWrap/>
        <w:overflowPunct/>
        <w:topLinePunct w:val="0"/>
        <w:autoSpaceDE w:val="0"/>
        <w:autoSpaceDN w:val="0"/>
        <w:bidi w:val="0"/>
        <w:spacing w:line="520" w:lineRule="exact"/>
        <w:ind w:left="0" w:right="0" w:firstLine="562" w:firstLineChars="200"/>
        <w:jc w:val="both"/>
        <w:textAlignment w:val="auto"/>
        <w:rPr>
          <w:rFonts w:ascii="Times New Roman" w:hAnsi="Times New Roman" w:eastAsia="仿宋_GB2312" w:cs="Times New Roman"/>
          <w:sz w:val="28"/>
          <w:szCs w:val="28"/>
          <w:lang w:val="zh-CN" w:eastAsia="zh-CN" w:bidi="zh-CN"/>
        </w:rPr>
      </w:pPr>
      <w:r>
        <w:rPr>
          <w:rFonts w:ascii="Times New Roman" w:hAnsi="Times New Roman" w:eastAsia="仿宋_GB2312" w:cs="Times New Roman"/>
          <w:b/>
          <w:sz w:val="28"/>
          <w:szCs w:val="28"/>
          <w:lang w:val="zh-CN" w:eastAsia="zh-CN" w:bidi="zh-CN"/>
        </w:rPr>
        <w:t>第十条</w:t>
      </w:r>
      <w:r>
        <w:rPr>
          <w:rFonts w:ascii="Times New Roman" w:hAnsi="Times New Roman" w:eastAsia="仿宋_GB2312" w:cs="Times New Roman"/>
          <w:b/>
          <w:sz w:val="28"/>
          <w:szCs w:val="28"/>
          <w:lang w:val="zh-CN" w:eastAsia="zh-CN" w:bidi="zh-CN"/>
        </w:rPr>
        <w:tab/>
      </w:r>
      <w:r>
        <w:rPr>
          <w:rFonts w:ascii="Times New Roman" w:hAnsi="Times New Roman" w:eastAsia="仿宋_GB2312" w:cs="Times New Roman"/>
          <w:spacing w:val="0"/>
          <w:sz w:val="28"/>
          <w:szCs w:val="28"/>
          <w:lang w:val="zh-CN" w:eastAsia="zh-CN" w:bidi="zh-CN"/>
        </w:rPr>
        <w:t>本</w:t>
      </w:r>
      <w:r>
        <w:rPr>
          <w:rFonts w:ascii="Times New Roman" w:hAnsi="Times New Roman" w:eastAsia="仿宋_GB2312" w:cs="Times New Roman"/>
          <w:sz w:val="28"/>
          <w:szCs w:val="28"/>
          <w:lang w:val="zh-CN" w:eastAsia="zh-CN" w:bidi="zh-CN"/>
        </w:rPr>
        <w:t>合同</w:t>
      </w:r>
      <w:r>
        <w:rPr>
          <w:rFonts w:ascii="Times New Roman" w:hAnsi="Times New Roman" w:eastAsia="仿宋_GB2312" w:cs="Times New Roman"/>
          <w:spacing w:val="0"/>
          <w:sz w:val="28"/>
          <w:szCs w:val="28"/>
          <w:lang w:val="zh-CN" w:eastAsia="zh-CN" w:bidi="zh-CN"/>
        </w:rPr>
        <w:t>所有</w:t>
      </w:r>
      <w:r>
        <w:rPr>
          <w:rFonts w:ascii="Times New Roman" w:hAnsi="Times New Roman" w:eastAsia="仿宋_GB2312" w:cs="Times New Roman"/>
          <w:sz w:val="28"/>
          <w:szCs w:val="28"/>
          <w:lang w:val="zh-CN" w:eastAsia="zh-CN" w:bidi="zh-CN"/>
        </w:rPr>
        <w:t>条款均</w:t>
      </w:r>
      <w:r>
        <w:rPr>
          <w:rFonts w:ascii="Times New Roman" w:hAnsi="Times New Roman" w:eastAsia="仿宋_GB2312" w:cs="Times New Roman"/>
          <w:spacing w:val="0"/>
          <w:sz w:val="28"/>
          <w:szCs w:val="28"/>
          <w:lang w:val="zh-CN" w:eastAsia="zh-CN" w:bidi="zh-CN"/>
        </w:rPr>
        <w:t>属</w:t>
      </w:r>
      <w:r>
        <w:rPr>
          <w:rFonts w:ascii="Times New Roman" w:hAnsi="Times New Roman" w:eastAsia="仿宋_GB2312" w:cs="Times New Roman"/>
          <w:sz w:val="28"/>
          <w:szCs w:val="28"/>
          <w:lang w:val="zh-CN" w:eastAsia="zh-CN" w:bidi="zh-CN"/>
        </w:rPr>
        <w:t>双方</w:t>
      </w:r>
      <w:r>
        <w:rPr>
          <w:rFonts w:ascii="Times New Roman" w:hAnsi="Times New Roman" w:eastAsia="仿宋_GB2312" w:cs="Times New Roman"/>
          <w:spacing w:val="0"/>
          <w:sz w:val="28"/>
          <w:szCs w:val="28"/>
          <w:lang w:val="zh-CN" w:eastAsia="zh-CN" w:bidi="zh-CN"/>
        </w:rPr>
        <w:t>平等</w:t>
      </w:r>
      <w:r>
        <w:rPr>
          <w:rFonts w:ascii="Times New Roman" w:hAnsi="Times New Roman" w:eastAsia="仿宋_GB2312" w:cs="Times New Roman"/>
          <w:sz w:val="28"/>
          <w:szCs w:val="28"/>
          <w:lang w:val="zh-CN" w:eastAsia="zh-CN" w:bidi="zh-CN"/>
        </w:rPr>
        <w:t>且完全</w:t>
      </w:r>
      <w:r>
        <w:rPr>
          <w:rFonts w:ascii="Times New Roman" w:hAnsi="Times New Roman" w:eastAsia="仿宋_GB2312" w:cs="Times New Roman"/>
          <w:spacing w:val="0"/>
          <w:sz w:val="28"/>
          <w:szCs w:val="28"/>
          <w:lang w:val="zh-CN" w:eastAsia="zh-CN" w:bidi="zh-CN"/>
        </w:rPr>
        <w:t>协</w:t>
      </w:r>
      <w:r>
        <w:rPr>
          <w:rFonts w:ascii="Times New Roman" w:hAnsi="Times New Roman" w:eastAsia="仿宋_GB2312" w:cs="Times New Roman"/>
          <w:sz w:val="28"/>
          <w:szCs w:val="28"/>
          <w:lang w:val="zh-CN" w:eastAsia="zh-CN" w:bidi="zh-CN"/>
        </w:rPr>
        <w:t>商一</w:t>
      </w:r>
      <w:r>
        <w:rPr>
          <w:rFonts w:ascii="Times New Roman" w:hAnsi="Times New Roman" w:eastAsia="仿宋_GB2312" w:cs="Times New Roman"/>
          <w:spacing w:val="0"/>
          <w:sz w:val="28"/>
          <w:szCs w:val="28"/>
          <w:lang w:val="zh-CN" w:eastAsia="zh-CN" w:bidi="zh-CN"/>
        </w:rPr>
        <w:t>致而</w:t>
      </w:r>
      <w:r>
        <w:rPr>
          <w:rFonts w:ascii="Times New Roman" w:hAnsi="Times New Roman" w:eastAsia="仿宋_GB2312" w:cs="Times New Roman"/>
          <w:sz w:val="28"/>
          <w:szCs w:val="28"/>
          <w:lang w:val="zh-CN" w:eastAsia="zh-CN" w:bidi="zh-CN"/>
        </w:rPr>
        <w:t>达成。</w:t>
      </w:r>
    </w:p>
    <w:p>
      <w:pPr>
        <w:tabs>
          <w:tab w:val="left" w:pos="2066"/>
        </w:tabs>
        <w:autoSpaceDE w:val="0"/>
        <w:autoSpaceDN w:val="0"/>
        <w:spacing w:before="51"/>
        <w:ind w:firstLine="560"/>
        <w:rPr>
          <w:rFonts w:hint="eastAsia" w:ascii="仿宋" w:hAnsi="仿宋" w:eastAsia="仿宋" w:cs="仿宋"/>
          <w:szCs w:val="28"/>
          <w:lang w:bidi="zh-CN"/>
        </w:rPr>
      </w:pPr>
    </w:p>
    <w:p>
      <w:pPr>
        <w:keepNext w:val="0"/>
        <w:keepLines w:val="0"/>
        <w:pageBreakBefore w:val="0"/>
        <w:widowControl w:val="0"/>
        <w:tabs>
          <w:tab w:val="left" w:pos="2066"/>
        </w:tabs>
        <w:kinsoku/>
        <w:wordWrap/>
        <w:overflowPunct/>
        <w:topLinePunct w:val="0"/>
        <w:autoSpaceDE w:val="0"/>
        <w:autoSpaceDN w:val="0"/>
        <w:bidi w:val="0"/>
        <w:spacing w:line="520" w:lineRule="exact"/>
        <w:ind w:left="0" w:right="0" w:firstLine="560" w:firstLineChars="200"/>
        <w:jc w:val="both"/>
        <w:textAlignment w:val="auto"/>
        <w:rPr>
          <w:rFonts w:hint="eastAsia" w:ascii="Times New Roman" w:hAnsi="Times New Roman" w:eastAsia="仿宋_GB2312" w:cs="Times New Roman"/>
          <w:sz w:val="28"/>
          <w:szCs w:val="28"/>
          <w:lang w:val="zh-CN" w:eastAsia="zh-CN" w:bidi="zh-CN"/>
        </w:rPr>
      </w:pPr>
      <w:r>
        <w:rPr>
          <w:rFonts w:hint="eastAsia" w:ascii="Times New Roman" w:hAnsi="Times New Roman" w:eastAsia="仿宋_GB2312" w:cs="Times New Roman"/>
          <w:sz w:val="28"/>
          <w:szCs w:val="28"/>
          <w:lang w:val="zh-CN" w:eastAsia="zh-CN" w:bidi="zh-CN"/>
        </w:rPr>
        <w:t>附件</w:t>
      </w:r>
      <w:r>
        <w:rPr>
          <w:rFonts w:hint="eastAsia" w:ascii="Times New Roman" w:hAnsi="Times New Roman" w:cs="Times New Roman"/>
          <w:sz w:val="28"/>
          <w:szCs w:val="28"/>
          <w:lang w:val="zh-CN" w:eastAsia="zh-CN" w:bidi="zh-CN"/>
        </w:rPr>
        <w:t>：</w:t>
      </w:r>
      <w:r>
        <w:rPr>
          <w:rFonts w:hint="eastAsia" w:ascii="Times New Roman" w:hAnsi="Times New Roman" w:eastAsia="仿宋_GB2312" w:cs="Times New Roman"/>
          <w:sz w:val="28"/>
          <w:szCs w:val="28"/>
          <w:lang w:val="zh-CN" w:eastAsia="zh-CN" w:bidi="zh-CN"/>
        </w:rPr>
        <w:t>1</w:t>
      </w:r>
      <w:r>
        <w:rPr>
          <w:rFonts w:hint="eastAsia" w:ascii="Times New Roman" w:hAnsi="Times New Roman" w:cs="Times New Roman"/>
          <w:sz w:val="28"/>
          <w:szCs w:val="28"/>
          <w:lang w:val="en-US" w:eastAsia="zh-CN" w:bidi="zh-CN"/>
        </w:rPr>
        <w:t>.</w:t>
      </w:r>
      <w:r>
        <w:rPr>
          <w:rFonts w:hint="eastAsia" w:ascii="Times New Roman" w:hAnsi="Times New Roman" w:eastAsia="仿宋_GB2312" w:cs="Times New Roman"/>
          <w:sz w:val="28"/>
          <w:szCs w:val="28"/>
          <w:lang w:val="zh-CN" w:eastAsia="zh-CN" w:bidi="zh-CN"/>
        </w:rPr>
        <w:t>廉政协议书</w:t>
      </w:r>
    </w:p>
    <w:p>
      <w:pPr>
        <w:keepNext w:val="0"/>
        <w:keepLines w:val="0"/>
        <w:pageBreakBefore w:val="0"/>
        <w:widowControl w:val="0"/>
        <w:tabs>
          <w:tab w:val="left" w:pos="2066"/>
        </w:tabs>
        <w:kinsoku/>
        <w:wordWrap/>
        <w:overflowPunct/>
        <w:topLinePunct w:val="0"/>
        <w:autoSpaceDE w:val="0"/>
        <w:autoSpaceDN w:val="0"/>
        <w:bidi w:val="0"/>
        <w:spacing w:line="520" w:lineRule="exact"/>
        <w:ind w:right="0" w:firstLine="1400" w:firstLineChars="500"/>
        <w:jc w:val="both"/>
        <w:textAlignment w:val="auto"/>
        <w:rPr>
          <w:rFonts w:ascii="Times New Roman" w:hAnsi="Times New Roman" w:eastAsia="仿宋_GB2312" w:cs="Times New Roman"/>
          <w:sz w:val="28"/>
          <w:szCs w:val="28"/>
          <w:lang w:val="zh-CN" w:eastAsia="zh-CN" w:bidi="zh-CN"/>
        </w:rPr>
      </w:pPr>
      <w:r>
        <w:rPr>
          <w:rFonts w:hint="eastAsia" w:ascii="Times New Roman" w:hAnsi="Times New Roman" w:cs="Times New Roman"/>
          <w:sz w:val="28"/>
          <w:szCs w:val="28"/>
          <w:lang w:val="en-US" w:eastAsia="zh-CN" w:bidi="zh-CN"/>
        </w:rPr>
        <w:t>2.</w:t>
      </w:r>
      <w:r>
        <w:rPr>
          <w:rFonts w:hint="eastAsia" w:ascii="Times New Roman" w:hAnsi="Times New Roman" w:eastAsia="仿宋_GB2312" w:cs="Times New Roman"/>
          <w:sz w:val="28"/>
          <w:szCs w:val="28"/>
          <w:lang w:val="zh-CN" w:eastAsia="zh-CN" w:bidi="zh-CN"/>
        </w:rPr>
        <w:t>保密承诺函</w:t>
      </w:r>
    </w:p>
    <w:tbl>
      <w:tblPr>
        <w:tblStyle w:val="8"/>
        <w:tblpPr w:leftFromText="180" w:rightFromText="180" w:vertAnchor="text" w:horzAnchor="page" w:tblpX="2067" w:tblpY="407"/>
        <w:tblOverlap w:val="never"/>
        <w:tblW w:w="4971" w:type="pct"/>
        <w:tblInd w:w="0" w:type="dxa"/>
        <w:tblLayout w:type="autofit"/>
        <w:tblCellMar>
          <w:top w:w="0" w:type="dxa"/>
          <w:left w:w="0" w:type="dxa"/>
          <w:bottom w:w="0" w:type="dxa"/>
          <w:right w:w="0" w:type="dxa"/>
        </w:tblCellMar>
      </w:tblPr>
      <w:tblGrid>
        <w:gridCol w:w="4128"/>
        <w:gridCol w:w="4130"/>
      </w:tblGrid>
      <w:tr>
        <w:tblPrEx>
          <w:tblCellMar>
            <w:top w:w="0" w:type="dxa"/>
            <w:left w:w="0" w:type="dxa"/>
            <w:bottom w:w="0" w:type="dxa"/>
            <w:right w:w="0" w:type="dxa"/>
          </w:tblCellMar>
        </w:tblPrEx>
        <w:trPr>
          <w:trHeight w:val="493" w:hRule="atLeast"/>
        </w:trPr>
        <w:tc>
          <w:tcPr>
            <w:tcW w:w="2499" w:type="pct"/>
            <w:noWrap w:val="0"/>
            <w:vAlign w:val="top"/>
          </w:tcPr>
          <w:p>
            <w:pPr>
              <w:keepNext w:val="0"/>
              <w:keepLines w:val="0"/>
              <w:pageBreakBefore w:val="0"/>
              <w:widowControl w:val="0"/>
              <w:kinsoku/>
              <w:wordWrap/>
              <w:overflowPunct/>
              <w:topLinePunct w:val="0"/>
              <w:autoSpaceDE w:val="0"/>
              <w:autoSpaceDN w:val="0"/>
              <w:bidi w:val="0"/>
              <w:spacing w:line="520" w:lineRule="exact"/>
              <w:ind w:left="0" w:leftChars="0" w:right="0" w:firstLine="0" w:firstLineChars="0"/>
              <w:textAlignment w:val="auto"/>
              <w:rPr>
                <w:rFonts w:hint="default" w:ascii="Times New Roman" w:hAnsi="Times New Roman" w:eastAsia="仿宋_GB2312" w:cs="Times New Roman"/>
                <w:sz w:val="28"/>
                <w:szCs w:val="22"/>
                <w:lang w:val="en-US" w:eastAsia="zh-CN" w:bidi="zh-CN"/>
              </w:rPr>
            </w:pPr>
            <w:r>
              <w:rPr>
                <w:rFonts w:ascii="Times New Roman" w:hAnsi="Times New Roman" w:eastAsia="仿宋_GB2312" w:cs="Times New Roman"/>
                <w:sz w:val="28"/>
                <w:szCs w:val="22"/>
                <w:lang w:val="zh-CN" w:eastAsia="zh-CN" w:bidi="zh-CN"/>
              </w:rPr>
              <w:t>甲方：</w:t>
            </w:r>
            <w:r>
              <w:rPr>
                <w:rFonts w:hint="eastAsia" w:ascii="Times New Roman" w:hAnsi="Times New Roman" w:cs="Times New Roman"/>
                <w:sz w:val="28"/>
                <w:szCs w:val="22"/>
                <w:lang w:val="en-US" w:eastAsia="zh-CN" w:bidi="zh-CN"/>
              </w:rPr>
              <w:t>海口市产业发展投资集团有限公司</w:t>
            </w:r>
          </w:p>
        </w:tc>
        <w:tc>
          <w:tcPr>
            <w:tcW w:w="2500" w:type="pct"/>
            <w:noWrap w:val="0"/>
            <w:vAlign w:val="top"/>
          </w:tcPr>
          <w:p>
            <w:pPr>
              <w:keepNext w:val="0"/>
              <w:keepLines w:val="0"/>
              <w:pageBreakBefore w:val="0"/>
              <w:widowControl w:val="0"/>
              <w:kinsoku/>
              <w:wordWrap/>
              <w:overflowPunct/>
              <w:topLinePunct w:val="0"/>
              <w:autoSpaceDE w:val="0"/>
              <w:autoSpaceDN w:val="0"/>
              <w:bidi w:val="0"/>
              <w:spacing w:line="520" w:lineRule="exact"/>
              <w:ind w:left="0" w:leftChars="0" w:right="0" w:firstLine="280" w:firstLineChars="100"/>
              <w:textAlignment w:val="auto"/>
              <w:rPr>
                <w:rFonts w:ascii="Times New Roman" w:hAnsi="Times New Roman" w:eastAsia="仿宋_GB2312" w:cs="Times New Roman"/>
                <w:sz w:val="28"/>
                <w:szCs w:val="22"/>
                <w:lang w:val="zh-CN" w:eastAsia="zh-CN" w:bidi="zh-CN"/>
              </w:rPr>
            </w:pPr>
            <w:r>
              <w:rPr>
                <w:rFonts w:ascii="Times New Roman" w:hAnsi="Times New Roman" w:eastAsia="仿宋_GB2312" w:cs="Times New Roman"/>
                <w:sz w:val="28"/>
                <w:szCs w:val="22"/>
                <w:lang w:val="zh-CN" w:eastAsia="zh-CN" w:bidi="zh-CN"/>
              </w:rPr>
              <w:t>乙方：</w:t>
            </w:r>
            <w:r>
              <w:rPr>
                <w:rFonts w:hint="eastAsia" w:ascii="Times New Roman" w:hAnsi="Times New Roman" w:cs="Times New Roman"/>
                <w:sz w:val="28"/>
                <w:szCs w:val="22"/>
                <w:lang w:val="en-US" w:eastAsia="zh-CN" w:bidi="zh-CN"/>
              </w:rPr>
              <w:t xml:space="preserve"> </w:t>
            </w:r>
          </w:p>
        </w:tc>
      </w:tr>
      <w:tr>
        <w:tblPrEx>
          <w:tblCellMar>
            <w:top w:w="0" w:type="dxa"/>
            <w:left w:w="0" w:type="dxa"/>
            <w:bottom w:w="0" w:type="dxa"/>
            <w:right w:w="0" w:type="dxa"/>
          </w:tblCellMar>
        </w:tblPrEx>
        <w:trPr>
          <w:trHeight w:val="493" w:hRule="atLeast"/>
        </w:trPr>
        <w:tc>
          <w:tcPr>
            <w:tcW w:w="2499" w:type="pct"/>
            <w:noWrap w:val="0"/>
            <w:vAlign w:val="top"/>
          </w:tcPr>
          <w:p>
            <w:pPr>
              <w:keepNext w:val="0"/>
              <w:keepLines w:val="0"/>
              <w:pageBreakBefore w:val="0"/>
              <w:widowControl w:val="0"/>
              <w:kinsoku/>
              <w:wordWrap/>
              <w:overflowPunct/>
              <w:topLinePunct w:val="0"/>
              <w:autoSpaceDE w:val="0"/>
              <w:autoSpaceDN w:val="0"/>
              <w:bidi w:val="0"/>
              <w:spacing w:line="520" w:lineRule="exact"/>
              <w:ind w:left="0" w:leftChars="0" w:right="0" w:firstLine="0" w:firstLineChars="0"/>
              <w:textAlignment w:val="auto"/>
              <w:rPr>
                <w:rFonts w:hint="default" w:ascii="Times New Roman" w:hAnsi="Times New Roman" w:eastAsia="仿宋_GB2312" w:cs="Times New Roman"/>
                <w:sz w:val="28"/>
                <w:szCs w:val="22"/>
                <w:lang w:val="en-US" w:eastAsia="zh-CN" w:bidi="zh-CN"/>
              </w:rPr>
            </w:pPr>
            <w:r>
              <w:rPr>
                <w:rFonts w:ascii="Times New Roman" w:hAnsi="Times New Roman" w:eastAsia="仿宋_GB2312" w:cs="Times New Roman"/>
                <w:sz w:val="28"/>
                <w:szCs w:val="22"/>
                <w:lang w:val="zh-CN" w:eastAsia="zh-CN" w:bidi="zh-CN"/>
              </w:rPr>
              <w:t>法定代表人：</w:t>
            </w:r>
            <w:r>
              <w:rPr>
                <w:rFonts w:hint="eastAsia" w:ascii="Times New Roman" w:hAnsi="Times New Roman" w:cs="Times New Roman"/>
                <w:sz w:val="28"/>
                <w:szCs w:val="22"/>
                <w:lang w:val="en-US" w:eastAsia="zh-CN" w:bidi="zh-CN"/>
              </w:rPr>
              <w:t>张爱晖</w:t>
            </w:r>
          </w:p>
        </w:tc>
        <w:tc>
          <w:tcPr>
            <w:tcW w:w="2500" w:type="pct"/>
            <w:noWrap w:val="0"/>
            <w:vAlign w:val="top"/>
          </w:tcPr>
          <w:p>
            <w:pPr>
              <w:keepNext w:val="0"/>
              <w:keepLines w:val="0"/>
              <w:pageBreakBefore w:val="0"/>
              <w:widowControl w:val="0"/>
              <w:kinsoku/>
              <w:wordWrap/>
              <w:overflowPunct/>
              <w:topLinePunct w:val="0"/>
              <w:autoSpaceDE w:val="0"/>
              <w:autoSpaceDN w:val="0"/>
              <w:bidi w:val="0"/>
              <w:spacing w:line="520" w:lineRule="exact"/>
              <w:ind w:left="0" w:leftChars="0" w:right="0" w:firstLine="280" w:firstLineChars="100"/>
              <w:textAlignment w:val="auto"/>
              <w:rPr>
                <w:rFonts w:hint="default" w:ascii="Times New Roman" w:hAnsi="Times New Roman" w:eastAsia="仿宋_GB2312" w:cs="Times New Roman"/>
                <w:sz w:val="28"/>
                <w:szCs w:val="22"/>
                <w:lang w:val="en-US" w:eastAsia="zh-CN" w:bidi="zh-CN"/>
              </w:rPr>
            </w:pPr>
            <w:r>
              <w:rPr>
                <w:rFonts w:hint="eastAsia" w:ascii="Times New Roman" w:hAnsi="Times New Roman" w:eastAsia="仿宋_GB2312" w:cs="Times New Roman"/>
                <w:sz w:val="28"/>
                <w:szCs w:val="22"/>
                <w:lang w:val="en-US" w:eastAsia="zh-CN" w:bidi="zh-CN"/>
              </w:rPr>
              <w:t>负责</w:t>
            </w:r>
            <w:r>
              <w:rPr>
                <w:rFonts w:ascii="Times New Roman" w:hAnsi="Times New Roman" w:eastAsia="仿宋_GB2312" w:cs="Times New Roman"/>
                <w:sz w:val="28"/>
                <w:szCs w:val="22"/>
                <w:lang w:val="zh-CN" w:eastAsia="zh-CN" w:bidi="zh-CN"/>
              </w:rPr>
              <w:t>人：</w:t>
            </w:r>
          </w:p>
        </w:tc>
      </w:tr>
      <w:tr>
        <w:tblPrEx>
          <w:tblCellMar>
            <w:top w:w="0" w:type="dxa"/>
            <w:left w:w="0" w:type="dxa"/>
            <w:bottom w:w="0" w:type="dxa"/>
            <w:right w:w="0" w:type="dxa"/>
          </w:tblCellMar>
        </w:tblPrEx>
        <w:trPr>
          <w:trHeight w:val="493" w:hRule="atLeast"/>
        </w:trPr>
        <w:tc>
          <w:tcPr>
            <w:tcW w:w="2499" w:type="pct"/>
            <w:noWrap w:val="0"/>
            <w:vAlign w:val="top"/>
          </w:tcPr>
          <w:p>
            <w:pPr>
              <w:keepNext w:val="0"/>
              <w:keepLines w:val="0"/>
              <w:pageBreakBefore w:val="0"/>
              <w:widowControl w:val="0"/>
              <w:kinsoku/>
              <w:wordWrap/>
              <w:overflowPunct/>
              <w:topLinePunct w:val="0"/>
              <w:autoSpaceDE w:val="0"/>
              <w:autoSpaceDN w:val="0"/>
              <w:bidi w:val="0"/>
              <w:spacing w:line="520" w:lineRule="exact"/>
              <w:ind w:left="0" w:leftChars="0" w:right="0" w:firstLine="0" w:firstLineChars="0"/>
              <w:textAlignment w:val="auto"/>
              <w:rPr>
                <w:rFonts w:ascii="Times New Roman" w:hAnsi="Times New Roman" w:eastAsia="仿宋_GB2312" w:cs="Times New Roman"/>
                <w:sz w:val="28"/>
                <w:szCs w:val="22"/>
                <w:lang w:val="zh-CN" w:eastAsia="zh-CN" w:bidi="zh-CN"/>
              </w:rPr>
            </w:pPr>
            <w:r>
              <w:rPr>
                <w:rFonts w:ascii="Times New Roman" w:hAnsi="Times New Roman" w:eastAsia="仿宋_GB2312" w:cs="Times New Roman"/>
                <w:sz w:val="28"/>
                <w:szCs w:val="22"/>
                <w:lang w:val="zh-CN" w:eastAsia="zh-CN" w:bidi="zh-CN"/>
              </w:rPr>
              <w:t>地址：</w:t>
            </w:r>
            <w:r>
              <w:rPr>
                <w:rFonts w:hint="eastAsia" w:ascii="Times New Roman" w:hAnsi="Times New Roman" w:eastAsia="仿宋_GB2312" w:cs="Times New Roman"/>
                <w:sz w:val="28"/>
                <w:szCs w:val="22"/>
                <w:lang w:val="zh-CN" w:eastAsia="zh-CN" w:bidi="zh-CN"/>
              </w:rPr>
              <w:t>海南省海口市江东新区江东大道202号江东大厦B座</w:t>
            </w:r>
            <w:r>
              <w:rPr>
                <w:rFonts w:hint="eastAsia" w:ascii="Times New Roman" w:hAnsi="Times New Roman" w:cs="Times New Roman"/>
                <w:sz w:val="28"/>
                <w:szCs w:val="22"/>
                <w:lang w:val="en-US" w:eastAsia="zh-CN" w:bidi="zh-CN"/>
              </w:rPr>
              <w:t>3</w:t>
            </w:r>
            <w:r>
              <w:rPr>
                <w:rFonts w:hint="eastAsia" w:ascii="Times New Roman" w:hAnsi="Times New Roman" w:eastAsia="仿宋_GB2312" w:cs="Times New Roman"/>
                <w:sz w:val="28"/>
                <w:szCs w:val="22"/>
                <w:lang w:val="zh-CN" w:eastAsia="zh-CN" w:bidi="zh-CN"/>
              </w:rPr>
              <w:t>层</w:t>
            </w:r>
          </w:p>
        </w:tc>
        <w:tc>
          <w:tcPr>
            <w:tcW w:w="2500" w:type="pct"/>
            <w:noWrap w:val="0"/>
            <w:vAlign w:val="top"/>
          </w:tcPr>
          <w:p>
            <w:pPr>
              <w:keepNext w:val="0"/>
              <w:keepLines w:val="0"/>
              <w:pageBreakBefore w:val="0"/>
              <w:widowControl w:val="0"/>
              <w:kinsoku/>
              <w:wordWrap/>
              <w:overflowPunct/>
              <w:topLinePunct w:val="0"/>
              <w:autoSpaceDE w:val="0"/>
              <w:autoSpaceDN w:val="0"/>
              <w:bidi w:val="0"/>
              <w:spacing w:line="520" w:lineRule="exact"/>
              <w:ind w:left="0" w:leftChars="0" w:right="0" w:firstLine="280" w:firstLineChars="100"/>
              <w:textAlignment w:val="auto"/>
              <w:rPr>
                <w:rFonts w:ascii="Times New Roman" w:hAnsi="Times New Roman" w:eastAsia="仿宋_GB2312" w:cs="Times New Roman"/>
                <w:sz w:val="28"/>
                <w:szCs w:val="22"/>
                <w:lang w:val="zh-CN" w:eastAsia="zh-CN" w:bidi="zh-CN"/>
              </w:rPr>
            </w:pPr>
            <w:r>
              <w:rPr>
                <w:rFonts w:ascii="Times New Roman" w:hAnsi="Times New Roman" w:eastAsia="仿宋_GB2312" w:cs="Times New Roman"/>
                <w:sz w:val="28"/>
                <w:szCs w:val="22"/>
                <w:lang w:val="zh-CN" w:eastAsia="zh-CN" w:bidi="zh-CN"/>
              </w:rPr>
              <w:t>地址：</w:t>
            </w:r>
          </w:p>
        </w:tc>
      </w:tr>
      <w:tr>
        <w:tblPrEx>
          <w:tblCellMar>
            <w:top w:w="0" w:type="dxa"/>
            <w:left w:w="0" w:type="dxa"/>
            <w:bottom w:w="0" w:type="dxa"/>
            <w:right w:w="0" w:type="dxa"/>
          </w:tblCellMar>
        </w:tblPrEx>
        <w:trPr>
          <w:trHeight w:val="493" w:hRule="atLeast"/>
        </w:trPr>
        <w:tc>
          <w:tcPr>
            <w:tcW w:w="2499" w:type="pct"/>
            <w:noWrap w:val="0"/>
            <w:vAlign w:val="top"/>
          </w:tcPr>
          <w:p>
            <w:pPr>
              <w:keepNext w:val="0"/>
              <w:keepLines w:val="0"/>
              <w:pageBreakBefore w:val="0"/>
              <w:widowControl w:val="0"/>
              <w:kinsoku/>
              <w:wordWrap/>
              <w:overflowPunct/>
              <w:topLinePunct w:val="0"/>
              <w:autoSpaceDE w:val="0"/>
              <w:autoSpaceDN w:val="0"/>
              <w:bidi w:val="0"/>
              <w:spacing w:line="520" w:lineRule="exact"/>
              <w:ind w:left="0" w:leftChars="0" w:right="0" w:firstLine="0" w:firstLineChars="0"/>
              <w:textAlignment w:val="auto"/>
              <w:rPr>
                <w:rFonts w:ascii="Times New Roman" w:hAnsi="Times New Roman" w:eastAsia="仿宋_GB2312" w:cs="Times New Roman"/>
                <w:sz w:val="28"/>
                <w:szCs w:val="22"/>
                <w:lang w:val="zh-CN" w:eastAsia="zh-CN" w:bidi="zh-CN"/>
              </w:rPr>
            </w:pPr>
            <w:r>
              <w:rPr>
                <w:rFonts w:ascii="Times New Roman" w:hAnsi="Times New Roman" w:eastAsia="仿宋_GB2312" w:cs="Times New Roman"/>
                <w:sz w:val="28"/>
                <w:szCs w:val="22"/>
                <w:lang w:val="zh-CN" w:eastAsia="zh-CN" w:bidi="zh-CN"/>
              </w:rPr>
              <w:t>电话：</w:t>
            </w:r>
            <w:r>
              <w:rPr>
                <w:rFonts w:hint="eastAsia" w:ascii="Times New Roman" w:hAnsi="Times New Roman" w:eastAsia="仿宋_GB2312" w:cs="Times New Roman"/>
                <w:sz w:val="28"/>
                <w:szCs w:val="28"/>
                <w:lang w:val="zh-CN" w:eastAsia="zh-CN" w:bidi="zh-CN"/>
              </w:rPr>
              <w:t>0898-31</w:t>
            </w:r>
            <w:r>
              <w:rPr>
                <w:rFonts w:hint="eastAsia" w:ascii="Times New Roman" w:hAnsi="Times New Roman" w:cs="Times New Roman"/>
                <w:sz w:val="28"/>
                <w:szCs w:val="28"/>
                <w:lang w:val="en-US" w:eastAsia="zh-CN" w:bidi="zh-CN"/>
              </w:rPr>
              <w:t>665666</w:t>
            </w:r>
            <w:r>
              <w:rPr>
                <w:rFonts w:hint="eastAsia" w:ascii="Times New Roman" w:hAnsi="Times New Roman" w:eastAsia="仿宋_GB2312" w:cs="Times New Roman"/>
                <w:sz w:val="28"/>
                <w:szCs w:val="28"/>
                <w:lang w:val="zh-CN" w:eastAsia="zh-CN" w:bidi="zh-CN"/>
              </w:rPr>
              <w:t xml:space="preserve">  </w:t>
            </w:r>
            <w:r>
              <w:rPr>
                <w:rFonts w:hint="eastAsia" w:ascii="Times New Roman" w:hAnsi="Times New Roman" w:cs="Times New Roman"/>
                <w:sz w:val="28"/>
                <w:szCs w:val="22"/>
                <w:lang w:val="en-US" w:eastAsia="zh-CN" w:bidi="zh-CN"/>
              </w:rPr>
              <w:t xml:space="preserve"> </w:t>
            </w:r>
          </w:p>
        </w:tc>
        <w:tc>
          <w:tcPr>
            <w:tcW w:w="2500" w:type="pct"/>
            <w:noWrap w:val="0"/>
            <w:vAlign w:val="top"/>
          </w:tcPr>
          <w:p>
            <w:pPr>
              <w:keepNext w:val="0"/>
              <w:keepLines w:val="0"/>
              <w:pageBreakBefore w:val="0"/>
              <w:widowControl w:val="0"/>
              <w:kinsoku/>
              <w:wordWrap/>
              <w:overflowPunct/>
              <w:topLinePunct w:val="0"/>
              <w:autoSpaceDE w:val="0"/>
              <w:autoSpaceDN w:val="0"/>
              <w:bidi w:val="0"/>
              <w:spacing w:line="520" w:lineRule="exact"/>
              <w:ind w:left="0" w:leftChars="0" w:right="0" w:firstLine="280" w:firstLineChars="100"/>
              <w:textAlignment w:val="auto"/>
              <w:rPr>
                <w:rFonts w:ascii="Times New Roman" w:hAnsi="Times New Roman" w:eastAsia="仿宋_GB2312" w:cs="Times New Roman"/>
                <w:sz w:val="28"/>
                <w:szCs w:val="22"/>
                <w:lang w:val="zh-CN" w:eastAsia="zh-CN" w:bidi="zh-CN"/>
              </w:rPr>
            </w:pPr>
            <w:r>
              <w:rPr>
                <w:rFonts w:ascii="Times New Roman" w:hAnsi="Times New Roman" w:eastAsia="仿宋_GB2312" w:cs="Times New Roman"/>
                <w:sz w:val="28"/>
                <w:szCs w:val="22"/>
                <w:lang w:val="zh-CN" w:eastAsia="zh-CN" w:bidi="zh-CN"/>
              </w:rPr>
              <w:t>电话：</w:t>
            </w:r>
          </w:p>
        </w:tc>
      </w:tr>
      <w:tr>
        <w:tblPrEx>
          <w:tblCellMar>
            <w:top w:w="0" w:type="dxa"/>
            <w:left w:w="0" w:type="dxa"/>
            <w:bottom w:w="0" w:type="dxa"/>
            <w:right w:w="0" w:type="dxa"/>
          </w:tblCellMar>
        </w:tblPrEx>
        <w:trPr>
          <w:trHeight w:val="493" w:hRule="atLeast"/>
        </w:trPr>
        <w:tc>
          <w:tcPr>
            <w:tcW w:w="2499" w:type="pct"/>
            <w:noWrap w:val="0"/>
            <w:vAlign w:val="top"/>
          </w:tcPr>
          <w:p>
            <w:pPr>
              <w:keepNext w:val="0"/>
              <w:keepLines w:val="0"/>
              <w:pageBreakBefore w:val="0"/>
              <w:widowControl/>
              <w:kinsoku/>
              <w:wordWrap/>
              <w:overflowPunct/>
              <w:topLinePunct w:val="0"/>
              <w:autoSpaceDE/>
              <w:autoSpaceDN/>
              <w:bidi w:val="0"/>
              <w:spacing w:line="240" w:lineRule="auto"/>
              <w:ind w:left="0" w:leftChars="0" w:right="0" w:firstLine="0" w:firstLineChars="0"/>
              <w:jc w:val="left"/>
              <w:textAlignment w:val="auto"/>
              <w:rPr>
                <w:rFonts w:ascii="Times New Roman" w:hAnsi="Times New Roman" w:eastAsia="仿宋_GB2312" w:cs="Times New Roman"/>
                <w:sz w:val="28"/>
                <w:szCs w:val="22"/>
                <w:lang w:val="zh-CN" w:eastAsia="zh-CN" w:bidi="zh-CN"/>
              </w:rPr>
            </w:pPr>
            <w:r>
              <w:rPr>
                <w:rFonts w:ascii="Times New Roman" w:hAnsi="Times New Roman" w:eastAsia="仿宋_GB2312" w:cs="Times New Roman"/>
                <w:sz w:val="28"/>
                <w:szCs w:val="22"/>
                <w:lang w:val="zh-CN" w:eastAsia="zh-CN" w:bidi="zh-CN"/>
              </w:rPr>
              <w:t>开户行：</w:t>
            </w:r>
            <w:r>
              <w:rPr>
                <w:rFonts w:hint="eastAsia" w:ascii="Times New Roman" w:hAnsi="Times New Roman" w:eastAsia="仿宋_GB2312" w:cs="Times New Roman"/>
                <w:color w:val="auto"/>
                <w:kern w:val="2"/>
                <w:sz w:val="28"/>
                <w:szCs w:val="22"/>
                <w:lang w:val="en-US" w:eastAsia="zh-CN" w:bidi="zh-CN"/>
              </w:rPr>
              <w:t>招商银行股份有限公司海口分行营业部</w:t>
            </w:r>
          </w:p>
        </w:tc>
        <w:tc>
          <w:tcPr>
            <w:tcW w:w="2500" w:type="pct"/>
            <w:noWrap w:val="0"/>
            <w:vAlign w:val="top"/>
          </w:tcPr>
          <w:p>
            <w:pPr>
              <w:keepNext w:val="0"/>
              <w:keepLines w:val="0"/>
              <w:pageBreakBefore w:val="0"/>
              <w:widowControl w:val="0"/>
              <w:kinsoku/>
              <w:wordWrap/>
              <w:overflowPunct/>
              <w:topLinePunct w:val="0"/>
              <w:autoSpaceDE w:val="0"/>
              <w:autoSpaceDN w:val="0"/>
              <w:bidi w:val="0"/>
              <w:adjustRightInd w:val="0"/>
              <w:spacing w:line="520" w:lineRule="exact"/>
              <w:ind w:left="0" w:leftChars="0" w:right="0" w:firstLine="280" w:firstLineChars="100"/>
              <w:jc w:val="left"/>
              <w:textAlignment w:val="auto"/>
              <w:rPr>
                <w:rFonts w:ascii="宋体" w:hAnsi="宋体" w:cs="仿宋_GB2312"/>
                <w:kern w:val="0"/>
                <w:sz w:val="28"/>
                <w:szCs w:val="28"/>
                <w:lang w:val="zh-CN" w:bidi="zh-CN"/>
              </w:rPr>
            </w:pPr>
            <w:r>
              <w:rPr>
                <w:rFonts w:ascii="Times New Roman" w:hAnsi="Times New Roman" w:cs="Times New Roman"/>
                <w:kern w:val="0"/>
                <w:sz w:val="28"/>
                <w:lang w:val="zh-CN" w:bidi="zh-CN"/>
              </w:rPr>
              <w:t>开户行：</w:t>
            </w:r>
          </w:p>
        </w:tc>
      </w:tr>
      <w:tr>
        <w:tblPrEx>
          <w:tblCellMar>
            <w:top w:w="0" w:type="dxa"/>
            <w:left w:w="0" w:type="dxa"/>
            <w:bottom w:w="0" w:type="dxa"/>
            <w:right w:w="0" w:type="dxa"/>
          </w:tblCellMar>
        </w:tblPrEx>
        <w:trPr>
          <w:trHeight w:val="493" w:hRule="atLeast"/>
        </w:trPr>
        <w:tc>
          <w:tcPr>
            <w:tcW w:w="2499" w:type="pct"/>
            <w:noWrap w:val="0"/>
            <w:vAlign w:val="top"/>
          </w:tcPr>
          <w:p>
            <w:pPr>
              <w:keepNext w:val="0"/>
              <w:keepLines w:val="0"/>
              <w:pageBreakBefore w:val="0"/>
              <w:widowControl w:val="0"/>
              <w:kinsoku/>
              <w:wordWrap/>
              <w:overflowPunct/>
              <w:topLinePunct w:val="0"/>
              <w:autoSpaceDE w:val="0"/>
              <w:autoSpaceDN w:val="0"/>
              <w:bidi w:val="0"/>
              <w:spacing w:line="520" w:lineRule="exact"/>
              <w:ind w:left="0" w:leftChars="0" w:right="0" w:firstLine="0" w:firstLineChars="0"/>
              <w:textAlignment w:val="auto"/>
              <w:rPr>
                <w:rFonts w:hint="default" w:ascii="Times New Roman" w:hAnsi="Times New Roman" w:eastAsia="仿宋_GB2312" w:cs="Times New Roman"/>
                <w:sz w:val="28"/>
                <w:szCs w:val="22"/>
                <w:lang w:val="en-US" w:eastAsia="zh-CN" w:bidi="zh-CN"/>
              </w:rPr>
            </w:pPr>
            <w:r>
              <w:rPr>
                <w:rFonts w:ascii="Times New Roman" w:hAnsi="Times New Roman" w:eastAsia="仿宋_GB2312" w:cs="Times New Roman"/>
                <w:sz w:val="28"/>
                <w:szCs w:val="22"/>
                <w:lang w:val="zh-CN" w:eastAsia="zh-CN" w:bidi="zh-CN"/>
              </w:rPr>
              <w:t>帐号：</w:t>
            </w:r>
            <w:r>
              <w:rPr>
                <w:rFonts w:hint="eastAsia" w:ascii="Times New Roman" w:hAnsi="Times New Roman" w:cs="Times New Roman"/>
                <w:sz w:val="28"/>
                <w:szCs w:val="22"/>
                <w:lang w:val="en-US" w:eastAsia="zh-CN" w:bidi="zh-CN"/>
              </w:rPr>
              <w:t>/898903059810608</w:t>
            </w:r>
          </w:p>
        </w:tc>
        <w:tc>
          <w:tcPr>
            <w:tcW w:w="2500" w:type="pct"/>
            <w:noWrap w:val="0"/>
            <w:vAlign w:val="top"/>
          </w:tcPr>
          <w:p>
            <w:pPr>
              <w:keepNext w:val="0"/>
              <w:keepLines w:val="0"/>
              <w:pageBreakBefore w:val="0"/>
              <w:widowControl w:val="0"/>
              <w:kinsoku/>
              <w:wordWrap/>
              <w:overflowPunct/>
              <w:topLinePunct w:val="0"/>
              <w:autoSpaceDE w:val="0"/>
              <w:autoSpaceDN w:val="0"/>
              <w:bidi w:val="0"/>
              <w:spacing w:line="520" w:lineRule="exact"/>
              <w:ind w:left="0" w:leftChars="0" w:right="0" w:firstLine="280" w:firstLineChars="100"/>
              <w:textAlignment w:val="auto"/>
              <w:rPr>
                <w:rFonts w:ascii="Times New Roman" w:hAnsi="Times New Roman" w:eastAsia="仿宋_GB2312" w:cs="Times New Roman"/>
                <w:sz w:val="28"/>
                <w:szCs w:val="22"/>
                <w:lang w:val="zh-CN" w:eastAsia="zh-CN" w:bidi="zh-CN"/>
              </w:rPr>
            </w:pPr>
            <w:r>
              <w:rPr>
                <w:rFonts w:ascii="Times New Roman" w:hAnsi="Times New Roman" w:eastAsia="仿宋_GB2312" w:cs="Times New Roman"/>
                <w:sz w:val="28"/>
                <w:szCs w:val="22"/>
                <w:lang w:val="zh-CN" w:eastAsia="zh-CN" w:bidi="zh-CN"/>
              </w:rPr>
              <w:t>帐号：</w:t>
            </w:r>
          </w:p>
        </w:tc>
      </w:tr>
      <w:tr>
        <w:tblPrEx>
          <w:tblCellMar>
            <w:top w:w="0" w:type="dxa"/>
            <w:left w:w="0" w:type="dxa"/>
            <w:bottom w:w="0" w:type="dxa"/>
            <w:right w:w="0" w:type="dxa"/>
          </w:tblCellMar>
        </w:tblPrEx>
        <w:trPr>
          <w:trHeight w:val="493" w:hRule="atLeast"/>
        </w:trPr>
        <w:tc>
          <w:tcPr>
            <w:tcW w:w="2499" w:type="pct"/>
            <w:noWrap w:val="0"/>
            <w:vAlign w:val="top"/>
          </w:tcPr>
          <w:p>
            <w:pPr>
              <w:keepNext w:val="0"/>
              <w:keepLines w:val="0"/>
              <w:pageBreakBefore w:val="0"/>
              <w:widowControl w:val="0"/>
              <w:kinsoku/>
              <w:wordWrap/>
              <w:overflowPunct/>
              <w:topLinePunct w:val="0"/>
              <w:autoSpaceDE w:val="0"/>
              <w:autoSpaceDN w:val="0"/>
              <w:bidi w:val="0"/>
              <w:spacing w:line="520" w:lineRule="exact"/>
              <w:ind w:left="0" w:leftChars="0" w:right="0" w:firstLine="0" w:firstLineChars="0"/>
              <w:textAlignment w:val="auto"/>
              <w:rPr>
                <w:rFonts w:hint="default" w:ascii="Times New Roman" w:hAnsi="Times New Roman" w:eastAsia="仿宋_GB2312" w:cs="Times New Roman"/>
                <w:sz w:val="28"/>
                <w:szCs w:val="22"/>
                <w:lang w:val="en-US" w:eastAsia="zh-CN" w:bidi="zh-CN"/>
              </w:rPr>
            </w:pPr>
            <w:r>
              <w:rPr>
                <w:rFonts w:hint="eastAsia" w:ascii="Times New Roman" w:hAnsi="Times New Roman" w:cs="Times New Roman"/>
                <w:sz w:val="28"/>
                <w:szCs w:val="22"/>
                <w:lang w:val="en-US" w:eastAsia="zh-CN" w:bidi="zh-CN"/>
              </w:rPr>
              <w:t>经办人：</w:t>
            </w:r>
          </w:p>
        </w:tc>
        <w:tc>
          <w:tcPr>
            <w:tcW w:w="2500" w:type="pct"/>
            <w:noWrap w:val="0"/>
            <w:vAlign w:val="top"/>
          </w:tcPr>
          <w:p>
            <w:pPr>
              <w:keepNext w:val="0"/>
              <w:keepLines w:val="0"/>
              <w:pageBreakBefore w:val="0"/>
              <w:widowControl w:val="0"/>
              <w:kinsoku/>
              <w:wordWrap/>
              <w:overflowPunct/>
              <w:topLinePunct w:val="0"/>
              <w:autoSpaceDE w:val="0"/>
              <w:autoSpaceDN w:val="0"/>
              <w:bidi w:val="0"/>
              <w:spacing w:line="520" w:lineRule="exact"/>
              <w:ind w:left="0" w:leftChars="0" w:right="0" w:firstLine="280" w:firstLineChars="100"/>
              <w:textAlignment w:val="auto"/>
              <w:rPr>
                <w:rFonts w:ascii="Times New Roman" w:hAnsi="Times New Roman" w:eastAsia="仿宋_GB2312" w:cs="Times New Roman"/>
                <w:sz w:val="28"/>
                <w:szCs w:val="22"/>
                <w:lang w:val="zh-CN" w:eastAsia="zh-CN" w:bidi="zh-CN"/>
              </w:rPr>
            </w:pPr>
          </w:p>
        </w:tc>
      </w:tr>
    </w:tbl>
    <w:p>
      <w:pPr>
        <w:keepNext w:val="0"/>
        <w:keepLines w:val="0"/>
        <w:pageBreakBefore w:val="0"/>
        <w:widowControl w:val="0"/>
        <w:tabs>
          <w:tab w:val="left" w:pos="7183"/>
          <w:tab w:val="left" w:pos="8162"/>
          <w:tab w:val="left" w:pos="9002"/>
        </w:tabs>
        <w:kinsoku/>
        <w:wordWrap/>
        <w:overflowPunct/>
        <w:topLinePunct w:val="0"/>
        <w:autoSpaceDE w:val="0"/>
        <w:autoSpaceDN w:val="0"/>
        <w:bidi w:val="0"/>
        <w:spacing w:line="520" w:lineRule="exact"/>
        <w:ind w:left="0" w:right="0" w:firstLine="0" w:firstLineChars="0"/>
        <w:jc w:val="both"/>
        <w:textAlignment w:val="auto"/>
        <w:rPr>
          <w:rFonts w:ascii="Times New Roman" w:hAnsi="Times New Roman" w:eastAsia="仿宋_GB2312" w:cs="Times New Roman"/>
          <w:sz w:val="28"/>
          <w:szCs w:val="28"/>
          <w:lang w:val="zh-CN" w:eastAsia="zh-CN" w:bidi="zh-CN"/>
        </w:rPr>
      </w:pPr>
      <w:r>
        <w:rPr>
          <w:rFonts w:hint="eastAsia" w:ascii="Times New Roman" w:hAnsi="Times New Roman" w:cs="Times New Roman"/>
          <w:sz w:val="28"/>
          <w:szCs w:val="28"/>
          <w:lang w:val="en-US" w:eastAsia="zh-CN" w:bidi="zh-CN"/>
        </w:rPr>
        <w:t xml:space="preserve">                           </w:t>
      </w:r>
      <w:r>
        <w:rPr>
          <w:rFonts w:ascii="Times New Roman" w:hAnsi="Times New Roman" w:eastAsia="仿宋_GB2312" w:cs="Times New Roman"/>
          <w:sz w:val="28"/>
          <w:szCs w:val="28"/>
          <w:lang w:val="zh-CN" w:eastAsia="zh-CN" w:bidi="zh-CN"/>
        </w:rPr>
        <w:t>签约日</w:t>
      </w:r>
      <w:r>
        <w:rPr>
          <w:rFonts w:ascii="Times New Roman" w:hAnsi="Times New Roman" w:eastAsia="仿宋_GB2312" w:cs="Times New Roman"/>
          <w:spacing w:val="0"/>
          <w:sz w:val="28"/>
          <w:szCs w:val="28"/>
          <w:lang w:val="zh-CN" w:eastAsia="zh-CN" w:bidi="zh-CN"/>
        </w:rPr>
        <w:t>期</w:t>
      </w:r>
      <w:r>
        <w:rPr>
          <w:rFonts w:ascii="Times New Roman" w:hAnsi="Times New Roman" w:eastAsia="仿宋_GB2312" w:cs="Times New Roman"/>
          <w:sz w:val="28"/>
          <w:szCs w:val="28"/>
          <w:lang w:val="zh-CN" w:eastAsia="zh-CN" w:bidi="zh-CN"/>
        </w:rPr>
        <w:t>：</w:t>
      </w:r>
      <w:r>
        <w:rPr>
          <w:rFonts w:hint="eastAsia" w:ascii="Times New Roman" w:hAnsi="Times New Roman" w:cs="Times New Roman"/>
          <w:sz w:val="28"/>
          <w:szCs w:val="28"/>
          <w:lang w:val="en-US" w:eastAsia="zh-CN" w:bidi="zh-CN"/>
        </w:rPr>
        <w:t xml:space="preserve">     </w:t>
      </w:r>
      <w:r>
        <w:rPr>
          <w:rFonts w:hint="eastAsia" w:ascii="Times New Roman" w:hAnsi="Times New Roman" w:eastAsia="仿宋_GB2312" w:cs="Times New Roman"/>
          <w:sz w:val="28"/>
          <w:szCs w:val="28"/>
          <w:lang w:val="en-US" w:eastAsia="zh-CN" w:bidi="zh-CN"/>
        </w:rPr>
        <w:t xml:space="preserve"> </w:t>
      </w:r>
      <w:r>
        <w:rPr>
          <w:rFonts w:ascii="Times New Roman" w:hAnsi="Times New Roman" w:eastAsia="仿宋_GB2312" w:cs="Times New Roman"/>
          <w:sz w:val="28"/>
          <w:szCs w:val="28"/>
          <w:lang w:val="zh-CN" w:eastAsia="zh-CN" w:bidi="zh-CN"/>
        </w:rPr>
        <w:t>年</w:t>
      </w:r>
      <w:r>
        <w:rPr>
          <w:rFonts w:hint="eastAsia" w:ascii="Times New Roman" w:hAnsi="Times New Roman" w:eastAsia="仿宋_GB2312" w:cs="Times New Roman"/>
          <w:sz w:val="28"/>
          <w:szCs w:val="28"/>
          <w:lang w:val="en-US" w:eastAsia="zh-CN" w:bidi="zh-CN"/>
        </w:rPr>
        <w:t xml:space="preserve"> </w:t>
      </w:r>
      <w:r>
        <w:rPr>
          <w:rFonts w:hint="eastAsia" w:ascii="Times New Roman" w:hAnsi="Times New Roman" w:cs="Times New Roman"/>
          <w:sz w:val="28"/>
          <w:szCs w:val="28"/>
          <w:lang w:val="en-US" w:eastAsia="zh-CN" w:bidi="zh-CN"/>
        </w:rPr>
        <w:t xml:space="preserve">   </w:t>
      </w:r>
      <w:r>
        <w:rPr>
          <w:rFonts w:hint="eastAsia" w:ascii="Times New Roman" w:hAnsi="Times New Roman" w:eastAsia="仿宋_GB2312" w:cs="Times New Roman"/>
          <w:sz w:val="28"/>
          <w:szCs w:val="28"/>
          <w:lang w:val="en-US" w:eastAsia="zh-CN" w:bidi="zh-CN"/>
        </w:rPr>
        <w:t xml:space="preserve"> </w:t>
      </w:r>
      <w:r>
        <w:rPr>
          <w:rFonts w:ascii="Times New Roman" w:hAnsi="Times New Roman" w:eastAsia="仿宋_GB2312" w:cs="Times New Roman"/>
          <w:sz w:val="28"/>
          <w:szCs w:val="28"/>
          <w:lang w:val="zh-CN" w:eastAsia="zh-CN" w:bidi="zh-CN"/>
        </w:rPr>
        <w:t>月</w:t>
      </w:r>
      <w:r>
        <w:rPr>
          <w:rFonts w:hint="eastAsia" w:ascii="Times New Roman" w:hAnsi="Times New Roman" w:cs="Times New Roman"/>
          <w:sz w:val="28"/>
          <w:szCs w:val="28"/>
          <w:lang w:val="en-US" w:eastAsia="zh-CN" w:bidi="zh-CN"/>
        </w:rPr>
        <w:t xml:space="preserve">    日 </w:t>
      </w:r>
      <w:r>
        <w:rPr>
          <w:rFonts w:ascii="Times New Roman" w:hAnsi="Times New Roman" w:eastAsia="仿宋_GB2312" w:cs="Times New Roman"/>
          <w:sz w:val="28"/>
          <w:szCs w:val="28"/>
          <w:lang w:val="zh-CN" w:eastAsia="zh-CN" w:bidi="zh-CN"/>
        </w:rPr>
        <w:tab/>
      </w:r>
    </w:p>
    <w:p>
      <w:pPr>
        <w:rPr>
          <w:rFonts w:hint="eastAsia" w:ascii="仿宋" w:hAnsi="仿宋" w:eastAsia="仿宋"/>
          <w:b/>
          <w:bCs/>
          <w:szCs w:val="28"/>
        </w:rPr>
      </w:pPr>
      <w:r>
        <w:rPr>
          <w:rFonts w:hint="eastAsia" w:ascii="仿宋" w:hAnsi="仿宋" w:eastAsia="仿宋"/>
          <w:b/>
          <w:bCs/>
          <w:szCs w:val="28"/>
        </w:rPr>
        <w:br w:type="page"/>
      </w:r>
    </w:p>
    <w:p>
      <w:pPr>
        <w:spacing w:before="120" w:beforeLines="50" w:after="120" w:afterLines="50"/>
        <w:ind w:firstLine="0" w:firstLineChars="0"/>
        <w:rPr>
          <w:rFonts w:ascii="仿宋" w:hAnsi="仿宋" w:eastAsia="仿宋"/>
          <w:b/>
          <w:bCs/>
          <w:szCs w:val="28"/>
        </w:rPr>
      </w:pPr>
      <w:r>
        <w:rPr>
          <w:rFonts w:hint="eastAsia" w:ascii="仿宋" w:hAnsi="仿宋" w:eastAsia="仿宋"/>
          <w:b/>
          <w:bCs/>
          <w:szCs w:val="28"/>
        </w:rPr>
        <w:t>附件1：廉政协议书</w:t>
      </w:r>
    </w:p>
    <w:p>
      <w:pPr>
        <w:keepNext w:val="0"/>
        <w:keepLines w:val="0"/>
        <w:pageBreakBefore w:val="0"/>
        <w:widowControl w:val="0"/>
        <w:kinsoku/>
        <w:wordWrap/>
        <w:overflowPunct/>
        <w:topLinePunct w:val="0"/>
        <w:autoSpaceDE/>
        <w:autoSpaceDN/>
        <w:bidi w:val="0"/>
        <w:adjustRightInd/>
        <w:snapToGrid/>
        <w:spacing w:before="120" w:beforeLines="50" w:after="120" w:afterLines="50" w:line="576" w:lineRule="exact"/>
        <w:ind w:firstLine="562"/>
        <w:jc w:val="center"/>
        <w:textAlignment w:val="auto"/>
        <w:rPr>
          <w:rFonts w:ascii="仿宋" w:hAnsi="仿宋" w:eastAsia="仿宋"/>
          <w:b/>
          <w:bCs/>
          <w:szCs w:val="28"/>
        </w:rPr>
      </w:pPr>
      <w:r>
        <w:rPr>
          <w:rFonts w:hint="eastAsia" w:ascii="仿宋" w:hAnsi="仿宋" w:eastAsia="仿宋"/>
          <w:b/>
          <w:bCs/>
          <w:szCs w:val="28"/>
        </w:rPr>
        <w:t>廉政协议书</w:t>
      </w:r>
    </w:p>
    <w:p>
      <w:pPr>
        <w:keepNext w:val="0"/>
        <w:keepLines w:val="0"/>
        <w:pageBreakBefore w:val="0"/>
        <w:widowControl w:val="0"/>
        <w:kinsoku/>
        <w:wordWrap/>
        <w:overflowPunct/>
        <w:topLinePunct w:val="0"/>
        <w:autoSpaceDE/>
        <w:autoSpaceDN/>
        <w:bidi w:val="0"/>
        <w:adjustRightInd/>
        <w:snapToGrid/>
        <w:spacing w:line="576" w:lineRule="exact"/>
        <w:ind w:firstLine="562"/>
        <w:textAlignment w:val="auto"/>
        <w:rPr>
          <w:rFonts w:ascii="仿宋" w:hAnsi="仿宋" w:eastAsia="仿宋"/>
          <w:b/>
          <w:bCs/>
          <w:szCs w:val="28"/>
        </w:rPr>
      </w:pPr>
      <w:r>
        <w:rPr>
          <w:rFonts w:hint="eastAsia" w:ascii="仿宋" w:hAnsi="仿宋" w:eastAsia="仿宋"/>
          <w:b/>
          <w:bCs/>
          <w:szCs w:val="28"/>
        </w:rPr>
        <w:t>甲方：</w:t>
      </w:r>
      <w:r>
        <w:rPr>
          <w:rFonts w:hint="eastAsia" w:ascii="仿宋" w:hAnsi="仿宋" w:eastAsia="仿宋"/>
          <w:b/>
          <w:bCs/>
          <w:szCs w:val="28"/>
          <w:lang w:val="zh-CN" w:eastAsia="zh-CN"/>
        </w:rPr>
        <w:t>海口市产业发展投资集团有限公司</w:t>
      </w:r>
      <w:r>
        <w:rPr>
          <w:rFonts w:hint="eastAsia" w:ascii="仿宋" w:hAnsi="仿宋" w:eastAsia="仿宋"/>
          <w:b/>
          <w:bCs/>
          <w:szCs w:val="28"/>
        </w:rPr>
        <w:t xml:space="preserve"> </w:t>
      </w:r>
      <w:r>
        <w:rPr>
          <w:rFonts w:ascii="仿宋" w:hAnsi="仿宋" w:eastAsia="仿宋"/>
          <w:b/>
          <w:bCs/>
          <w:szCs w:val="28"/>
        </w:rPr>
        <w:t xml:space="preserve">        </w:t>
      </w:r>
      <w:r>
        <w:rPr>
          <w:rFonts w:hint="eastAsia" w:ascii="仿宋" w:hAnsi="仿宋" w:eastAsia="仿宋"/>
          <w:b/>
          <w:bCs/>
          <w:szCs w:val="28"/>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562"/>
        <w:textAlignment w:val="auto"/>
        <w:rPr>
          <w:rFonts w:hint="eastAsia" w:ascii="仿宋" w:hAnsi="仿宋" w:eastAsia="仿宋"/>
          <w:b/>
          <w:bCs/>
          <w:szCs w:val="28"/>
          <w:u w:val="single"/>
        </w:rPr>
      </w:pPr>
      <w:r>
        <w:rPr>
          <w:rFonts w:hint="eastAsia" w:ascii="仿宋" w:hAnsi="仿宋" w:eastAsia="仿宋"/>
          <w:b/>
          <w:bCs/>
          <w:szCs w:val="28"/>
        </w:rPr>
        <w:t xml:space="preserve">乙方：                          </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576" w:lineRule="exact"/>
        <w:ind w:firstLine="562"/>
        <w:textAlignment w:val="auto"/>
        <w:rPr>
          <w:rFonts w:ascii="仿宋" w:hAnsi="仿宋" w:eastAsia="仿宋"/>
          <w:b/>
          <w:bCs/>
          <w:szCs w:val="28"/>
        </w:rPr>
      </w:pPr>
      <w:r>
        <w:rPr>
          <w:rFonts w:hint="eastAsia" w:ascii="仿宋" w:hAnsi="仿宋" w:eastAsia="仿宋"/>
          <w:b/>
          <w:bCs/>
          <w:szCs w:val="28"/>
        </w:rPr>
        <w:t>第一条 甲方与乙方双方责任</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（三）自确定合同主体、签订合同直至合同履行结束全过程，乙方和甲方双方应全面履行合同内容及廉政协议的各项规定，自觉按合同办事。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576" w:lineRule="exact"/>
        <w:ind w:firstLine="562"/>
        <w:textAlignment w:val="auto"/>
        <w:rPr>
          <w:rFonts w:ascii="仿宋" w:hAnsi="仿宋" w:eastAsia="仿宋"/>
          <w:b/>
          <w:bCs/>
          <w:szCs w:val="28"/>
        </w:rPr>
      </w:pPr>
      <w:r>
        <w:rPr>
          <w:rFonts w:hint="eastAsia" w:ascii="仿宋" w:hAnsi="仿宋" w:eastAsia="仿宋"/>
          <w:b/>
          <w:bCs/>
          <w:szCs w:val="28"/>
        </w:rPr>
        <w:t>第二条 甲方责任</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甲方单位及工作人员在合同签订及履行过程中应做到：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（二）不得在乙方单位及乙方所属单位报销任何应由甲方单位或个人支付的费用；</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（四）除合同特别约定外，不得向乙方推销或指定使用各种材料及设备等。</w:t>
      </w:r>
    </w:p>
    <w:p>
      <w:pPr>
        <w:keepNext w:val="0"/>
        <w:keepLines w:val="0"/>
        <w:pageBreakBefore w:val="0"/>
        <w:widowControl w:val="0"/>
        <w:kinsoku/>
        <w:wordWrap/>
        <w:overflowPunct/>
        <w:topLinePunct w:val="0"/>
        <w:autoSpaceDE/>
        <w:autoSpaceDN/>
        <w:bidi w:val="0"/>
        <w:adjustRightInd/>
        <w:snapToGrid/>
        <w:spacing w:line="576" w:lineRule="exact"/>
        <w:ind w:firstLine="562"/>
        <w:textAlignment w:val="auto"/>
        <w:rPr>
          <w:rFonts w:ascii="仿宋" w:hAnsi="仿宋" w:eastAsia="仿宋"/>
          <w:b/>
          <w:bCs/>
          <w:szCs w:val="28"/>
        </w:rPr>
      </w:pPr>
      <w:r>
        <w:rPr>
          <w:rFonts w:hint="eastAsia" w:ascii="仿宋" w:hAnsi="仿宋" w:eastAsia="仿宋"/>
          <w:b/>
          <w:bCs/>
          <w:szCs w:val="28"/>
        </w:rPr>
        <w:t>第三条 乙方责任</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乙方单位及所属工作人员在合同签订及履行过程中应做到：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（一）不得向甲方工作人员及第三方赠送礼品、礼金、有价证券、支付凭证等金钱或实物；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（三）不得为甲方单位或个人购置或者提供通信工具、交通工具、家电、高档办公用品等；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（三）不得以任何形式、理由为甲方和相关单位报销应由甲方单位或工作人员支付的费用；</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（四）不得组织有可能影响甲方工作人员履行公职职责或可能影响产品质量、廉政建设的宴请、旅游等各种高消费娱乐活动。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（五）不得为甲方工作人员住房装修、婚丧嫁娶、家属和子女的工作安排以及出国等提供方便。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（六）如遇到甲方工作人员向乙方单位或个人索要任何不正当利益时，乙方单位或个人有义务向甲方举报。</w:t>
      </w:r>
    </w:p>
    <w:p>
      <w:pPr>
        <w:keepNext w:val="0"/>
        <w:keepLines w:val="0"/>
        <w:pageBreakBefore w:val="0"/>
        <w:widowControl w:val="0"/>
        <w:kinsoku/>
        <w:wordWrap/>
        <w:overflowPunct/>
        <w:topLinePunct w:val="0"/>
        <w:autoSpaceDE/>
        <w:autoSpaceDN/>
        <w:bidi w:val="0"/>
        <w:adjustRightInd/>
        <w:snapToGrid/>
        <w:spacing w:line="576" w:lineRule="exact"/>
        <w:ind w:firstLine="562"/>
        <w:textAlignment w:val="auto"/>
        <w:rPr>
          <w:rFonts w:ascii="仿宋" w:hAnsi="仿宋" w:eastAsia="仿宋"/>
          <w:b/>
          <w:bCs/>
          <w:szCs w:val="28"/>
        </w:rPr>
      </w:pPr>
      <w:r>
        <w:rPr>
          <w:rFonts w:hint="eastAsia" w:ascii="仿宋" w:hAnsi="仿宋" w:eastAsia="仿宋"/>
          <w:b/>
          <w:bCs/>
          <w:szCs w:val="28"/>
        </w:rPr>
        <w:t>第四条 违约责任</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（一）甲方工作人员有违反本协议书责任行为的，按照管理权限，依据有关法律法规和规定，追究相关法律责任。涉嫌犯罪的，移交司法机关追究刑事责任；给乙方单位造成经济损失的，应予以赔偿。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二）乙方工作人员或所属单位人员有违反本协议书责任行为的，甲方有权要求乙方承担主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28"/>
        </w:rPr>
      </w:pPr>
      <w:r>
        <w:rPr>
          <w:rFonts w:hint="eastAsia" w:ascii="仿宋" w:hAnsi="仿宋" w:eastAsia="仿宋"/>
          <w:szCs w:val="28"/>
        </w:rPr>
        <w:t xml:space="preserve">（三）双方约定：本协议书由甲方与乙方双方上级主管部门担任监督单位。违约情况发生下由双方监督单位对本协议书履行情况进行检查，提出在本承诺书规定范围内的裁定意见。  </w:t>
      </w:r>
    </w:p>
    <w:p>
      <w:pPr>
        <w:keepNext w:val="0"/>
        <w:keepLines w:val="0"/>
        <w:pageBreakBefore w:val="0"/>
        <w:widowControl w:val="0"/>
        <w:kinsoku/>
        <w:wordWrap/>
        <w:overflowPunct/>
        <w:topLinePunct w:val="0"/>
        <w:autoSpaceDE/>
        <w:autoSpaceDN/>
        <w:bidi w:val="0"/>
        <w:adjustRightInd/>
        <w:snapToGrid/>
        <w:spacing w:line="576" w:lineRule="exact"/>
        <w:ind w:firstLine="562"/>
        <w:textAlignment w:val="auto"/>
        <w:rPr>
          <w:rFonts w:ascii="仿宋" w:hAnsi="仿宋" w:eastAsia="仿宋"/>
          <w:szCs w:val="28"/>
        </w:rPr>
      </w:pPr>
      <w:r>
        <w:rPr>
          <w:rFonts w:hint="eastAsia" w:ascii="仿宋" w:hAnsi="仿宋" w:eastAsia="仿宋"/>
          <w:b/>
          <w:bCs/>
          <w:szCs w:val="28"/>
        </w:rPr>
        <w:t xml:space="preserve">第五条 </w:t>
      </w:r>
      <w:r>
        <w:rPr>
          <w:rFonts w:hint="eastAsia" w:ascii="仿宋" w:hAnsi="仿宋" w:eastAsia="仿宋"/>
          <w:szCs w:val="28"/>
        </w:rPr>
        <w:t>本协议书作为主合同的附件，与主合同具有同等法律效力，经双方盖章签字后生效。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576" w:lineRule="exact"/>
        <w:ind w:firstLine="562"/>
        <w:textAlignment w:val="auto"/>
        <w:rPr>
          <w:rFonts w:ascii="仿宋" w:hAnsi="仿宋" w:eastAsia="仿宋"/>
          <w:szCs w:val="28"/>
        </w:rPr>
      </w:pPr>
      <w:r>
        <w:rPr>
          <w:rFonts w:hint="eastAsia" w:ascii="仿宋" w:hAnsi="仿宋" w:eastAsia="仿宋"/>
          <w:b/>
          <w:bCs/>
          <w:szCs w:val="28"/>
        </w:rPr>
        <w:t xml:space="preserve">第六条 </w:t>
      </w:r>
      <w:r>
        <w:rPr>
          <w:rFonts w:hint="eastAsia" w:ascii="仿宋" w:hAnsi="仿宋" w:eastAsia="仿宋"/>
          <w:szCs w:val="28"/>
        </w:rPr>
        <w:t>本协议书的有效期与主合同的有效期一致。</w:t>
      </w:r>
    </w:p>
    <w:p>
      <w:pPr>
        <w:adjustRightInd/>
        <w:spacing w:line="576" w:lineRule="exact"/>
        <w:ind w:firstLine="562"/>
        <w:textAlignment w:val="auto"/>
        <w:rPr>
          <w:rFonts w:hint="eastAsia" w:ascii="仿宋" w:hAnsi="仿宋" w:eastAsia="仿宋"/>
          <w:szCs w:val="28"/>
        </w:rPr>
      </w:pPr>
      <w:r>
        <w:rPr>
          <w:rFonts w:hint="eastAsia" w:ascii="仿宋" w:hAnsi="仿宋" w:eastAsia="仿宋"/>
          <w:b/>
          <w:bCs/>
          <w:szCs w:val="28"/>
        </w:rPr>
        <w:t xml:space="preserve">第七条 </w:t>
      </w:r>
      <w:r>
        <w:rPr>
          <w:rFonts w:hint="eastAsia" w:ascii="仿宋" w:hAnsi="仿宋" w:eastAsia="仿宋"/>
          <w:szCs w:val="28"/>
        </w:rPr>
        <w:t>未尽事宜，由双方协商解决。</w:t>
      </w:r>
    </w:p>
    <w:p>
      <w:pPr>
        <w:adjustRightInd/>
        <w:spacing w:line="576" w:lineRule="exact"/>
        <w:ind w:firstLine="562"/>
        <w:textAlignment w:val="auto"/>
        <w:rPr>
          <w:rFonts w:hint="eastAsia" w:ascii="仿宋" w:hAnsi="仿宋" w:eastAsia="仿宋"/>
          <w:szCs w:val="28"/>
        </w:rPr>
      </w:pPr>
    </w:p>
    <w:tbl>
      <w:tblPr>
        <w:tblStyle w:val="8"/>
        <w:tblW w:w="0" w:type="auto"/>
        <w:tblInd w:w="0" w:type="dxa"/>
        <w:tblLayout w:type="autofit"/>
        <w:tblCellMar>
          <w:top w:w="0" w:type="dxa"/>
          <w:left w:w="108" w:type="dxa"/>
          <w:bottom w:w="0" w:type="dxa"/>
          <w:right w:w="108" w:type="dxa"/>
        </w:tblCellMar>
      </w:tblPr>
      <w:tblGrid>
        <w:gridCol w:w="4148"/>
        <w:gridCol w:w="4148"/>
      </w:tblGrid>
      <w:tr>
        <w:tblPrEx>
          <w:tblCellMar>
            <w:top w:w="0" w:type="dxa"/>
            <w:left w:w="108" w:type="dxa"/>
            <w:bottom w:w="0" w:type="dxa"/>
            <w:right w:w="108" w:type="dxa"/>
          </w:tblCellMar>
        </w:tblPrEx>
        <w:tc>
          <w:tcPr>
            <w:tcW w:w="4148" w:type="dxa"/>
            <w:noWrap w:val="0"/>
            <w:vAlign w:val="top"/>
          </w:tcPr>
          <w:p>
            <w:pPr>
              <w:keepNext w:val="0"/>
              <w:keepLines w:val="0"/>
              <w:pageBreakBefore w:val="0"/>
              <w:widowControl w:val="0"/>
              <w:kinsoku/>
              <w:wordWrap/>
              <w:overflowPunct/>
              <w:topLinePunct w:val="0"/>
              <w:autoSpaceDE w:val="0"/>
              <w:autoSpaceDN w:val="0"/>
              <w:bidi w:val="0"/>
              <w:spacing w:line="520" w:lineRule="exact"/>
              <w:ind w:left="0" w:leftChars="0" w:right="0" w:firstLine="0" w:firstLineChars="0"/>
              <w:textAlignment w:val="auto"/>
              <w:rPr>
                <w:rFonts w:hint="eastAsia" w:ascii="仿宋" w:hAnsi="仿宋" w:eastAsia="仿宋"/>
                <w:b/>
                <w:bCs/>
                <w:sz w:val="30"/>
                <w:szCs w:val="30"/>
              </w:rPr>
            </w:pPr>
            <w:r>
              <w:rPr>
                <w:rFonts w:hint="eastAsia" w:ascii="仿宋" w:hAnsi="仿宋" w:eastAsia="仿宋"/>
                <w:b/>
                <w:bCs/>
                <w:sz w:val="30"/>
                <w:szCs w:val="30"/>
              </w:rPr>
              <w:t>甲方：</w:t>
            </w:r>
            <w:r>
              <w:rPr>
                <w:rFonts w:hint="eastAsia" w:ascii="仿宋" w:hAnsi="仿宋" w:eastAsia="仿宋"/>
                <w:b/>
                <w:bCs/>
                <w:sz w:val="30"/>
                <w:szCs w:val="30"/>
                <w:lang w:val="zh-CN" w:eastAsia="zh-CN"/>
              </w:rPr>
              <w:t>海口市产业发展投资集团有限公司</w:t>
            </w:r>
            <w:r>
              <w:rPr>
                <w:rFonts w:hint="eastAsia" w:ascii="仿宋" w:hAnsi="仿宋" w:eastAsia="仿宋"/>
                <w:b/>
                <w:bCs/>
                <w:sz w:val="30"/>
                <w:szCs w:val="30"/>
              </w:rPr>
              <w:t xml:space="preserve">  （盖章）</w:t>
            </w:r>
          </w:p>
          <w:p>
            <w:pPr>
              <w:ind w:firstLine="0" w:firstLineChars="0"/>
              <w:rPr>
                <w:rFonts w:ascii="仿宋" w:hAnsi="仿宋" w:eastAsia="仿宋"/>
                <w:sz w:val="30"/>
                <w:szCs w:val="30"/>
              </w:rPr>
            </w:pPr>
            <w:r>
              <w:rPr>
                <w:rFonts w:ascii="仿宋" w:hAnsi="仿宋" w:eastAsia="仿宋"/>
                <w:b/>
                <w:bCs/>
                <w:szCs w:val="28"/>
              </w:rPr>
              <w:t xml:space="preserve">       </w:t>
            </w:r>
            <w:r>
              <w:rPr>
                <w:rFonts w:hint="eastAsia" w:ascii="仿宋" w:hAnsi="仿宋" w:eastAsia="仿宋"/>
                <w:b/>
                <w:bCs/>
                <w:szCs w:val="28"/>
              </w:rPr>
              <w:t xml:space="preserve">                      </w:t>
            </w:r>
          </w:p>
          <w:p>
            <w:pPr>
              <w:ind w:firstLine="0" w:firstLineChars="0"/>
              <w:rPr>
                <w:rFonts w:ascii="仿宋" w:hAnsi="仿宋" w:eastAsia="仿宋"/>
                <w:b/>
                <w:bCs/>
                <w:sz w:val="30"/>
                <w:szCs w:val="30"/>
              </w:rPr>
            </w:pPr>
            <w:r>
              <w:rPr>
                <w:rFonts w:hint="eastAsia" w:ascii="仿宋" w:hAnsi="仿宋" w:eastAsia="仿宋"/>
                <w:b/>
                <w:bCs/>
                <w:sz w:val="30"/>
                <w:szCs w:val="30"/>
              </w:rPr>
              <w:t>法定代表人或其委托代理人：</w:t>
            </w:r>
          </w:p>
          <w:p>
            <w:pPr>
              <w:ind w:firstLine="602"/>
              <w:rPr>
                <w:rFonts w:ascii="仿宋" w:hAnsi="仿宋" w:eastAsia="仿宋"/>
                <w:b/>
                <w:bCs/>
                <w:sz w:val="30"/>
                <w:szCs w:val="30"/>
              </w:rPr>
            </w:pPr>
            <w:r>
              <w:rPr>
                <w:rFonts w:hint="eastAsia" w:ascii="仿宋" w:hAnsi="仿宋" w:eastAsia="仿宋"/>
                <w:b/>
                <w:bCs/>
                <w:sz w:val="30"/>
                <w:szCs w:val="30"/>
              </w:rPr>
              <w:t>（签字或盖章）</w:t>
            </w:r>
          </w:p>
          <w:p>
            <w:pPr>
              <w:ind w:firstLine="0" w:firstLineChars="0"/>
              <w:rPr>
                <w:rFonts w:ascii="仿宋" w:hAnsi="仿宋" w:eastAsia="仿宋"/>
                <w:sz w:val="30"/>
                <w:szCs w:val="30"/>
              </w:rPr>
            </w:pPr>
          </w:p>
        </w:tc>
        <w:tc>
          <w:tcPr>
            <w:tcW w:w="4148" w:type="dxa"/>
            <w:noWrap w:val="0"/>
            <w:vAlign w:val="top"/>
          </w:tcPr>
          <w:p>
            <w:pPr>
              <w:keepNext w:val="0"/>
              <w:keepLines w:val="0"/>
              <w:pageBreakBefore w:val="0"/>
              <w:widowControl w:val="0"/>
              <w:kinsoku/>
              <w:wordWrap/>
              <w:overflowPunct/>
              <w:topLinePunct w:val="0"/>
              <w:autoSpaceDE w:val="0"/>
              <w:autoSpaceDN w:val="0"/>
              <w:bidi w:val="0"/>
              <w:spacing w:line="520" w:lineRule="exact"/>
              <w:ind w:left="0" w:leftChars="0" w:right="0" w:firstLine="0" w:firstLineChars="0"/>
              <w:textAlignment w:val="auto"/>
              <w:rPr>
                <w:rFonts w:hint="eastAsia" w:ascii="Times New Roman" w:hAnsi="Times New Roman" w:eastAsia="仿宋_GB2312" w:cs="Times New Roman"/>
                <w:b/>
                <w:sz w:val="28"/>
                <w:szCs w:val="28"/>
                <w:lang w:val="zh-CN" w:eastAsia="zh-CN" w:bidi="zh-CN"/>
              </w:rPr>
            </w:pPr>
            <w:r>
              <w:rPr>
                <w:rFonts w:hint="eastAsia" w:ascii="仿宋" w:hAnsi="仿宋" w:eastAsia="仿宋"/>
                <w:b/>
                <w:bCs/>
                <w:sz w:val="30"/>
                <w:szCs w:val="30"/>
              </w:rPr>
              <w:t>乙方：</w:t>
            </w:r>
          </w:p>
          <w:p>
            <w:pPr>
              <w:keepNext w:val="0"/>
              <w:keepLines w:val="0"/>
              <w:pageBreakBefore w:val="0"/>
              <w:widowControl w:val="0"/>
              <w:kinsoku/>
              <w:wordWrap/>
              <w:overflowPunct/>
              <w:topLinePunct w:val="0"/>
              <w:autoSpaceDE w:val="0"/>
              <w:autoSpaceDN w:val="0"/>
              <w:bidi w:val="0"/>
              <w:spacing w:line="520" w:lineRule="exact"/>
              <w:ind w:left="0" w:leftChars="0" w:right="0" w:firstLine="0" w:firstLineChars="0"/>
              <w:textAlignment w:val="auto"/>
              <w:rPr>
                <w:rFonts w:ascii="仿宋" w:hAnsi="仿宋" w:eastAsia="仿宋"/>
                <w:b/>
                <w:bCs/>
                <w:sz w:val="30"/>
                <w:szCs w:val="30"/>
              </w:rPr>
            </w:pPr>
            <w:r>
              <w:rPr>
                <w:rFonts w:hint="eastAsia" w:ascii="仿宋" w:hAnsi="仿宋" w:eastAsia="仿宋"/>
                <w:b/>
                <w:bCs/>
                <w:sz w:val="30"/>
                <w:szCs w:val="30"/>
              </w:rPr>
              <w:t>（盖章）</w:t>
            </w:r>
          </w:p>
          <w:p>
            <w:pPr>
              <w:ind w:firstLine="0" w:firstLineChars="0"/>
              <w:rPr>
                <w:rFonts w:ascii="仿宋" w:hAnsi="仿宋" w:eastAsia="仿宋"/>
                <w:sz w:val="30"/>
                <w:szCs w:val="30"/>
              </w:rPr>
            </w:pPr>
            <w:r>
              <w:rPr>
                <w:rFonts w:ascii="仿宋" w:hAnsi="仿宋" w:eastAsia="仿宋"/>
                <w:b/>
                <w:bCs/>
                <w:szCs w:val="28"/>
              </w:rPr>
              <w:t xml:space="preserve">       </w:t>
            </w:r>
            <w:r>
              <w:rPr>
                <w:rFonts w:hint="eastAsia" w:ascii="仿宋" w:hAnsi="仿宋" w:eastAsia="仿宋"/>
                <w:b/>
                <w:bCs/>
                <w:szCs w:val="28"/>
              </w:rPr>
              <w:t xml:space="preserve">                          </w:t>
            </w:r>
          </w:p>
          <w:p>
            <w:pPr>
              <w:ind w:firstLine="0" w:firstLineChars="0"/>
              <w:rPr>
                <w:rFonts w:ascii="仿宋" w:hAnsi="仿宋" w:eastAsia="仿宋"/>
                <w:b/>
                <w:bCs/>
                <w:sz w:val="30"/>
                <w:szCs w:val="30"/>
              </w:rPr>
            </w:pPr>
            <w:r>
              <w:rPr>
                <w:rFonts w:hint="eastAsia" w:ascii="仿宋" w:hAnsi="仿宋" w:eastAsia="仿宋"/>
                <w:b/>
                <w:bCs/>
                <w:sz w:val="30"/>
                <w:szCs w:val="30"/>
              </w:rPr>
              <w:t>法定代表人或其委托代理人：</w:t>
            </w:r>
          </w:p>
          <w:p>
            <w:pPr>
              <w:ind w:firstLine="602"/>
              <w:rPr>
                <w:rFonts w:ascii="仿宋" w:hAnsi="仿宋" w:eastAsia="仿宋"/>
                <w:b/>
                <w:bCs/>
                <w:sz w:val="30"/>
                <w:szCs w:val="30"/>
              </w:rPr>
            </w:pPr>
            <w:r>
              <w:rPr>
                <w:rFonts w:hint="eastAsia" w:ascii="仿宋" w:hAnsi="仿宋" w:eastAsia="仿宋"/>
                <w:b/>
                <w:bCs/>
                <w:sz w:val="30"/>
                <w:szCs w:val="30"/>
              </w:rPr>
              <w:t>（签字或盖章）</w:t>
            </w:r>
          </w:p>
          <w:p>
            <w:pPr>
              <w:ind w:firstLine="0" w:firstLineChars="0"/>
              <w:rPr>
                <w:rFonts w:ascii="仿宋" w:hAnsi="仿宋" w:eastAsia="仿宋"/>
                <w:sz w:val="30"/>
                <w:szCs w:val="30"/>
              </w:rPr>
            </w:pPr>
          </w:p>
        </w:tc>
      </w:tr>
    </w:tbl>
    <w:p>
      <w:pPr>
        <w:pStyle w:val="3"/>
        <w:ind w:left="0" w:leftChars="0" w:firstLine="0" w:firstLineChars="0"/>
        <w:rPr>
          <w:b/>
          <w:bCs/>
          <w:sz w:val="28"/>
        </w:rPr>
      </w:pPr>
      <w:r>
        <w:br w:type="page"/>
      </w:r>
      <w:r>
        <w:rPr>
          <w:rFonts w:hint="eastAsia"/>
          <w:b/>
          <w:bCs/>
          <w:sz w:val="28"/>
        </w:rPr>
        <w:t>附件2：保密承诺函</w:t>
      </w:r>
    </w:p>
    <w:p>
      <w:pPr>
        <w:ind w:firstLine="723"/>
        <w:jc w:val="center"/>
        <w:rPr>
          <w:rFonts w:ascii="仿宋" w:hAnsi="仿宋" w:eastAsia="仿宋"/>
          <w:b/>
          <w:bCs/>
          <w:sz w:val="36"/>
          <w:szCs w:val="40"/>
        </w:rPr>
      </w:pPr>
      <w:r>
        <w:rPr>
          <w:rFonts w:hint="eastAsia" w:ascii="仿宋" w:hAnsi="仿宋" w:eastAsia="仿宋"/>
          <w:b/>
          <w:bCs/>
          <w:sz w:val="36"/>
          <w:szCs w:val="40"/>
        </w:rPr>
        <w:t>保密承诺函</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ascii="仿宋" w:hAnsi="仿宋" w:eastAsia="仿宋"/>
          <w:szCs w:val="32"/>
        </w:rPr>
      </w:pPr>
      <w:r>
        <w:rPr>
          <w:rFonts w:hint="eastAsia" w:ascii="仿宋" w:hAnsi="仿宋" w:eastAsia="仿宋"/>
          <w:szCs w:val="32"/>
        </w:rPr>
        <w:t>致：</w:t>
      </w:r>
      <w:r>
        <w:rPr>
          <w:rFonts w:hint="eastAsia" w:ascii="仿宋" w:hAnsi="仿宋" w:eastAsia="仿宋"/>
          <w:szCs w:val="32"/>
          <w:lang w:val="zh-CN" w:eastAsia="zh-CN"/>
        </w:rPr>
        <w:t>海口市产业发展投资集团有限公司</w:t>
      </w:r>
      <w:r>
        <w:rPr>
          <w:rFonts w:hint="eastAsia" w:ascii="仿宋" w:hAnsi="仿宋" w:eastAsia="仿宋"/>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32"/>
        </w:rPr>
      </w:pPr>
      <w:r>
        <w:rPr>
          <w:rFonts w:hint="eastAsia" w:ascii="仿宋" w:hAnsi="仿宋" w:eastAsia="仿宋"/>
          <w:szCs w:val="32"/>
        </w:rPr>
        <w:t>我司受</w:t>
      </w:r>
      <w:r>
        <w:rPr>
          <w:rFonts w:hint="eastAsia" w:ascii="仿宋" w:hAnsi="仿宋" w:eastAsia="仿宋"/>
          <w:szCs w:val="32"/>
          <w:lang w:val="zh-CN" w:eastAsia="zh-CN"/>
        </w:rPr>
        <w:t>海口市产业发展投资集团有限公司</w:t>
      </w:r>
      <w:r>
        <w:rPr>
          <w:rFonts w:ascii="仿宋" w:hAnsi="仿宋" w:eastAsia="仿宋"/>
          <w:szCs w:val="32"/>
        </w:rPr>
        <w:t>（以下简称“</w:t>
      </w:r>
      <w:r>
        <w:rPr>
          <w:rFonts w:hint="eastAsia" w:ascii="仿宋" w:hAnsi="仿宋" w:eastAsia="仿宋"/>
          <w:szCs w:val="32"/>
        </w:rPr>
        <w:t>甲方</w:t>
      </w:r>
      <w:r>
        <w:rPr>
          <w:rFonts w:ascii="仿宋" w:hAnsi="仿宋" w:eastAsia="仿宋"/>
          <w:szCs w:val="32"/>
        </w:rPr>
        <w:t>”）委托，负责</w:t>
      </w:r>
      <w:r>
        <w:rPr>
          <w:rFonts w:hint="eastAsia" w:ascii="仿宋" w:hAnsi="仿宋" w:eastAsia="仿宋"/>
          <w:szCs w:val="32"/>
          <w:lang w:val="en-US" w:eastAsia="zh-CN"/>
        </w:rPr>
        <w:t>甲方</w:t>
      </w:r>
      <w:r>
        <w:rPr>
          <w:rFonts w:hint="eastAsia" w:ascii="宋体" w:hAnsi="宋体" w:cs="微软雅黑"/>
          <w:kern w:val="0"/>
          <w:szCs w:val="21"/>
          <w:highlight w:val="none"/>
          <w:lang w:val="en-US" w:eastAsia="zh-CN"/>
        </w:rPr>
        <w:t>重组专项</w:t>
      </w:r>
      <w:r>
        <w:rPr>
          <w:rFonts w:hint="eastAsia" w:ascii="宋体" w:hAnsi="宋体" w:cs="微软雅黑"/>
          <w:kern w:val="0"/>
          <w:szCs w:val="21"/>
          <w:highlight w:val="none"/>
        </w:rPr>
        <w:t>法律</w:t>
      </w:r>
      <w:r>
        <w:rPr>
          <w:rFonts w:hint="eastAsia" w:ascii="宋体" w:hAnsi="宋体" w:cs="微软雅黑"/>
          <w:kern w:val="0"/>
          <w:szCs w:val="21"/>
          <w:highlight w:val="none"/>
          <w:lang w:val="en-US" w:eastAsia="zh-CN"/>
        </w:rPr>
        <w:t>顾问服务</w:t>
      </w:r>
      <w:r>
        <w:rPr>
          <w:rFonts w:hint="eastAsia" w:ascii="宋体" w:hAnsi="宋体" w:cs="微软雅黑"/>
          <w:kern w:val="0"/>
          <w:szCs w:val="21"/>
          <w:highlight w:val="none"/>
        </w:rPr>
        <w:t>项目</w:t>
      </w:r>
      <w:r>
        <w:rPr>
          <w:rFonts w:hint="eastAsia" w:ascii="仿宋" w:hAnsi="仿宋" w:eastAsia="仿宋"/>
          <w:szCs w:val="32"/>
        </w:rPr>
        <w:t>工作</w:t>
      </w:r>
      <w:r>
        <w:rPr>
          <w:rFonts w:ascii="仿宋" w:hAnsi="仿宋" w:eastAsia="仿宋"/>
          <w:szCs w:val="32"/>
        </w:rPr>
        <w:t>，我司在此承诺：</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32"/>
        </w:rPr>
      </w:pPr>
      <w:r>
        <w:rPr>
          <w:rFonts w:ascii="仿宋" w:hAnsi="仿宋" w:eastAsia="仿宋"/>
          <w:szCs w:val="32"/>
        </w:rPr>
        <w:t>1、保密信息是指在履行本合同过程中获得的</w:t>
      </w:r>
      <w:r>
        <w:rPr>
          <w:rFonts w:hint="eastAsia" w:ascii="仿宋" w:hAnsi="仿宋" w:eastAsia="仿宋"/>
          <w:szCs w:val="32"/>
        </w:rPr>
        <w:t>甲方</w:t>
      </w:r>
      <w:r>
        <w:rPr>
          <w:rFonts w:ascii="仿宋" w:hAnsi="仿宋" w:eastAsia="仿宋"/>
          <w:szCs w:val="32"/>
        </w:rPr>
        <w:t>及利益相关方的一切非公开资料、信息，包括但不限于关于</w:t>
      </w:r>
      <w:r>
        <w:rPr>
          <w:rFonts w:hint="eastAsia" w:ascii="仿宋" w:hAnsi="仿宋" w:eastAsia="仿宋"/>
          <w:szCs w:val="32"/>
        </w:rPr>
        <w:t>本项目</w:t>
      </w:r>
      <w:r>
        <w:rPr>
          <w:rFonts w:ascii="仿宋" w:hAnsi="仿宋" w:eastAsia="仿宋"/>
          <w:szCs w:val="32"/>
        </w:rPr>
        <w:t>基础资料及数据，以及本合同内容等，我司对保密信息负有保密义务，我司承诺不以任何方式（包括但不限于复制、仿造等）将保密信息泄露给本合同以外的任何人，不将保密信息用于本项目以外的其他用途。</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32"/>
        </w:rPr>
      </w:pPr>
      <w:r>
        <w:rPr>
          <w:rFonts w:ascii="仿宋" w:hAnsi="仿宋" w:eastAsia="仿宋"/>
          <w:szCs w:val="32"/>
        </w:rPr>
        <w:t>2、我司承担保密义务直到至本条款中所称的保密信息进入公示领域或</w:t>
      </w:r>
      <w:r>
        <w:rPr>
          <w:rFonts w:hint="eastAsia" w:ascii="仿宋" w:hAnsi="仿宋" w:eastAsia="仿宋"/>
          <w:szCs w:val="32"/>
        </w:rPr>
        <w:t>甲方</w:t>
      </w:r>
      <w:r>
        <w:rPr>
          <w:rFonts w:ascii="仿宋" w:hAnsi="仿宋" w:eastAsia="仿宋"/>
          <w:szCs w:val="32"/>
        </w:rPr>
        <w:t>将这些保密信息公开为止，不因本合同终止或履行完毕而终止。</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ascii="仿宋" w:hAnsi="仿宋" w:eastAsia="仿宋"/>
          <w:szCs w:val="32"/>
        </w:rPr>
      </w:pPr>
      <w:r>
        <w:rPr>
          <w:rFonts w:ascii="仿宋" w:hAnsi="仿宋" w:eastAsia="仿宋"/>
          <w:szCs w:val="32"/>
        </w:rPr>
        <w:t>3、我司充分了解并知悉，若违反前述承诺，将会损害</w:t>
      </w:r>
      <w:r>
        <w:rPr>
          <w:rFonts w:hint="eastAsia" w:ascii="仿宋" w:hAnsi="仿宋" w:eastAsia="仿宋"/>
          <w:szCs w:val="32"/>
        </w:rPr>
        <w:t>甲方</w:t>
      </w:r>
      <w:r>
        <w:rPr>
          <w:rFonts w:ascii="仿宋" w:hAnsi="仿宋" w:eastAsia="仿宋"/>
          <w:szCs w:val="32"/>
        </w:rPr>
        <w:t>利益，给</w:t>
      </w:r>
      <w:r>
        <w:rPr>
          <w:rFonts w:hint="eastAsia" w:ascii="仿宋" w:hAnsi="仿宋" w:eastAsia="仿宋"/>
          <w:szCs w:val="32"/>
        </w:rPr>
        <w:t>甲方</w:t>
      </w:r>
      <w:r>
        <w:rPr>
          <w:rFonts w:ascii="仿宋" w:hAnsi="仿宋" w:eastAsia="仿宋"/>
          <w:szCs w:val="32"/>
        </w:rPr>
        <w:t>带来严重的经济损失或负面影响，我司承担由此引起的所有责任和经济损失，</w:t>
      </w:r>
      <w:r>
        <w:rPr>
          <w:rFonts w:hint="eastAsia" w:ascii="仿宋" w:hAnsi="仿宋" w:eastAsia="仿宋"/>
          <w:szCs w:val="32"/>
        </w:rPr>
        <w:t>甲方</w:t>
      </w:r>
      <w:r>
        <w:rPr>
          <w:rFonts w:ascii="仿宋" w:hAnsi="仿宋" w:eastAsia="仿宋"/>
          <w:szCs w:val="32"/>
        </w:rPr>
        <w:t>有权依据本承诺函追究我司责任。同时我司愿意承担因违反前述承诺及约定，导致</w:t>
      </w:r>
      <w:r>
        <w:rPr>
          <w:rFonts w:hint="eastAsia" w:ascii="仿宋" w:hAnsi="仿宋" w:eastAsia="仿宋"/>
          <w:szCs w:val="32"/>
        </w:rPr>
        <w:t>甲方</w:t>
      </w:r>
      <w:r>
        <w:rPr>
          <w:rFonts w:ascii="仿宋" w:hAnsi="仿宋" w:eastAsia="仿宋"/>
          <w:szCs w:val="32"/>
        </w:rPr>
        <w:t>支出的诉讼费、保全费、评估费、鉴定费、调查费、公证费、律师费，以及向第三方支付的赔偿、为应对第三方的指控而支付的一切费用等。</w:t>
      </w:r>
    </w:p>
    <w:p>
      <w:pPr>
        <w:ind w:firstLine="560"/>
        <w:rPr>
          <w:rFonts w:ascii="仿宋" w:hAnsi="仿宋" w:eastAsia="仿宋"/>
          <w:szCs w:val="32"/>
        </w:rPr>
      </w:pPr>
    </w:p>
    <w:p>
      <w:pPr>
        <w:pStyle w:val="11"/>
        <w:ind w:firstLine="560"/>
        <w:jc w:val="center"/>
        <w:rPr>
          <w:rFonts w:hint="eastAsia" w:ascii="仿宋" w:hAnsi="仿宋" w:eastAsia="仿宋"/>
          <w:szCs w:val="32"/>
        </w:rPr>
      </w:pPr>
      <w:r>
        <w:rPr>
          <w:rFonts w:hint="eastAsia" w:ascii="仿宋" w:hAnsi="仿宋" w:eastAsia="仿宋"/>
          <w:szCs w:val="32"/>
        </w:rPr>
        <w:t xml:space="preserve">       </w:t>
      </w:r>
      <w:r>
        <w:rPr>
          <w:rFonts w:hint="eastAsia" w:ascii="仿宋" w:hAnsi="仿宋" w:eastAsia="仿宋"/>
          <w:szCs w:val="32"/>
          <w:lang w:val="en-US" w:eastAsia="zh-CN"/>
        </w:rPr>
        <w:t xml:space="preserve">             </w:t>
      </w:r>
      <w:r>
        <w:rPr>
          <w:rFonts w:hint="eastAsia" w:ascii="仿宋" w:hAnsi="仿宋" w:eastAsia="仿宋"/>
          <w:szCs w:val="32"/>
        </w:rPr>
        <w:t xml:space="preserve">承诺人名称：              </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baseline"/>
        <w:rPr>
          <w:rFonts w:hint="eastAsia" w:ascii="宋体" w:hAnsi="宋体" w:eastAsia="仿宋" w:cs="微软雅黑"/>
          <w:kern w:val="0"/>
          <w:sz w:val="28"/>
          <w:szCs w:val="28"/>
          <w:highlight w:val="none"/>
          <w:lang w:val="en-US" w:eastAsia="zh-CN"/>
        </w:rPr>
      </w:pPr>
    </w:p>
    <w:sectPr>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繁体">
    <w:altName w:val="宋体"/>
    <w:panose1 w:val="020B0604020202020204"/>
    <w:charset w:val="86"/>
    <w:family w:val="script"/>
    <w:pitch w:val="default"/>
    <w:sig w:usb0="00000000" w:usb1="00000000" w:usb2="00000000" w:usb3="00000000" w:csb0="00040000" w:csb1="00000000"/>
  </w:font>
  <w:font w:name="方正小标宋_GBK">
    <w:altName w:val="微软雅黑"/>
    <w:panose1 w:val="02000000000000000000"/>
    <w:charset w:val="86"/>
    <w:family w:val="swiss"/>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ZWZlMzVhMGU1M2M4NTVhYzIwOWJiOGE5MjI0NWMifQ=="/>
  </w:docVars>
  <w:rsids>
    <w:rsidRoot w:val="7C1C562D"/>
    <w:rsid w:val="00882003"/>
    <w:rsid w:val="09CE7899"/>
    <w:rsid w:val="0EB80B4F"/>
    <w:rsid w:val="13A361D4"/>
    <w:rsid w:val="143B665D"/>
    <w:rsid w:val="1704014F"/>
    <w:rsid w:val="17EF6EBC"/>
    <w:rsid w:val="1ABA0B77"/>
    <w:rsid w:val="23B3090A"/>
    <w:rsid w:val="248731BD"/>
    <w:rsid w:val="2A1D6945"/>
    <w:rsid w:val="2BCE65D3"/>
    <w:rsid w:val="2D70034D"/>
    <w:rsid w:val="2DE33FD7"/>
    <w:rsid w:val="344C0B8F"/>
    <w:rsid w:val="353C0347"/>
    <w:rsid w:val="3A0E4A19"/>
    <w:rsid w:val="3BD71505"/>
    <w:rsid w:val="3DCD2ABD"/>
    <w:rsid w:val="3E9D67BC"/>
    <w:rsid w:val="40370325"/>
    <w:rsid w:val="40D7128C"/>
    <w:rsid w:val="422624E2"/>
    <w:rsid w:val="50597BD2"/>
    <w:rsid w:val="50C7364E"/>
    <w:rsid w:val="58BC0970"/>
    <w:rsid w:val="59E71A6D"/>
    <w:rsid w:val="5D674DF6"/>
    <w:rsid w:val="5F8264AA"/>
    <w:rsid w:val="64DC4F28"/>
    <w:rsid w:val="6ABB5117"/>
    <w:rsid w:val="6AC34B06"/>
    <w:rsid w:val="6E9A39FA"/>
    <w:rsid w:val="70903082"/>
    <w:rsid w:val="73772856"/>
    <w:rsid w:val="73BFD59D"/>
    <w:rsid w:val="74C0001A"/>
    <w:rsid w:val="7924080B"/>
    <w:rsid w:val="79FE3C10"/>
    <w:rsid w:val="7B9755E9"/>
    <w:rsid w:val="7C1C562D"/>
    <w:rsid w:val="7D065276"/>
    <w:rsid w:val="7EE5A91F"/>
    <w:rsid w:val="7EFFD668"/>
    <w:rsid w:val="7FC776FF"/>
    <w:rsid w:val="8FFF49DA"/>
    <w:rsid w:val="9DFBAB2F"/>
    <w:rsid w:val="ADF7FFAC"/>
    <w:rsid w:val="B6CDB472"/>
    <w:rsid w:val="D5AACE28"/>
    <w:rsid w:val="ED97BADB"/>
    <w:rsid w:val="EF257596"/>
    <w:rsid w:val="EFB72B61"/>
    <w:rsid w:val="EFF7C255"/>
    <w:rsid w:val="FA8E7D7E"/>
    <w:rsid w:val="FBF64257"/>
    <w:rsid w:val="FF7FA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link w:val="12"/>
    <w:autoRedefine/>
    <w:qFormat/>
    <w:uiPriority w:val="0"/>
    <w:pPr>
      <w:keepNext/>
      <w:keepLines/>
      <w:numPr>
        <w:ilvl w:val="0"/>
        <w:numId w:val="1"/>
      </w:numPr>
      <w:spacing w:beforeLines="50" w:afterLines="100"/>
      <w:ind w:firstLineChars="0"/>
      <w:jc w:val="center"/>
      <w:outlineLvl w:val="0"/>
    </w:pPr>
    <w:rPr>
      <w:b/>
      <w:bCs/>
      <w:kern w:val="44"/>
      <w:sz w:val="36"/>
      <w:szCs w:val="4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99"/>
    <w:pPr>
      <w:adjustRightInd w:val="0"/>
      <w:ind w:firstLine="420"/>
      <w:textAlignment w:val="baseline"/>
    </w:pPr>
    <w:rPr>
      <w:rFonts w:ascii="宋体" w:hAnsi="Times New Roman" w:eastAsia="仿宋"/>
      <w:kern w:val="0"/>
      <w:sz w:val="24"/>
      <w:szCs w:val="21"/>
    </w:rPr>
  </w:style>
  <w:style w:type="paragraph" w:styleId="4">
    <w:name w:val="annotation text"/>
    <w:basedOn w:val="1"/>
    <w:autoRedefine/>
    <w:qFormat/>
    <w:uiPriority w:val="0"/>
    <w:pPr>
      <w:jc w:val="left"/>
    </w:pPr>
  </w:style>
  <w:style w:type="paragraph" w:styleId="5">
    <w:name w:val="Body Text"/>
    <w:basedOn w:val="1"/>
    <w:autoRedefine/>
    <w:qFormat/>
    <w:uiPriority w:val="99"/>
    <w:pPr>
      <w:adjustRightInd w:val="0"/>
      <w:spacing w:after="120"/>
      <w:ind w:firstLine="0" w:firstLineChars="0"/>
      <w:textAlignment w:val="baseline"/>
    </w:pPr>
    <w:rPr>
      <w:rFonts w:ascii="宋体" w:hAnsi="Times New Roman" w:eastAsia="仿宋"/>
      <w:kern w:val="0"/>
      <w:sz w:val="24"/>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1"/>
    <w:basedOn w:val="1"/>
    <w:autoRedefine/>
    <w:qFormat/>
    <w:uiPriority w:val="0"/>
  </w:style>
  <w:style w:type="character" w:customStyle="1" w:styleId="12">
    <w:name w:val="标题 1 字符"/>
    <w:link w:val="2"/>
    <w:autoRedefine/>
    <w:qFormat/>
    <w:uiPriority w:val="0"/>
    <w:rPr>
      <w:b/>
      <w:bCs/>
      <w:kern w:val="44"/>
      <w:sz w:val="36"/>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5679</Words>
  <Characters>5783</Characters>
  <Lines>0</Lines>
  <Paragraphs>0</Paragraphs>
  <TotalTime>5</TotalTime>
  <ScaleCrop>false</ScaleCrop>
  <LinksUpToDate>false</LinksUpToDate>
  <CharactersWithSpaces>6142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2022-12-02T11:26:00Z</dcterms:created>
  <dc:creator>法立信-潘航</dc:creator>
  <cp:lastModifiedBy>翁瑞泽</cp:lastModifiedBy>
  <dcterms:modified xsi:type="dcterms:W3CDTF">2024-06-17T09:49:48Z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E5472F58D1B54A1D98795B22D53B72B0_13</vt:lpwstr>
  </property>
</Properties>
</file>