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Hans"/>
        </w:rPr>
        <w:t>临空经济区涉铁配套路网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7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ind w:firstLine="640" w:firstLineChars="200"/>
        <w:outlineLvl w:val="0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业主单位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包含4条道路，总长度约3.71公里，其中主干路3条，分别为：桂美南大道（中段）全长795.51米，红线宽度40米；美溪南路（中段），全长1570.987米，红线宽度40米；林田大道（中段），全长1176.388米，红线宽度60米。次干路1条，云美东三路（中段），全长175.34米，红线宽度52米。主要建设内容为道路工程、交通工程、桥梁工程、给排水工程、照明工程、绿化工程、综合管廊等工程。根据规划调整、结合片区征地拆迁工作的难易性及路网基础设施配套功能综合考虑，临空五期近期可实施2条道路（林田大道、云美东三路），总长约1.35公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。项目总投资181544.52万元</w:t>
      </w:r>
      <w:r>
        <w:rPr>
          <w:rFonts w:hint="default" w:ascii="Times New Roman" w:hAnsi="Times New Roman" w:cs="Times New Roman"/>
          <w:kern w:val="2"/>
          <w:sz w:val="32"/>
          <w:szCs w:val="32"/>
          <w:lang w:eastAsia="zh-CN" w:bidi="ar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rFonts w:hint="eastAsia" w:eastAsia="仿宋_GB2312"/>
          <w:color w:val="auto"/>
          <w:lang w:val="en-US" w:eastAsia="zh-CN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1100</w:t>
      </w:r>
      <w:r>
        <w:rPr>
          <w:rFonts w:hint="eastAsia"/>
          <w:color w:val="auto"/>
        </w:rPr>
        <w:t>万元，</w:t>
      </w:r>
      <w:r>
        <w:rPr>
          <w:rFonts w:hint="eastAsia"/>
          <w:color w:val="auto"/>
          <w:lang w:val="en-US" w:eastAsia="zh-CN"/>
        </w:rPr>
        <w:t>为</w:t>
      </w:r>
      <w:r>
        <w:rPr>
          <w:rFonts w:hint="eastAsia"/>
          <w:color w:val="auto"/>
        </w:rPr>
        <w:t>地债资金</w:t>
      </w:r>
      <w:r>
        <w:rPr>
          <w:rFonts w:hint="eastAsia"/>
          <w:color w:val="auto"/>
          <w:lang w:eastAsia="zh-CN"/>
        </w:rPr>
        <w:t>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二、绩效目标完成情况分析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（一）资金情况分析。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1100</w:t>
      </w:r>
      <w:r>
        <w:rPr>
          <w:rFonts w:hint="eastAsia"/>
          <w:color w:val="auto"/>
        </w:rPr>
        <w:t>万元，</w:t>
      </w:r>
      <w:r>
        <w:rPr>
          <w:rFonts w:hint="eastAsia"/>
          <w:color w:val="auto"/>
          <w:lang w:val="en-US" w:eastAsia="zh-CN"/>
        </w:rPr>
        <w:t>为</w:t>
      </w:r>
      <w:r>
        <w:rPr>
          <w:rFonts w:hint="eastAsia"/>
          <w:color w:val="auto"/>
        </w:rPr>
        <w:t>地债资金。在项目资金使用上，</w:t>
      </w:r>
      <w:r>
        <w:rPr>
          <w:rFonts w:hint="eastAsia"/>
          <w:color w:val="auto"/>
          <w:lang w:val="en-US" w:eastAsia="zh-CN"/>
        </w:rPr>
        <w:t>行业主管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业主</w:t>
      </w:r>
      <w:r>
        <w:rPr>
          <w:rFonts w:hint="eastAsia"/>
          <w:color w:val="auto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color w:val="auto"/>
        </w:rPr>
      </w:pPr>
      <w:r>
        <w:rPr>
          <w:rFonts w:hint="eastAsia"/>
          <w:color w:val="auto"/>
        </w:rPr>
        <w:t>总体目标完成情况分析。</w:t>
      </w:r>
    </w:p>
    <w:p>
      <w:pPr>
        <w:spacing w:line="500" w:lineRule="exact"/>
        <w:rPr>
          <w:rFonts w:hint="eastAsia" w:eastAsia="仿宋_GB2312"/>
          <w:color w:val="auto"/>
          <w:highlight w:val="yellow"/>
          <w:lang w:eastAsia="zh-CN" w:bidi="ar"/>
        </w:rPr>
      </w:pPr>
      <w:r>
        <w:rPr>
          <w:rFonts w:hint="eastAsia"/>
          <w:color w:val="auto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计划完成年度完成1公里桥梁工程。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t xml:space="preserve"> 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eastAsia="zh-CN" w:bidi="ar"/>
        </w:rPr>
        <w:t>已</w:t>
      </w:r>
      <w:r>
        <w:rPr>
          <w:rFonts w:hint="eastAsia"/>
          <w:lang w:bidi="ar"/>
        </w:rPr>
        <w:t>完成1</w:t>
      </w:r>
      <w:r>
        <w:rPr>
          <w:rFonts w:hint="default"/>
          <w:lang w:val="en-US" w:bidi="ar"/>
        </w:rPr>
        <w:t>.5</w:t>
      </w:r>
      <w:r>
        <w:rPr>
          <w:rFonts w:hint="eastAsia"/>
          <w:lang w:bidi="ar"/>
        </w:rPr>
        <w:t>公里桥梁工程。</w:t>
      </w:r>
    </w:p>
    <w:p>
      <w:pPr>
        <w:spacing w:line="500" w:lineRule="exact"/>
        <w:rPr>
          <w:rFonts w:hint="eastAsia" w:ascii="黑体" w:hAnsi="黑体" w:eastAsia="黑体" w:cs="Times New Roman"/>
          <w:b/>
          <w:color w:val="auto"/>
          <w:kern w:val="44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b/>
          <w:color w:val="auto"/>
          <w:kern w:val="44"/>
          <w:sz w:val="32"/>
          <w:szCs w:val="24"/>
          <w:lang w:val="en-US" w:eastAsia="zh-CN" w:bidi="ar-S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  <w:lang w:val="en-US" w:eastAsia="zh-CN"/>
        </w:rPr>
        <w:t>（1）数量</w:t>
      </w:r>
      <w:r>
        <w:rPr>
          <w:rFonts w:hint="eastAsia"/>
        </w:rPr>
        <w:t>目标：建设（改造、修缮）工程量≥</w:t>
      </w:r>
      <w:r>
        <w:rPr>
          <w:rFonts w:hint="default"/>
          <w:lang w:val="en-US"/>
        </w:rPr>
        <w:t>1</w:t>
      </w:r>
      <w:r>
        <w:rPr>
          <w:rFonts w:hint="eastAsia"/>
          <w:lang w:val="en-US" w:eastAsia="zh-Hans"/>
        </w:rPr>
        <w:t>公里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 w:hAnsi="仿宋_GB2312" w:cs="仿宋_GB2312"/>
          <w:szCs w:val="32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Hans"/>
        </w:rPr>
        <w:t>已完成</w:t>
      </w:r>
      <w:r>
        <w:rPr>
          <w:rFonts w:hint="default"/>
          <w:lang w:val="en-US" w:eastAsia="zh-CN"/>
        </w:rPr>
        <w:t>1.5</w:t>
      </w:r>
      <w:r>
        <w:rPr>
          <w:rFonts w:hint="eastAsia"/>
          <w:lang w:val="en-US" w:eastAsia="zh-Hans"/>
        </w:rPr>
        <w:t>公里</w:t>
      </w:r>
      <w:r>
        <w:rPr>
          <w:rFonts w:hint="eastAsia"/>
          <w:lang w:val="en-US" w:eastAsia="zh-CN"/>
        </w:rPr>
        <w:t>桥梁</w:t>
      </w:r>
      <w:r>
        <w:rPr>
          <w:rFonts w:hint="eastAsia"/>
          <w:lang w:val="en-US" w:eastAsia="zh-Hans"/>
        </w:rPr>
        <w:t>建设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numPr>
          <w:ilvl w:val="0"/>
          <w:numId w:val="2"/>
        </w:numPr>
        <w:spacing w:line="500" w:lineRule="exact"/>
      </w:pPr>
      <w:r>
        <w:rPr>
          <w:rFonts w:hint="eastAsia"/>
          <w:lang w:val="en-US" w:eastAsia="zh-Hans"/>
        </w:rPr>
        <w:t>质量</w:t>
      </w:r>
      <w:r>
        <w:rPr>
          <w:rFonts w:hint="eastAsia"/>
        </w:rPr>
        <w:t>目标：竣工</w:t>
      </w:r>
      <w:bookmarkStart w:id="0" w:name="_GoBack"/>
      <w:bookmarkEnd w:id="0"/>
      <w:r>
        <w:rPr>
          <w:rFonts w:hint="eastAsia"/>
        </w:rPr>
        <w:t>验收合格率≥</w:t>
      </w:r>
      <w:r>
        <w:rPr>
          <w:rFonts w:hint="eastAsia"/>
          <w:lang w:val="en-US" w:eastAsia="zh-CN"/>
        </w:rPr>
        <w:t>98%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项目已完工部分合格率100%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2.效益指标：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社会效益指标目标：项目受益人数≥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00人，完成目标绩效。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lang w:eastAsia="zh-Hans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Hans"/>
        </w:rPr>
        <w:t>.成本指标</w:t>
      </w:r>
      <w:r>
        <w:rPr>
          <w:rFonts w:hint="default"/>
          <w:lang w:eastAsia="zh-Hans"/>
        </w:rPr>
        <w:t>：</w:t>
      </w:r>
    </w:p>
    <w:p>
      <w:pPr>
        <w:spacing w:line="500" w:lineRule="exact"/>
        <w:rPr>
          <w:rFonts w:hint="eastAsia"/>
        </w:rPr>
      </w:pPr>
      <w:r>
        <w:rPr>
          <w:rFonts w:hint="eastAsia"/>
          <w:lang w:val="en-US" w:eastAsia="zh-Hans"/>
        </w:rPr>
        <w:t>目标</w:t>
      </w:r>
      <w:r>
        <w:rPr>
          <w:rFonts w:hint="default"/>
          <w:lang w:eastAsia="zh-Hans"/>
        </w:rPr>
        <w:t>：超概算项目比例</w:t>
      </w:r>
      <w:r>
        <w:rPr>
          <w:rFonts w:hint="eastAsia"/>
          <w:lang w:val="en-US" w:eastAsia="zh-CN"/>
        </w:rPr>
        <w:t>≤0</w:t>
      </w:r>
      <w:r>
        <w:rPr>
          <w:rFonts w:hint="eastAsia"/>
        </w:rPr>
        <w:t>%</w:t>
      </w:r>
    </w:p>
    <w:p>
      <w:pPr>
        <w:pStyle w:val="2"/>
        <w:rPr>
          <w:rFonts w:hint="default" w:eastAsia="仿宋_GB2312"/>
          <w:lang w:eastAsia="zh-Hans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Hans"/>
        </w:rPr>
        <w:t>未超概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完成目标绩效</w:t>
      </w:r>
      <w:r>
        <w:rPr>
          <w:rFonts w:hint="default"/>
          <w:lang w:eastAsia="zh-Hans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Hans" w:bidi="ar"/>
        </w:rPr>
        <w:t>临空经济区涉铁配套路网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97.76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1283C37"/>
    <w:multiLevelType w:val="singleLevel"/>
    <w:tmpl w:val="F1283C3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FFBB293B"/>
    <w:rsid w:val="1947261B"/>
    <w:rsid w:val="297D47DA"/>
    <w:rsid w:val="36872F0E"/>
    <w:rsid w:val="37FC26D3"/>
    <w:rsid w:val="46BF2914"/>
    <w:rsid w:val="4D074622"/>
    <w:rsid w:val="53491D1D"/>
    <w:rsid w:val="575F106B"/>
    <w:rsid w:val="59255FAC"/>
    <w:rsid w:val="5A2A03F6"/>
    <w:rsid w:val="5A403174"/>
    <w:rsid w:val="6A0C0591"/>
    <w:rsid w:val="6E1833D1"/>
    <w:rsid w:val="6E9014D3"/>
    <w:rsid w:val="7D7621C7"/>
    <w:rsid w:val="DFF7299C"/>
    <w:rsid w:val="FBED3B38"/>
    <w:rsid w:val="FFBB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1117</Words>
  <Characters>1238</Characters>
  <Lines>0</Lines>
  <Paragraphs>0</Paragraphs>
  <TotalTime>1</TotalTime>
  <ScaleCrop>false</ScaleCrop>
  <LinksUpToDate>false</LinksUpToDate>
  <CharactersWithSpaces>1240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2023-03-10T17:54:00Z</dcterms:created>
  <dc:creator>ArsKaka</dc:creator>
  <cp:lastModifiedBy>清风拂柳</cp:lastModifiedBy>
  <cp:lastPrinted>2023-03-17T15:41:00Z</cp:lastPrinted>
  <dcterms:modified xsi:type="dcterms:W3CDTF">2024-04-28T02:57:56Z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C064F0359431F21D428C0366F6D9A308_43</vt:lpwstr>
  </property>
</Properties>
</file>