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兰香园安置社区配套路网项目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/>
        </w:rPr>
        <w:t>兰香园安置社区配套路网项目业主为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项目位于海南省海口市江</w:t>
      </w:r>
      <w:bookmarkStart w:id="0" w:name="_GoBack"/>
      <w:bookmarkEnd w:id="0"/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东新区，包含桥苑路、仙月路、金岳路、秀苑北路、南岳西路5条道路，全长约3.859千米，道路红线宽度12～25米，道路等级为城市次干路、支路，次干路设计速度30千米/小时，支路设计速度20千米/小时。工程建设内容包含道路工程、桥涵工程、交通工程、给排水工程、综合管廊、照明工程、绿化工程等。中水工程本项目仅预留管位，不考虑具体设计。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val="en-US" w:eastAsia="zh-CN" w:bidi="ar"/>
        </w:rPr>
        <w:t>项目概算总投资41005万元。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3400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3400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3400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3400</w:t>
      </w:r>
      <w:r>
        <w:rPr>
          <w:rFonts w:hint="eastAsia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项目年度目标为：积极对接美兰区征地办、市资规局，完成农用地征收1000米。</w:t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项目年度完成</w:t>
      </w:r>
      <w:r>
        <w:rPr>
          <w:rFonts w:hint="eastAsia"/>
        </w:rPr>
        <w:t>情况：</w:t>
      </w:r>
      <w:r>
        <w:rPr>
          <w:rFonts w:hint="eastAsia"/>
          <w:lang w:bidi="ar"/>
        </w:rPr>
        <w:t>项目按工期计划推动</w:t>
      </w:r>
      <w:r>
        <w:rPr>
          <w:rFonts w:hint="eastAsia"/>
        </w:rPr>
        <w:t>兰香园安置社区配套路网项目</w:t>
      </w:r>
      <w:r>
        <w:rPr>
          <w:rFonts w:hint="eastAsia"/>
          <w:lang w:bidi="ar"/>
        </w:rPr>
        <w:t>完成农用地征收1200</w:t>
      </w:r>
      <w:r>
        <w:rPr>
          <w:rFonts w:hint="eastAsia"/>
          <w:lang w:val="en-US" w:eastAsia="zh-CN" w:bidi="ar"/>
        </w:rPr>
        <w:t>米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目标：项目设计变更率</w:t>
      </w:r>
      <w:r>
        <w:rPr>
          <w:rFonts w:hint="eastAsia"/>
          <w:lang w:val="en-US" w:eastAsia="zh-CN"/>
        </w:rPr>
        <w:t>≤10%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完成情况：项目</w:t>
      </w:r>
      <w:r>
        <w:rPr>
          <w:rFonts w:hint="eastAsia"/>
          <w:lang w:val="en-US" w:eastAsia="zh-CN"/>
        </w:rPr>
        <w:t>未</w:t>
      </w:r>
      <w:r>
        <w:rPr>
          <w:rFonts w:hint="eastAsia"/>
        </w:rPr>
        <w:t>设计变更率，完成目标绩效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完成情况：项目周边群众收益，受益人数已超2000人，完成目标绩效。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</w:rPr>
        <w:t>兰香园安置社区配套路网项目</w:t>
      </w:r>
      <w:r>
        <w:rPr>
          <w:rFonts w:hint="eastAsia"/>
          <w:lang w:bidi="ar"/>
        </w:rPr>
        <w:t>整体效益目标已按时完成，绩效自评分数</w:t>
      </w:r>
      <w:r>
        <w:rPr>
          <w:lang w:bidi="ar"/>
        </w:rPr>
        <w:t>1</w:t>
      </w:r>
      <w:r>
        <w:rPr>
          <w:rFonts w:hint="eastAsia"/>
          <w:lang w:bidi="ar"/>
        </w:rPr>
        <w:t>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53484"/>
    <w:rsid w:val="00276CCC"/>
    <w:rsid w:val="00282AB3"/>
    <w:rsid w:val="00287C3C"/>
    <w:rsid w:val="002D0A98"/>
    <w:rsid w:val="003370F3"/>
    <w:rsid w:val="00371982"/>
    <w:rsid w:val="0039432D"/>
    <w:rsid w:val="003C6374"/>
    <w:rsid w:val="00415F7C"/>
    <w:rsid w:val="004531B5"/>
    <w:rsid w:val="004C5CEC"/>
    <w:rsid w:val="004D5A71"/>
    <w:rsid w:val="00503C12"/>
    <w:rsid w:val="00560E3E"/>
    <w:rsid w:val="00572153"/>
    <w:rsid w:val="005C6578"/>
    <w:rsid w:val="00747904"/>
    <w:rsid w:val="00785AF7"/>
    <w:rsid w:val="007873EA"/>
    <w:rsid w:val="007A1DC2"/>
    <w:rsid w:val="007C1C0B"/>
    <w:rsid w:val="007E546A"/>
    <w:rsid w:val="008470A2"/>
    <w:rsid w:val="008A20F2"/>
    <w:rsid w:val="00915631"/>
    <w:rsid w:val="00990F46"/>
    <w:rsid w:val="00A1169D"/>
    <w:rsid w:val="00A92E5C"/>
    <w:rsid w:val="00AA2B82"/>
    <w:rsid w:val="00B13839"/>
    <w:rsid w:val="00B23861"/>
    <w:rsid w:val="00BA491C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72B98"/>
    <w:rsid w:val="00EC761B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6874655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824086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2EC3898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0FF54CB"/>
    <w:rsid w:val="33E86A4E"/>
    <w:rsid w:val="355571ED"/>
    <w:rsid w:val="368D368C"/>
    <w:rsid w:val="36B95C8B"/>
    <w:rsid w:val="371C1D94"/>
    <w:rsid w:val="37957DBB"/>
    <w:rsid w:val="38EF7AD8"/>
    <w:rsid w:val="39BF1477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3FA24791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1FD364B"/>
    <w:rsid w:val="528F2AA6"/>
    <w:rsid w:val="53773584"/>
    <w:rsid w:val="55673508"/>
    <w:rsid w:val="56FE7A11"/>
    <w:rsid w:val="57FCC004"/>
    <w:rsid w:val="59595A6F"/>
    <w:rsid w:val="5983453D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C6314B"/>
    <w:rsid w:val="660721C9"/>
    <w:rsid w:val="661E6C75"/>
    <w:rsid w:val="66B6695E"/>
    <w:rsid w:val="67F75FF5"/>
    <w:rsid w:val="681715F8"/>
    <w:rsid w:val="681D4831"/>
    <w:rsid w:val="68434224"/>
    <w:rsid w:val="692A6C18"/>
    <w:rsid w:val="692E4B19"/>
    <w:rsid w:val="69513EF7"/>
    <w:rsid w:val="697D78BA"/>
    <w:rsid w:val="6A281F70"/>
    <w:rsid w:val="6AAF7917"/>
    <w:rsid w:val="6B0B09CB"/>
    <w:rsid w:val="6BF3256F"/>
    <w:rsid w:val="6CE7018A"/>
    <w:rsid w:val="6D08690D"/>
    <w:rsid w:val="6DA15568"/>
    <w:rsid w:val="6E224C06"/>
    <w:rsid w:val="6E3E3F2D"/>
    <w:rsid w:val="70D86EB2"/>
    <w:rsid w:val="715B2F02"/>
    <w:rsid w:val="72F13750"/>
    <w:rsid w:val="730F557A"/>
    <w:rsid w:val="748C1146"/>
    <w:rsid w:val="75A62CFF"/>
    <w:rsid w:val="769417A8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985</Words>
  <Characters>1046</Characters>
  <Lines>1</Lines>
  <Paragraphs>1</Paragraphs>
  <TotalTime>0</TotalTime>
  <ScaleCrop>false</ScaleCrop>
  <LinksUpToDate>false</LinksUpToDate>
  <CharactersWithSpaces>1053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2024-04-23T15:13:37Z</dcterms:modified>
  <dc:title>财政支出绩效评价报告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2BEEF78FF0994ACDB2150C13FE832E08</vt:lpwstr>
  </property>
</Properties>
</file>