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CB950">
      <w:pPr>
        <w:spacing w:line="360" w:lineRule="auto"/>
        <w:rPr>
          <w:rFonts w:ascii="宋体" w:hAnsi="宋体"/>
          <w:b/>
          <w:sz w:val="30"/>
          <w:szCs w:val="30"/>
          <w:shd w:val="clear" w:color="auto" w:fill="FFFFFF" w:themeFill="background1"/>
        </w:rPr>
      </w:pPr>
      <w:r>
        <w:rPr>
          <w:rFonts w:hint="eastAsia" w:ascii="宋体" w:hAnsi="宋体"/>
          <w:b/>
          <w:sz w:val="30"/>
          <w:szCs w:val="30"/>
          <w:shd w:val="clear" w:color="auto" w:fill="FFFFFF" w:themeFill="background1"/>
        </w:rPr>
        <w:t>合同编号：</w:t>
      </w:r>
      <w:permStart w:id="0" w:edGrp="everyone"/>
      <w:r>
        <w:rPr>
          <w:rFonts w:hint="eastAsia" w:ascii="宋体" w:hAnsi="宋体"/>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0"/>
    </w:p>
    <w:p w14:paraId="234B1B05">
      <w:pPr>
        <w:spacing w:line="360" w:lineRule="auto"/>
        <w:rPr>
          <w:rFonts w:ascii="宋体" w:hAnsi="宋体"/>
          <w:b/>
          <w:sz w:val="48"/>
          <w:szCs w:val="48"/>
          <w:shd w:val="clear" w:color="auto" w:fill="FFFFFF" w:themeFill="background1"/>
        </w:rPr>
      </w:pPr>
    </w:p>
    <w:p w14:paraId="04909698">
      <w:pPr>
        <w:pStyle w:val="12"/>
        <w:spacing w:line="360" w:lineRule="auto"/>
        <w:ind w:firstLine="480"/>
      </w:pPr>
    </w:p>
    <w:p w14:paraId="2064295C">
      <w:pPr>
        <w:pStyle w:val="12"/>
        <w:spacing w:line="360" w:lineRule="auto"/>
        <w:ind w:firstLine="480"/>
      </w:pPr>
    </w:p>
    <w:p w14:paraId="5E18FA8D">
      <w:pPr>
        <w:pStyle w:val="12"/>
        <w:spacing w:line="360" w:lineRule="auto"/>
        <w:ind w:firstLine="480"/>
      </w:pPr>
    </w:p>
    <w:p w14:paraId="089991C8">
      <w:pPr>
        <w:pStyle w:val="12"/>
        <w:spacing w:line="360" w:lineRule="auto"/>
        <w:ind w:firstLine="480"/>
      </w:pPr>
    </w:p>
    <w:p w14:paraId="640053D7">
      <w:pPr>
        <w:pStyle w:val="12"/>
        <w:spacing w:line="360" w:lineRule="auto"/>
        <w:ind w:firstLine="480"/>
      </w:pPr>
    </w:p>
    <w:p w14:paraId="426E0A7C">
      <w:pPr>
        <w:pStyle w:val="12"/>
        <w:spacing w:line="360" w:lineRule="auto"/>
        <w:ind w:firstLine="480"/>
      </w:pPr>
    </w:p>
    <w:p w14:paraId="1896A774">
      <w:pPr>
        <w:pStyle w:val="12"/>
        <w:spacing w:line="360" w:lineRule="auto"/>
        <w:ind w:firstLine="480"/>
      </w:pPr>
    </w:p>
    <w:p w14:paraId="2E659FC9">
      <w:pPr>
        <w:pStyle w:val="12"/>
        <w:spacing w:line="360" w:lineRule="auto"/>
        <w:ind w:firstLine="480"/>
      </w:pPr>
    </w:p>
    <w:p w14:paraId="32DE490E">
      <w:pPr>
        <w:spacing w:line="360" w:lineRule="auto"/>
        <w:jc w:val="center"/>
        <w:rPr>
          <w:rFonts w:ascii="宋体" w:hAnsi="宋体"/>
          <w:b/>
          <w:sz w:val="48"/>
          <w:szCs w:val="48"/>
          <w:shd w:val="clear" w:color="auto" w:fill="FFFFFF" w:themeFill="background1"/>
        </w:rPr>
      </w:pPr>
      <w:r>
        <w:rPr>
          <w:rFonts w:hint="eastAsia" w:ascii="宋体" w:hAnsi="宋体"/>
          <w:b/>
          <w:sz w:val="48"/>
          <w:szCs w:val="48"/>
          <w:shd w:val="clear" w:color="auto" w:fill="FFFFFF" w:themeFill="background1"/>
        </w:rPr>
        <w:t>企业背景调查服务合同</w:t>
      </w:r>
    </w:p>
    <w:p w14:paraId="76C1EADC">
      <w:pPr>
        <w:pStyle w:val="2"/>
        <w:spacing w:line="360" w:lineRule="auto"/>
      </w:pPr>
      <w:r>
        <w:rPr>
          <w:rFonts w:hint="eastAsia"/>
        </w:rPr>
        <w:t xml:space="preserve"> </w:t>
      </w:r>
    </w:p>
    <w:p w14:paraId="1B5F50C4">
      <w:pPr>
        <w:spacing w:line="360" w:lineRule="auto"/>
        <w:jc w:val="center"/>
        <w:rPr>
          <w:rFonts w:ascii="宋体" w:hAnsi="宋体"/>
          <w:b/>
          <w:sz w:val="48"/>
          <w:szCs w:val="48"/>
          <w:shd w:val="clear" w:color="auto" w:fill="FFFFFF" w:themeFill="background1"/>
        </w:rPr>
      </w:pPr>
    </w:p>
    <w:p w14:paraId="3B43CC8D">
      <w:pPr>
        <w:spacing w:line="360" w:lineRule="auto"/>
        <w:jc w:val="center"/>
        <w:rPr>
          <w:rFonts w:ascii="宋体" w:hAnsi="宋体"/>
          <w:b/>
          <w:sz w:val="48"/>
          <w:szCs w:val="48"/>
          <w:shd w:val="clear" w:color="auto" w:fill="FFFFFF" w:themeFill="background1"/>
        </w:rPr>
      </w:pPr>
    </w:p>
    <w:tbl>
      <w:tblPr>
        <w:tblStyle w:val="9"/>
        <w:tblW w:w="0" w:type="auto"/>
        <w:jc w:val="center"/>
        <w:tblLayout w:type="autofit"/>
        <w:tblCellMar>
          <w:top w:w="0" w:type="dxa"/>
          <w:left w:w="108" w:type="dxa"/>
          <w:bottom w:w="0" w:type="dxa"/>
          <w:right w:w="108" w:type="dxa"/>
        </w:tblCellMar>
      </w:tblPr>
      <w:tblGrid>
        <w:gridCol w:w="1779"/>
        <w:gridCol w:w="5049"/>
      </w:tblGrid>
      <w:tr w14:paraId="7821B4A6">
        <w:tblPrEx>
          <w:tblCellMar>
            <w:top w:w="0" w:type="dxa"/>
            <w:left w:w="108" w:type="dxa"/>
            <w:bottom w:w="0" w:type="dxa"/>
            <w:right w:w="108" w:type="dxa"/>
          </w:tblCellMar>
        </w:tblPrEx>
        <w:trPr>
          <w:trHeight w:val="803" w:hRule="atLeast"/>
          <w:jc w:val="center"/>
        </w:trPr>
        <w:tc>
          <w:tcPr>
            <w:tcW w:w="1779" w:type="dxa"/>
          </w:tcPr>
          <w:p w14:paraId="658E8C61">
            <w:pPr>
              <w:spacing w:line="360" w:lineRule="auto"/>
              <w:jc w:val="distribute"/>
              <w:rPr>
                <w:rFonts w:ascii="宋体" w:hAnsi="宋体"/>
                <w:b/>
                <w:bCs/>
                <w:sz w:val="32"/>
                <w:szCs w:val="32"/>
              </w:rPr>
            </w:pPr>
            <w:bookmarkStart w:id="0" w:name="_Hlk68875058"/>
            <w:r>
              <w:rPr>
                <w:rFonts w:hint="eastAsia" w:ascii="宋体" w:hAnsi="宋体"/>
                <w:b/>
                <w:bCs/>
                <w:sz w:val="32"/>
                <w:szCs w:val="32"/>
              </w:rPr>
              <w:t>甲方</w:t>
            </w:r>
            <w:r>
              <w:rPr>
                <w:rFonts w:ascii="宋体" w:hAnsi="宋体"/>
                <w:b/>
                <w:bCs/>
                <w:sz w:val="32"/>
                <w:szCs w:val="32"/>
              </w:rPr>
              <w:t>：</w:t>
            </w:r>
          </w:p>
        </w:tc>
        <w:tc>
          <w:tcPr>
            <w:tcW w:w="5049" w:type="dxa"/>
          </w:tcPr>
          <w:p w14:paraId="2980F22D">
            <w:pPr>
              <w:spacing w:line="360" w:lineRule="auto"/>
              <w:rPr>
                <w:rFonts w:ascii="宋体" w:hAnsi="宋体"/>
                <w:b/>
                <w:bCs/>
                <w:sz w:val="32"/>
                <w:szCs w:val="32"/>
              </w:rPr>
            </w:pPr>
            <w:permStart w:id="1" w:edGrp="everyone"/>
            <w:r>
              <w:rPr>
                <w:rFonts w:hint="eastAsia" w:ascii="宋体" w:hAnsi="宋体"/>
                <w:b/>
                <w:sz w:val="30"/>
                <w:szCs w:val="30"/>
                <w:shd w:val="clear" w:color="auto" w:fill="FFFFFF" w:themeFill="background1"/>
                <w:lang w:val="en-US" w:eastAsia="zh-CN"/>
              </w:rPr>
              <w:t>海口市君成产业服务股份有限公司</w:t>
            </w:r>
            <w:r>
              <w:rPr>
                <w:rFonts w:ascii="宋体" w:hAnsi="宋体"/>
                <w:b/>
                <w:sz w:val="30"/>
                <w:szCs w:val="30"/>
                <w:shd w:val="clear" w:color="auto" w:fill="FFFFFF" w:themeFill="background1"/>
              </w:rPr>
              <w:t xml:space="preserve"> </w:t>
            </w:r>
            <w:permEnd w:id="1"/>
          </w:p>
        </w:tc>
      </w:tr>
      <w:tr w14:paraId="164937F6">
        <w:tblPrEx>
          <w:tblCellMar>
            <w:top w:w="0" w:type="dxa"/>
            <w:left w:w="108" w:type="dxa"/>
            <w:bottom w:w="0" w:type="dxa"/>
            <w:right w:w="108" w:type="dxa"/>
          </w:tblCellMar>
        </w:tblPrEx>
        <w:trPr>
          <w:trHeight w:val="803" w:hRule="atLeast"/>
          <w:jc w:val="center"/>
        </w:trPr>
        <w:tc>
          <w:tcPr>
            <w:tcW w:w="1779" w:type="dxa"/>
          </w:tcPr>
          <w:p w14:paraId="628ED195">
            <w:pPr>
              <w:spacing w:line="360" w:lineRule="auto"/>
              <w:jc w:val="distribute"/>
              <w:rPr>
                <w:rFonts w:ascii="宋体" w:hAnsi="宋体"/>
                <w:b/>
                <w:bCs/>
                <w:sz w:val="32"/>
                <w:szCs w:val="32"/>
              </w:rPr>
            </w:pPr>
            <w:r>
              <w:rPr>
                <w:rFonts w:hint="eastAsia" w:ascii="宋体" w:hAnsi="宋体"/>
                <w:b/>
                <w:bCs/>
                <w:sz w:val="32"/>
                <w:szCs w:val="32"/>
              </w:rPr>
              <w:t>乙方</w:t>
            </w:r>
            <w:r>
              <w:rPr>
                <w:rFonts w:ascii="宋体" w:hAnsi="宋体"/>
                <w:b/>
                <w:bCs/>
                <w:sz w:val="32"/>
                <w:szCs w:val="32"/>
              </w:rPr>
              <w:t>：</w:t>
            </w:r>
          </w:p>
        </w:tc>
        <w:tc>
          <w:tcPr>
            <w:tcW w:w="5049" w:type="dxa"/>
          </w:tcPr>
          <w:p w14:paraId="04692309">
            <w:pPr>
              <w:spacing w:line="360" w:lineRule="auto"/>
              <w:rPr>
                <w:rFonts w:ascii="宋体" w:hAnsi="宋体"/>
                <w:b/>
                <w:bCs/>
                <w:sz w:val="32"/>
                <w:szCs w:val="32"/>
              </w:rPr>
            </w:pPr>
            <w:permStart w:id="2" w:edGrp="everyone"/>
            <w:r>
              <w:rPr>
                <w:rFonts w:hint="eastAsia" w:ascii="宋体" w:hAnsi="宋体"/>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2"/>
          </w:p>
        </w:tc>
      </w:tr>
      <w:tr w14:paraId="61D7F6AB">
        <w:tblPrEx>
          <w:tblCellMar>
            <w:top w:w="0" w:type="dxa"/>
            <w:left w:w="108" w:type="dxa"/>
            <w:bottom w:w="0" w:type="dxa"/>
            <w:right w:w="108" w:type="dxa"/>
          </w:tblCellMar>
        </w:tblPrEx>
        <w:trPr>
          <w:trHeight w:val="803" w:hRule="atLeast"/>
          <w:jc w:val="center"/>
        </w:trPr>
        <w:tc>
          <w:tcPr>
            <w:tcW w:w="1779" w:type="dxa"/>
          </w:tcPr>
          <w:p w14:paraId="78F3ADF6">
            <w:pPr>
              <w:spacing w:line="360" w:lineRule="auto"/>
              <w:jc w:val="distribute"/>
              <w:rPr>
                <w:rFonts w:ascii="宋体" w:hAnsi="宋体"/>
                <w:b/>
                <w:bCs/>
                <w:sz w:val="32"/>
                <w:szCs w:val="32"/>
              </w:rPr>
            </w:pPr>
            <w:r>
              <w:rPr>
                <w:rFonts w:ascii="宋体" w:hAnsi="宋体"/>
                <w:b/>
                <w:bCs/>
                <w:sz w:val="32"/>
                <w:szCs w:val="32"/>
              </w:rPr>
              <w:t>签订地点：</w:t>
            </w:r>
          </w:p>
        </w:tc>
        <w:tc>
          <w:tcPr>
            <w:tcW w:w="5049" w:type="dxa"/>
          </w:tcPr>
          <w:p w14:paraId="5E655274">
            <w:pPr>
              <w:spacing w:line="360" w:lineRule="auto"/>
              <w:rPr>
                <w:rFonts w:ascii="宋体" w:hAnsi="宋体"/>
                <w:b/>
                <w:bCs/>
                <w:sz w:val="32"/>
                <w:szCs w:val="32"/>
              </w:rPr>
            </w:pPr>
            <w:permStart w:id="3" w:edGrp="everyone"/>
            <w:r>
              <w:rPr>
                <w:rFonts w:hint="eastAsia" w:ascii="宋体" w:hAnsi="宋体" w:cs="宋体"/>
                <w:b/>
                <w:bCs/>
                <w:kern w:val="0"/>
                <w:sz w:val="32"/>
                <w:szCs w:val="32"/>
              </w:rPr>
              <w:t>海南省海口市美兰区</w:t>
            </w:r>
            <w:permEnd w:id="3"/>
          </w:p>
        </w:tc>
      </w:tr>
      <w:tr w14:paraId="2F98DDC3">
        <w:tblPrEx>
          <w:tblCellMar>
            <w:top w:w="0" w:type="dxa"/>
            <w:left w:w="108" w:type="dxa"/>
            <w:bottom w:w="0" w:type="dxa"/>
            <w:right w:w="108" w:type="dxa"/>
          </w:tblCellMar>
        </w:tblPrEx>
        <w:trPr>
          <w:trHeight w:val="803" w:hRule="atLeast"/>
          <w:jc w:val="center"/>
        </w:trPr>
        <w:tc>
          <w:tcPr>
            <w:tcW w:w="1779" w:type="dxa"/>
          </w:tcPr>
          <w:p w14:paraId="43FE3435">
            <w:pPr>
              <w:spacing w:line="360" w:lineRule="auto"/>
              <w:jc w:val="distribute"/>
              <w:rPr>
                <w:rFonts w:ascii="宋体" w:hAnsi="宋体"/>
                <w:b/>
                <w:bCs/>
                <w:sz w:val="32"/>
                <w:szCs w:val="32"/>
              </w:rPr>
            </w:pPr>
            <w:r>
              <w:rPr>
                <w:rFonts w:ascii="宋体" w:hAnsi="宋体"/>
                <w:b/>
                <w:bCs/>
                <w:sz w:val="32"/>
                <w:szCs w:val="32"/>
              </w:rPr>
              <w:t>签订</w:t>
            </w:r>
            <w:r>
              <w:rPr>
                <w:rFonts w:hint="eastAsia" w:ascii="宋体" w:hAnsi="宋体"/>
                <w:b/>
                <w:bCs/>
                <w:sz w:val="32"/>
                <w:szCs w:val="32"/>
              </w:rPr>
              <w:t>日期：</w:t>
            </w:r>
          </w:p>
        </w:tc>
        <w:tc>
          <w:tcPr>
            <w:tcW w:w="5049" w:type="dxa"/>
          </w:tcPr>
          <w:p w14:paraId="2491FF10">
            <w:pPr>
              <w:spacing w:line="360" w:lineRule="auto"/>
              <w:rPr>
                <w:rFonts w:ascii="宋体" w:hAnsi="宋体" w:cs="宋体"/>
                <w:b/>
                <w:bCs/>
                <w:kern w:val="0"/>
                <w:sz w:val="32"/>
                <w:szCs w:val="32"/>
              </w:rPr>
            </w:pPr>
            <w:permStart w:id="4" w:edGrp="everyone"/>
            <w:r>
              <w:rPr>
                <w:rFonts w:hint="eastAsia" w:ascii="宋体" w:hAnsi="宋体" w:cs="宋体"/>
                <w:b/>
                <w:bCs/>
                <w:kern w:val="0"/>
                <w:sz w:val="32"/>
                <w:szCs w:val="32"/>
              </w:rPr>
              <w:t xml:space="preserve">    年    月   日</w:t>
            </w:r>
            <w:permEnd w:id="4"/>
          </w:p>
        </w:tc>
      </w:tr>
      <w:bookmarkEnd w:id="0"/>
    </w:tbl>
    <w:p w14:paraId="24B834C0">
      <w:pPr>
        <w:pStyle w:val="3"/>
        <w:spacing w:line="360" w:lineRule="auto"/>
        <w:rPr>
          <w:rFonts w:asciiTheme="minorEastAsia" w:hAnsiTheme="minorEastAsia" w:eastAsiaTheme="minorEastAsia" w:cstheme="minorEastAsia"/>
          <w:bCs/>
          <w:szCs w:val="21"/>
        </w:rPr>
      </w:pPr>
    </w:p>
    <w:p w14:paraId="08C5CFD5">
      <w:pPr>
        <w:pStyle w:val="3"/>
        <w:spacing w:line="360" w:lineRule="auto"/>
        <w:rPr>
          <w:rFonts w:asciiTheme="minorEastAsia" w:hAnsiTheme="minorEastAsia" w:eastAsiaTheme="minorEastAsia" w:cstheme="minorEastAsia"/>
          <w:bCs/>
          <w:szCs w:val="21"/>
        </w:rPr>
      </w:pPr>
    </w:p>
    <w:p w14:paraId="11ADDACE">
      <w:pPr>
        <w:pStyle w:val="3"/>
        <w:spacing w:line="360" w:lineRule="auto"/>
        <w:rPr>
          <w:rFonts w:asciiTheme="minorEastAsia" w:hAnsiTheme="minorEastAsia" w:eastAsiaTheme="minorEastAsia" w:cstheme="minorEastAsia"/>
          <w:bCs/>
          <w:szCs w:val="21"/>
        </w:rPr>
      </w:pPr>
    </w:p>
    <w:p w14:paraId="226C7534">
      <w:pPr>
        <w:pStyle w:val="3"/>
        <w:spacing w:line="360" w:lineRule="auto"/>
        <w:rPr>
          <w:rFonts w:asciiTheme="minorEastAsia" w:hAnsiTheme="minorEastAsia" w:eastAsiaTheme="minorEastAsia" w:cstheme="minorEastAsia"/>
          <w:bCs/>
          <w:szCs w:val="21"/>
        </w:rPr>
      </w:pPr>
    </w:p>
    <w:p w14:paraId="713CEDB4">
      <w:pPr>
        <w:pStyle w:val="3"/>
        <w:spacing w:line="360" w:lineRule="auto"/>
        <w:rPr>
          <w:rFonts w:asciiTheme="minorEastAsia" w:hAnsiTheme="minorEastAsia" w:eastAsiaTheme="minorEastAsia" w:cstheme="minorEastAsia"/>
          <w:bCs/>
          <w:szCs w:val="21"/>
        </w:rPr>
      </w:pPr>
    </w:p>
    <w:p w14:paraId="2E4F29A3">
      <w:pPr>
        <w:pStyle w:val="3"/>
        <w:spacing w:line="360" w:lineRule="auto"/>
        <w:rPr>
          <w:rFonts w:asciiTheme="minorEastAsia" w:hAnsiTheme="minorEastAsia" w:eastAsiaTheme="minorEastAsia" w:cstheme="minorEastAsia"/>
          <w:bCs/>
          <w:szCs w:val="21"/>
        </w:rPr>
      </w:pPr>
    </w:p>
    <w:p w14:paraId="457E6027">
      <w:pPr>
        <w:pStyle w:val="3"/>
        <w:spacing w:line="360" w:lineRule="auto"/>
        <w:rPr>
          <w:rFonts w:asciiTheme="minorEastAsia" w:hAnsiTheme="minorEastAsia" w:eastAsiaTheme="minorEastAsia" w:cstheme="minorEastAsia"/>
          <w:bCs/>
          <w:szCs w:val="21"/>
        </w:rPr>
      </w:pPr>
    </w:p>
    <w:p w14:paraId="0093891D">
      <w:pPr>
        <w:spacing w:line="360" w:lineRule="auto"/>
        <w:jc w:val="center"/>
        <w:rPr>
          <w:rFonts w:hint="eastAsia" w:ascii="宋体" w:hAnsi="宋体"/>
          <w:b/>
          <w:sz w:val="48"/>
          <w:szCs w:val="48"/>
          <w:shd w:val="clear" w:color="auto" w:fill="FFFFFF" w:themeFill="background1"/>
        </w:rPr>
        <w:sectPr>
          <w:pgSz w:w="11906" w:h="16838"/>
          <w:pgMar w:top="1440" w:right="1800" w:bottom="1440" w:left="1800" w:header="851" w:footer="992" w:gutter="0"/>
          <w:cols w:space="425" w:num="1"/>
          <w:docGrid w:type="lines" w:linePitch="312" w:charSpace="0"/>
        </w:sectPr>
      </w:pPr>
    </w:p>
    <w:p w14:paraId="31C9A18A">
      <w:pPr>
        <w:spacing w:line="360" w:lineRule="auto"/>
        <w:jc w:val="center"/>
        <w:rPr>
          <w:rFonts w:ascii="宋体" w:hAnsi="宋体"/>
          <w:b/>
          <w:sz w:val="48"/>
          <w:szCs w:val="48"/>
          <w:shd w:val="clear" w:color="auto" w:fill="FFFFFF" w:themeFill="background1"/>
        </w:rPr>
      </w:pPr>
      <w:r>
        <w:rPr>
          <w:rFonts w:hint="eastAsia" w:ascii="宋体" w:hAnsi="宋体"/>
          <w:b/>
          <w:sz w:val="48"/>
          <w:szCs w:val="48"/>
          <w:shd w:val="clear" w:color="auto" w:fill="FFFFFF" w:themeFill="background1"/>
        </w:rPr>
        <w:t>企业背景调查服务合同</w:t>
      </w:r>
    </w:p>
    <w:p w14:paraId="0BF211C7">
      <w:pPr>
        <w:pStyle w:val="3"/>
        <w:spacing w:line="360" w:lineRule="auto"/>
        <w:ind w:firstLine="0" w:firstLineChars="0"/>
        <w:rPr>
          <w:rFonts w:hint="eastAsia" w:ascii="仿宋" w:hAnsi="仿宋" w:eastAsia="仿宋" w:cs="仿宋"/>
          <w:bCs/>
          <w:sz w:val="28"/>
          <w:szCs w:val="28"/>
        </w:rPr>
      </w:pPr>
    </w:p>
    <w:p w14:paraId="33A45099">
      <w:pPr>
        <w:pStyle w:val="3"/>
        <w:spacing w:line="360" w:lineRule="auto"/>
        <w:ind w:firstLine="0" w:firstLineChars="0"/>
        <w:rPr>
          <w:rFonts w:ascii="仿宋" w:hAnsi="仿宋" w:eastAsia="仿宋" w:cs="仿宋"/>
          <w:bCs/>
          <w:sz w:val="28"/>
          <w:szCs w:val="28"/>
        </w:rPr>
      </w:pPr>
      <w:r>
        <w:rPr>
          <w:rFonts w:hint="eastAsia" w:ascii="仿宋" w:hAnsi="仿宋" w:eastAsia="仿宋" w:cs="仿宋"/>
          <w:bCs/>
          <w:sz w:val="28"/>
          <w:szCs w:val="28"/>
        </w:rPr>
        <w:t>甲方（委托方）：</w:t>
      </w:r>
      <w:permStart w:id="5" w:edGrp="everyone"/>
      <w:r>
        <w:rPr>
          <w:rFonts w:hint="eastAsia" w:ascii="仿宋" w:hAnsi="仿宋" w:eastAsia="仿宋" w:cs="仿宋"/>
          <w:bCs/>
          <w:sz w:val="28"/>
          <w:szCs w:val="28"/>
        </w:rPr>
        <w:t xml:space="preserve"> 海口市君成产业服务股份有限公司</w:t>
      </w:r>
    </w:p>
    <w:permEnd w:id="5"/>
    <w:p w14:paraId="25C6D3F4">
      <w:pPr>
        <w:pStyle w:val="3"/>
        <w:spacing w:line="36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统一社会信用代码：</w:t>
      </w:r>
      <w:r>
        <w:rPr>
          <w:rFonts w:hint="eastAsia" w:ascii="仿宋" w:hAnsi="仿宋" w:eastAsia="仿宋" w:cs="仿宋"/>
          <w:bCs/>
          <w:sz w:val="28"/>
          <w:szCs w:val="28"/>
        </w:rPr>
        <w:t>91460000MACBTQ0246</w:t>
      </w:r>
    </w:p>
    <w:p w14:paraId="635450AC">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rPr>
        <w:t>经营地址：</w:t>
      </w:r>
    </w:p>
    <w:p w14:paraId="69C95EA2">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w:t>
      </w:r>
    </w:p>
    <w:p w14:paraId="7BC65C55">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rPr>
        <w:t>联系方式：</w:t>
      </w:r>
    </w:p>
    <w:p w14:paraId="5C2E4CF0">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rPr>
        <w:t>电子邮箱：</w:t>
      </w:r>
    </w:p>
    <w:p w14:paraId="64301492">
      <w:pPr>
        <w:spacing w:line="560" w:lineRule="exact"/>
        <w:rPr>
          <w:rFonts w:hint="eastAsia" w:ascii="仿宋_GB2312" w:hAnsi="仿宋_GB2312" w:eastAsia="仿宋_GB2312" w:cs="仿宋_GB2312"/>
          <w:sz w:val="32"/>
          <w:szCs w:val="32"/>
        </w:rPr>
      </w:pPr>
    </w:p>
    <w:p w14:paraId="05286DF4">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lang w:val="en-US" w:eastAsia="zh-CN"/>
        </w:rPr>
        <w:t>乙方（受托方）</w:t>
      </w:r>
      <w:r>
        <w:rPr>
          <w:rFonts w:hint="eastAsia" w:ascii="仿宋" w:hAnsi="仿宋" w:eastAsia="仿宋" w:cs="仿宋"/>
          <w:bCs/>
          <w:sz w:val="28"/>
          <w:szCs w:val="28"/>
        </w:rPr>
        <w:t>：</w:t>
      </w:r>
    </w:p>
    <w:p w14:paraId="21D600B9">
      <w:pPr>
        <w:pStyle w:val="3"/>
        <w:spacing w:line="36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统一社会信用代码：</w:t>
      </w:r>
    </w:p>
    <w:p w14:paraId="26C8AC99">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rPr>
        <w:t>经营地址：</w:t>
      </w:r>
    </w:p>
    <w:p w14:paraId="20D4CBBC">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w:t>
      </w:r>
    </w:p>
    <w:p w14:paraId="120EE47A">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rPr>
        <w:t>联系方式：</w:t>
      </w:r>
    </w:p>
    <w:p w14:paraId="2F69C19D">
      <w:pPr>
        <w:pStyle w:val="3"/>
        <w:spacing w:line="360" w:lineRule="auto"/>
        <w:rPr>
          <w:rFonts w:hint="eastAsia" w:ascii="仿宋" w:hAnsi="仿宋" w:eastAsia="仿宋" w:cs="仿宋"/>
          <w:bCs/>
          <w:sz w:val="28"/>
          <w:szCs w:val="28"/>
        </w:rPr>
      </w:pPr>
      <w:r>
        <w:rPr>
          <w:rFonts w:hint="eastAsia" w:ascii="仿宋" w:hAnsi="仿宋" w:eastAsia="仿宋" w:cs="仿宋"/>
          <w:bCs/>
          <w:sz w:val="28"/>
          <w:szCs w:val="28"/>
        </w:rPr>
        <w:t>电子邮箱：</w:t>
      </w:r>
    </w:p>
    <w:p w14:paraId="04244107">
      <w:pPr>
        <w:pStyle w:val="3"/>
        <w:spacing w:line="360" w:lineRule="auto"/>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w:t>
      </w:r>
    </w:p>
    <w:p w14:paraId="44CE28DF">
      <w:pPr>
        <w:pStyle w:val="3"/>
        <w:spacing w:line="360" w:lineRule="auto"/>
        <w:ind w:firstLine="560" w:firstLineChars="200"/>
        <w:rPr>
          <w:rFonts w:ascii="仿宋" w:hAnsi="仿宋" w:eastAsia="仿宋" w:cs="仿宋"/>
          <w:bCs/>
          <w:sz w:val="28"/>
          <w:szCs w:val="28"/>
          <w:lang w:val="de-DE"/>
        </w:rPr>
      </w:pPr>
      <w:r>
        <w:rPr>
          <w:rFonts w:hint="eastAsia" w:ascii="仿宋" w:hAnsi="仿宋" w:eastAsia="仿宋" w:cs="仿宋"/>
          <w:bCs/>
          <w:sz w:val="28"/>
          <w:szCs w:val="28"/>
          <w:lang w:val="de-DE"/>
        </w:rPr>
        <w:t>依据《中华人民共和国民法典》和有关法规的规定，甲乙双方经过友好协商，就乙方为甲方提供</w:t>
      </w:r>
      <w:r>
        <w:rPr>
          <w:rFonts w:hint="eastAsia" w:ascii="仿宋" w:hAnsi="仿宋" w:eastAsia="仿宋" w:cs="仿宋"/>
          <w:bCs/>
          <w:sz w:val="28"/>
          <w:szCs w:val="28"/>
          <w:u w:val="single"/>
        </w:rPr>
        <w:t xml:space="preserve">  </w:t>
      </w:r>
      <w:permStart w:id="6" w:edGrp="everyone"/>
      <w:r>
        <w:rPr>
          <w:rFonts w:hint="eastAsia" w:ascii="仿宋" w:hAnsi="仿宋" w:eastAsia="仿宋" w:cs="仿宋"/>
          <w:bCs/>
          <w:sz w:val="28"/>
          <w:szCs w:val="28"/>
          <w:u w:val="single"/>
        </w:rPr>
        <w:t>企业背景调查服务_</w:t>
      </w:r>
      <w:permEnd w:id="6"/>
      <w:r>
        <w:rPr>
          <w:rFonts w:hint="eastAsia" w:ascii="仿宋" w:hAnsi="仿宋" w:eastAsia="仿宋" w:cs="仿宋"/>
          <w:bCs/>
          <w:sz w:val="28"/>
          <w:szCs w:val="28"/>
          <w:u w:val="single"/>
        </w:rPr>
        <w:t>_</w:t>
      </w:r>
      <w:r>
        <w:rPr>
          <w:rFonts w:hint="eastAsia" w:ascii="仿宋" w:hAnsi="仿宋" w:eastAsia="仿宋" w:cs="仿宋"/>
          <w:bCs/>
          <w:sz w:val="28"/>
          <w:szCs w:val="28"/>
          <w:lang w:val="de-DE"/>
        </w:rPr>
        <w:t>。双方达成如下协议，以资共同遵守。</w:t>
      </w:r>
    </w:p>
    <w:p w14:paraId="41C156E3">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第一条 委托事项</w:t>
      </w:r>
    </w:p>
    <w:p w14:paraId="27AB093D">
      <w:pPr>
        <w:pStyle w:val="3"/>
        <w:spacing w:line="360" w:lineRule="auto"/>
        <w:ind w:firstLine="560" w:firstLineChars="200"/>
        <w:rPr>
          <w:rFonts w:ascii="仿宋" w:hAnsi="仿宋" w:eastAsia="仿宋" w:cs="仿宋"/>
          <w:bCs/>
          <w:sz w:val="28"/>
          <w:szCs w:val="28"/>
          <w:lang w:val="de-DE"/>
        </w:rPr>
      </w:pPr>
      <w:r>
        <w:rPr>
          <w:rFonts w:hint="eastAsia" w:ascii="仿宋" w:hAnsi="仿宋" w:eastAsia="仿宋" w:cs="仿宋"/>
          <w:bCs/>
          <w:sz w:val="28"/>
          <w:szCs w:val="28"/>
          <w:lang w:val="de-DE"/>
        </w:rPr>
        <w:t>乙方接受甲方委托，</w:t>
      </w:r>
      <w:r>
        <w:rPr>
          <w:rFonts w:hint="eastAsia" w:ascii="仿宋" w:hAnsi="仿宋" w:eastAsia="仿宋" w:cs="仿宋"/>
          <w:bCs/>
          <w:sz w:val="28"/>
          <w:szCs w:val="28"/>
        </w:rPr>
        <w:t>有偿提供</w:t>
      </w:r>
      <w:r>
        <w:rPr>
          <w:rFonts w:hint="eastAsia" w:ascii="仿宋" w:hAnsi="仿宋" w:eastAsia="仿宋" w:cs="仿宋"/>
          <w:bCs/>
          <w:sz w:val="28"/>
          <w:szCs w:val="28"/>
          <w:u w:val="single"/>
        </w:rPr>
        <w:t xml:space="preserve">  企业背景调查服务  </w:t>
      </w:r>
      <w:r>
        <w:rPr>
          <w:rFonts w:hint="eastAsia" w:ascii="仿宋" w:hAnsi="仿宋" w:eastAsia="仿宋" w:cs="仿宋"/>
          <w:bCs/>
          <w:sz w:val="28"/>
          <w:szCs w:val="28"/>
        </w:rPr>
        <w:t>工作</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在本合同约定项目服务时间内，提供企业背景调查服务</w:t>
      </w:r>
      <w:r>
        <w:rPr>
          <w:rFonts w:hint="eastAsia" w:ascii="仿宋" w:hAnsi="仿宋" w:eastAsia="仿宋" w:cs="仿宋"/>
          <w:bCs/>
          <w:sz w:val="28"/>
          <w:szCs w:val="28"/>
          <w:lang w:val="de-DE"/>
        </w:rPr>
        <w:t>。</w:t>
      </w:r>
    </w:p>
    <w:p w14:paraId="5CA323CC">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第二条 服务内容</w:t>
      </w:r>
    </w:p>
    <w:p w14:paraId="50DDA282">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企业背景调查服务需包含：</w:t>
      </w:r>
    </w:p>
    <w:p w14:paraId="12CA7B7E">
      <w:pPr>
        <w:pStyle w:val="3"/>
        <w:spacing w:line="360" w:lineRule="auto"/>
        <w:ind w:firstLine="560" w:firstLineChars="200"/>
        <w:rPr>
          <w:rFonts w:ascii="仿宋" w:hAnsi="仿宋" w:eastAsia="仿宋" w:cs="仿宋"/>
          <w:bCs/>
          <w:sz w:val="28"/>
          <w:szCs w:val="28"/>
        </w:rPr>
      </w:pPr>
      <w:permStart w:id="7" w:edGrp="everyone"/>
      <w:r>
        <w:rPr>
          <w:rFonts w:hint="eastAsia" w:ascii="仿宋" w:hAnsi="仿宋" w:eastAsia="仿宋" w:cs="仿宋"/>
          <w:bCs/>
          <w:sz w:val="28"/>
          <w:szCs w:val="28"/>
        </w:rPr>
        <w:t>（一）企业基本情况：企业基础信息，企业业务构成</w:t>
      </w:r>
      <w:r>
        <w:rPr>
          <w:rFonts w:hint="eastAsia" w:ascii="仿宋" w:hAnsi="仿宋" w:eastAsia="仿宋" w:cs="仿宋"/>
          <w:bCs/>
          <w:sz w:val="28"/>
          <w:szCs w:val="28"/>
          <w:lang w:val="en-US" w:eastAsia="zh-CN"/>
        </w:rPr>
        <w:t>，</w:t>
      </w:r>
      <w:r>
        <w:rPr>
          <w:rFonts w:hint="eastAsia" w:ascii="仿宋" w:hAnsi="仿宋" w:eastAsia="仿宋" w:cs="仿宋"/>
          <w:bCs/>
          <w:sz w:val="28"/>
          <w:szCs w:val="28"/>
        </w:rPr>
        <w:t>企业规模能级，</w:t>
      </w:r>
      <w:r>
        <w:rPr>
          <w:rFonts w:hint="eastAsia" w:ascii="仿宋" w:hAnsi="仿宋" w:eastAsia="仿宋" w:cs="仿宋"/>
          <w:bCs/>
          <w:sz w:val="28"/>
          <w:szCs w:val="28"/>
          <w:lang w:val="en-US" w:eastAsia="zh-CN"/>
        </w:rPr>
        <w:t>财务状况。</w:t>
      </w:r>
    </w:p>
    <w:p w14:paraId="77B816D2">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（二）企业股权架构：股权集中程度，股权稳定程度，股权合规程度</w:t>
      </w:r>
      <w:r>
        <w:rPr>
          <w:rFonts w:hint="eastAsia" w:ascii="仿宋" w:hAnsi="仿宋" w:eastAsia="仿宋" w:cs="仿宋"/>
          <w:bCs/>
          <w:sz w:val="28"/>
          <w:szCs w:val="28"/>
          <w:lang w:eastAsia="zh-CN"/>
        </w:rPr>
        <w:t>。</w:t>
      </w:r>
    </w:p>
    <w:p w14:paraId="015B4CD2">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（三）核心创始人及管理团队：企业组织架构，关键人员履历</w:t>
      </w:r>
      <w:r>
        <w:rPr>
          <w:rFonts w:hint="eastAsia" w:ascii="仿宋" w:hAnsi="仿宋" w:eastAsia="仿宋" w:cs="仿宋"/>
          <w:bCs/>
          <w:sz w:val="28"/>
          <w:szCs w:val="28"/>
          <w:lang w:eastAsia="zh-CN"/>
        </w:rPr>
        <w:t>。</w:t>
      </w:r>
    </w:p>
    <w:p w14:paraId="68B122A3">
      <w:pPr>
        <w:pStyle w:val="3"/>
        <w:spacing w:line="360" w:lineRule="auto"/>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（四）企业资信水平：企业涉诉、违规、行政处罚情况，企业纳税信用等级，企业征信情况，企业主要资质情况，企业关键人员资信水平；</w:t>
      </w:r>
      <w:r>
        <w:rPr>
          <w:rFonts w:hint="eastAsia" w:ascii="仿宋" w:hAnsi="仿宋" w:eastAsia="仿宋" w:cs="仿宋"/>
          <w:bCs/>
          <w:sz w:val="28"/>
          <w:szCs w:val="28"/>
          <w:lang w:val="en-US" w:eastAsia="zh-CN"/>
        </w:rPr>
        <w:t>负面舆情。</w:t>
      </w:r>
    </w:p>
    <w:p w14:paraId="77B2F61F">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（五）关键关联方：关键关联方识别，关键关联方评估</w:t>
      </w:r>
      <w:r>
        <w:rPr>
          <w:rFonts w:hint="eastAsia" w:ascii="仿宋" w:hAnsi="仿宋" w:eastAsia="仿宋" w:cs="仿宋"/>
          <w:bCs/>
          <w:sz w:val="28"/>
          <w:szCs w:val="28"/>
          <w:lang w:eastAsia="zh-CN"/>
        </w:rPr>
        <w:t>。</w:t>
      </w:r>
    </w:p>
    <w:p w14:paraId="25E70B90">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（六）企业主要业务梳理：主要业务发展内容，业务主体及核心产品梳理</w:t>
      </w:r>
      <w:r>
        <w:rPr>
          <w:rFonts w:hint="eastAsia" w:ascii="仿宋" w:hAnsi="仿宋" w:eastAsia="仿宋" w:cs="仿宋"/>
          <w:bCs/>
          <w:sz w:val="28"/>
          <w:szCs w:val="28"/>
          <w:lang w:eastAsia="zh-CN"/>
        </w:rPr>
        <w:t>。</w:t>
      </w:r>
    </w:p>
    <w:p w14:paraId="26DDF96A">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（七）企业主要业务表现：企业整体经营业绩情况，核心产品</w:t>
      </w:r>
      <w:r>
        <w:rPr>
          <w:rFonts w:hint="eastAsia" w:ascii="仿宋" w:hAnsi="仿宋" w:eastAsia="仿宋" w:cs="仿宋"/>
          <w:bCs/>
          <w:sz w:val="28"/>
          <w:szCs w:val="28"/>
          <w:lang w:val="en-US" w:eastAsia="zh-CN"/>
        </w:rPr>
        <w:t>产能及</w:t>
      </w:r>
      <w:r>
        <w:rPr>
          <w:rFonts w:hint="eastAsia" w:ascii="仿宋" w:hAnsi="仿宋" w:eastAsia="仿宋" w:cs="仿宋"/>
          <w:bCs/>
          <w:sz w:val="28"/>
          <w:szCs w:val="28"/>
        </w:rPr>
        <w:t>市场表现</w:t>
      </w:r>
      <w:r>
        <w:rPr>
          <w:rFonts w:hint="eastAsia" w:ascii="仿宋" w:hAnsi="仿宋" w:eastAsia="仿宋" w:cs="仿宋"/>
          <w:bCs/>
          <w:sz w:val="28"/>
          <w:szCs w:val="28"/>
          <w:lang w:eastAsia="zh-CN"/>
        </w:rPr>
        <w:t>。</w:t>
      </w:r>
    </w:p>
    <w:p w14:paraId="3A34D521">
      <w:pPr>
        <w:pStyle w:val="3"/>
        <w:spacing w:line="360" w:lineRule="auto"/>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（八）企业行业竞争能力分析：行业梯队等级分析，品牌知名度/客户层次分析；</w:t>
      </w:r>
      <w:r>
        <w:rPr>
          <w:rFonts w:hint="eastAsia" w:ascii="仿宋" w:hAnsi="仿宋" w:eastAsia="仿宋" w:cs="仿宋"/>
          <w:bCs/>
          <w:sz w:val="28"/>
          <w:szCs w:val="28"/>
          <w:lang w:val="en-US" w:eastAsia="zh-CN"/>
        </w:rPr>
        <w:t>企业核心技术、设备的可靠性、市场占有率（如核心业务为技术驱动增长型）。</w:t>
      </w:r>
    </w:p>
    <w:p w14:paraId="49188D9C">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（九）企业近期发展动态：重大组织变动，重点投资活动，重大对外公开活动</w:t>
      </w:r>
      <w:r>
        <w:rPr>
          <w:rFonts w:hint="eastAsia" w:ascii="仿宋" w:hAnsi="仿宋" w:eastAsia="仿宋" w:cs="仿宋"/>
          <w:bCs/>
          <w:sz w:val="28"/>
          <w:szCs w:val="28"/>
          <w:lang w:eastAsia="zh-CN"/>
        </w:rPr>
        <w:t>。</w:t>
      </w:r>
    </w:p>
    <w:p w14:paraId="50D3EB17">
      <w:pPr>
        <w:pStyle w:val="3"/>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（十）区域产业招商契合度分析：产业契合度，要素契合度，政策契合度</w:t>
      </w:r>
      <w:r>
        <w:rPr>
          <w:rFonts w:hint="eastAsia" w:ascii="仿宋" w:hAnsi="仿宋" w:eastAsia="仿宋" w:cs="仿宋"/>
          <w:bCs/>
          <w:sz w:val="28"/>
          <w:szCs w:val="28"/>
          <w:lang w:eastAsia="zh-CN"/>
        </w:rPr>
        <w:t>。</w:t>
      </w:r>
    </w:p>
    <w:p w14:paraId="6879F114">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（十一）风险提示与合作建议：相关问题发现与风险总结，企业招商/合作建议。</w:t>
      </w:r>
    </w:p>
    <w:permEnd w:id="7"/>
    <w:p w14:paraId="3BA597A7">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第三条 项目服务费用</w:t>
      </w:r>
    </w:p>
    <w:p w14:paraId="12071015">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本项目单价</w:t>
      </w:r>
      <w:r>
        <w:rPr>
          <w:rFonts w:hint="eastAsia" w:ascii="仿宋" w:hAnsi="仿宋" w:eastAsia="仿宋" w:cs="仿宋"/>
          <w:bCs/>
          <w:sz w:val="28"/>
          <w:szCs w:val="28"/>
          <w:u w:val="single"/>
        </w:rPr>
        <w:t xml:space="preserve"> </w:t>
      </w:r>
      <w:permStart w:id="8" w:edGrp="everyone"/>
      <w:r>
        <w:rPr>
          <w:rFonts w:hint="eastAsia" w:ascii="仿宋" w:hAnsi="仿宋" w:eastAsia="仿宋" w:cs="仿宋"/>
          <w:bCs/>
          <w:sz w:val="28"/>
          <w:szCs w:val="28"/>
          <w:u w:val="single"/>
        </w:rPr>
        <w:t xml:space="preserve">     </w:t>
      </w:r>
      <w:permEnd w:id="8"/>
      <w:r>
        <w:rPr>
          <w:rFonts w:hint="eastAsia" w:ascii="仿宋" w:hAnsi="仿宋" w:eastAsia="仿宋" w:cs="仿宋"/>
          <w:bCs/>
          <w:sz w:val="28"/>
          <w:szCs w:val="28"/>
        </w:rPr>
        <w:t>元/项目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含税）</w:t>
      </w:r>
      <w:r>
        <w:rPr>
          <w:rFonts w:hint="eastAsia" w:ascii="仿宋" w:hAnsi="仿宋" w:eastAsia="仿宋" w:cs="仿宋"/>
          <w:bCs/>
          <w:sz w:val="28"/>
          <w:szCs w:val="28"/>
          <w:lang w:eastAsia="zh-CN"/>
        </w:rPr>
        <w:t>，</w:t>
      </w:r>
      <w:r>
        <w:rPr>
          <w:rFonts w:hint="eastAsia" w:ascii="仿宋" w:hAnsi="仿宋" w:eastAsia="仿宋" w:cs="仿宋"/>
          <w:bCs/>
          <w:sz w:val="28"/>
          <w:szCs w:val="28"/>
          <w:u w:val="single"/>
        </w:rPr>
        <w:t xml:space="preserve"> </w:t>
      </w:r>
      <w:permStart w:id="9" w:edGrp="everyone"/>
      <w:r>
        <w:rPr>
          <w:rFonts w:hint="eastAsia" w:ascii="仿宋" w:hAnsi="仿宋" w:eastAsia="仿宋" w:cs="仿宋"/>
          <w:bCs/>
          <w:sz w:val="28"/>
          <w:szCs w:val="28"/>
          <w:u w:val="single"/>
        </w:rPr>
        <w:t xml:space="preserve">     </w:t>
      </w:r>
      <w:permEnd w:id="9"/>
      <w:r>
        <w:rPr>
          <w:rFonts w:hint="eastAsia" w:ascii="仿宋" w:hAnsi="仿宋" w:eastAsia="仿宋" w:cs="仿宋"/>
          <w:bCs/>
          <w:sz w:val="28"/>
          <w:szCs w:val="28"/>
        </w:rPr>
        <w:t>元/项目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不含税，税率</w:t>
      </w:r>
      <w:r>
        <w:rPr>
          <w:rFonts w:hint="eastAsia" w:ascii="仿宋" w:hAnsi="仿宋" w:eastAsia="仿宋" w:cs="仿宋"/>
          <w:bCs/>
          <w:sz w:val="28"/>
          <w:szCs w:val="28"/>
          <w:u w:val="single"/>
        </w:rPr>
        <w:t xml:space="preserve"> </w:t>
      </w:r>
      <w:permStart w:id="10" w:edGrp="everyone"/>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u w:val="single"/>
        </w:rPr>
        <w:t xml:space="preserve"> </w:t>
      </w:r>
      <w:permEnd w:id="10"/>
      <w:r>
        <w:rPr>
          <w:rFonts w:hint="eastAsia" w:ascii="仿宋" w:hAnsi="仿宋" w:eastAsia="仿宋" w:cs="仿宋"/>
          <w:bCs/>
          <w:sz w:val="28"/>
          <w:szCs w:val="28"/>
          <w:lang w:val="en-US" w:eastAsia="zh-CN"/>
        </w:rPr>
        <w:t>），该单价已包含乙方为完成服务可能产生的所有费用，甲方无需另行向乙方支付其他费用</w:t>
      </w:r>
      <w:r>
        <w:rPr>
          <w:rFonts w:hint="eastAsia" w:ascii="仿宋" w:hAnsi="仿宋" w:eastAsia="仿宋" w:cs="仿宋"/>
          <w:bCs/>
          <w:sz w:val="28"/>
          <w:szCs w:val="28"/>
        </w:rPr>
        <w:t>。</w:t>
      </w:r>
    </w:p>
    <w:p w14:paraId="27A8B352">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第四条 项目服务时间</w:t>
      </w:r>
    </w:p>
    <w:p w14:paraId="0E853340">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本项目</w:t>
      </w:r>
      <w:r>
        <w:rPr>
          <w:rFonts w:hint="eastAsia" w:ascii="仿宋" w:hAnsi="仿宋" w:eastAsia="仿宋" w:cs="仿宋"/>
          <w:bCs/>
          <w:sz w:val="28"/>
          <w:szCs w:val="28"/>
          <w:lang w:val="en-US" w:eastAsia="zh-CN"/>
        </w:rPr>
        <w:t>服务时间为1年，</w:t>
      </w: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从</w:t>
      </w:r>
      <w:r>
        <w:rPr>
          <w:rFonts w:hint="eastAsia" w:ascii="仿宋" w:hAnsi="仿宋" w:eastAsia="仿宋" w:cs="仿宋"/>
          <w:bCs/>
          <w:sz w:val="28"/>
          <w:szCs w:val="28"/>
          <w:u w:val="single"/>
        </w:rPr>
        <w:t xml:space="preserve"> </w:t>
      </w:r>
      <w:permStart w:id="11" w:edGrp="everyone"/>
      <w:r>
        <w:rPr>
          <w:rFonts w:hint="eastAsia" w:ascii="仿宋" w:hAnsi="仿宋" w:eastAsia="仿宋" w:cs="仿宋"/>
          <w:bCs/>
          <w:sz w:val="28"/>
          <w:szCs w:val="28"/>
          <w:u w:val="single"/>
        </w:rPr>
        <w:t xml:space="preserve">    </w:t>
      </w:r>
      <w:permEnd w:id="11"/>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permStart w:id="12" w:edGrp="everyone"/>
      <w:r>
        <w:rPr>
          <w:rFonts w:hint="eastAsia" w:ascii="仿宋" w:hAnsi="仿宋" w:eastAsia="仿宋" w:cs="仿宋"/>
          <w:bCs/>
          <w:sz w:val="28"/>
          <w:szCs w:val="28"/>
          <w:u w:val="single"/>
        </w:rPr>
        <w:t xml:space="preserve">   </w:t>
      </w:r>
      <w:permEnd w:id="12"/>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permStart w:id="13" w:edGrp="everyone"/>
      <w:r>
        <w:rPr>
          <w:rFonts w:hint="eastAsia" w:ascii="仿宋" w:hAnsi="仿宋" w:eastAsia="仿宋" w:cs="仿宋"/>
          <w:bCs/>
          <w:sz w:val="28"/>
          <w:szCs w:val="28"/>
          <w:u w:val="single"/>
        </w:rPr>
        <w:t xml:space="preserve">  </w:t>
      </w:r>
      <w:permEnd w:id="13"/>
      <w:r>
        <w:rPr>
          <w:rFonts w:hint="eastAsia" w:ascii="仿宋" w:hAnsi="仿宋" w:eastAsia="仿宋" w:cs="仿宋"/>
          <w:bCs/>
          <w:sz w:val="28"/>
          <w:szCs w:val="28"/>
          <w:u w:val="single"/>
        </w:rPr>
        <w:t xml:space="preserve"> </w:t>
      </w:r>
      <w:r>
        <w:rPr>
          <w:rFonts w:hint="eastAsia" w:ascii="仿宋" w:hAnsi="仿宋" w:eastAsia="仿宋" w:cs="仿宋"/>
          <w:bCs/>
          <w:sz w:val="28"/>
          <w:szCs w:val="28"/>
        </w:rPr>
        <w:t>日至</w:t>
      </w:r>
      <w:r>
        <w:rPr>
          <w:rFonts w:hint="eastAsia" w:ascii="仿宋" w:hAnsi="仿宋" w:eastAsia="仿宋" w:cs="仿宋"/>
          <w:bCs/>
          <w:sz w:val="28"/>
          <w:szCs w:val="28"/>
          <w:u w:val="single"/>
        </w:rPr>
        <w:t xml:space="preserve"> </w:t>
      </w:r>
      <w:permStart w:id="14" w:edGrp="everyone"/>
      <w:r>
        <w:rPr>
          <w:rFonts w:hint="eastAsia" w:ascii="仿宋" w:hAnsi="仿宋" w:eastAsia="仿宋" w:cs="仿宋"/>
          <w:bCs/>
          <w:sz w:val="28"/>
          <w:szCs w:val="28"/>
          <w:u w:val="single"/>
        </w:rPr>
        <w:t xml:space="preserve">     </w:t>
      </w:r>
      <w:permEnd w:id="14"/>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permStart w:id="15" w:edGrp="everyone"/>
      <w:r>
        <w:rPr>
          <w:rFonts w:hint="eastAsia" w:ascii="仿宋" w:hAnsi="仿宋" w:eastAsia="仿宋" w:cs="仿宋"/>
          <w:bCs/>
          <w:sz w:val="28"/>
          <w:szCs w:val="28"/>
          <w:u w:val="single"/>
        </w:rPr>
        <w:t xml:space="preserve">   </w:t>
      </w:r>
      <w:permEnd w:id="15"/>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permStart w:id="16" w:edGrp="everyone"/>
      <w:r>
        <w:rPr>
          <w:rFonts w:hint="eastAsia" w:ascii="仿宋" w:hAnsi="仿宋" w:eastAsia="仿宋" w:cs="仿宋"/>
          <w:bCs/>
          <w:sz w:val="28"/>
          <w:szCs w:val="28"/>
          <w:u w:val="single"/>
        </w:rPr>
        <w:t xml:space="preserve">     </w:t>
      </w:r>
      <w:permEnd w:id="16"/>
      <w:r>
        <w:rPr>
          <w:rFonts w:hint="eastAsia" w:ascii="仿宋" w:hAnsi="仿宋" w:eastAsia="仿宋" w:cs="仿宋"/>
          <w:bCs/>
          <w:sz w:val="28"/>
          <w:szCs w:val="28"/>
        </w:rPr>
        <w:t>日</w:t>
      </w:r>
    </w:p>
    <w:p w14:paraId="288D7F6C">
      <w:pPr>
        <w:pStyle w:val="3"/>
        <w:spacing w:line="360" w:lineRule="auto"/>
        <w:ind w:firstLine="560" w:firstLineChars="200"/>
        <w:rPr>
          <w:rFonts w:ascii="仿宋" w:hAnsi="仿宋" w:eastAsia="仿宋" w:cs="仿宋"/>
          <w:bCs/>
          <w:sz w:val="28"/>
          <w:szCs w:val="28"/>
        </w:rPr>
      </w:pPr>
      <w:bookmarkStart w:id="1" w:name="_Hlk16456413"/>
      <w:r>
        <w:rPr>
          <w:rFonts w:hint="eastAsia" w:ascii="仿宋" w:hAnsi="仿宋" w:eastAsia="仿宋" w:cs="仿宋"/>
          <w:bCs/>
          <w:sz w:val="28"/>
          <w:szCs w:val="28"/>
        </w:rPr>
        <w:t>第五条 编制费用支付进度及方式</w:t>
      </w:r>
    </w:p>
    <w:bookmarkEnd w:id="1"/>
    <w:p w14:paraId="5EC65A33">
      <w:pPr>
        <w:pStyle w:val="3"/>
        <w:spacing w:line="360" w:lineRule="auto"/>
        <w:ind w:firstLine="560" w:firstLineChars="200"/>
        <w:rPr>
          <w:rFonts w:ascii="仿宋" w:hAnsi="仿宋" w:eastAsia="仿宋" w:cs="仿宋"/>
          <w:bCs/>
          <w:sz w:val="28"/>
          <w:szCs w:val="28"/>
        </w:rPr>
      </w:pPr>
      <w:bookmarkStart w:id="2" w:name="_Hlk16456394"/>
      <w:r>
        <w:rPr>
          <w:rFonts w:hint="eastAsia" w:ascii="仿宋" w:hAnsi="仿宋" w:eastAsia="仿宋" w:cs="仿宋"/>
          <w:bCs/>
          <w:sz w:val="28"/>
          <w:szCs w:val="28"/>
        </w:rPr>
        <w:t>本项目以三个月为一个结算周期，乙方于每三个月后的第一个工作日将上一结算周期内的服务费用进行汇总</w:t>
      </w:r>
      <w:r>
        <w:rPr>
          <w:rFonts w:hint="eastAsia" w:ascii="仿宋" w:hAnsi="仿宋" w:eastAsia="仿宋" w:cs="仿宋"/>
          <w:bCs/>
          <w:sz w:val="28"/>
          <w:szCs w:val="28"/>
          <w:lang w:val="en-US" w:eastAsia="zh-CN"/>
        </w:rPr>
        <w:t>形成成果确认单</w:t>
      </w:r>
      <w:r>
        <w:rPr>
          <w:rFonts w:hint="eastAsia" w:ascii="仿宋" w:hAnsi="仿宋" w:eastAsia="仿宋" w:cs="仿宋"/>
          <w:bCs/>
          <w:sz w:val="28"/>
          <w:szCs w:val="28"/>
        </w:rPr>
        <w:t>，并分别与甲方对接人进行确认；双方</w:t>
      </w:r>
      <w:r>
        <w:rPr>
          <w:rFonts w:hint="eastAsia" w:ascii="仿宋" w:hAnsi="仿宋" w:eastAsia="仿宋" w:cs="仿宋"/>
          <w:bCs/>
          <w:sz w:val="28"/>
          <w:szCs w:val="28"/>
          <w:lang w:val="en-US" w:eastAsia="zh-CN"/>
        </w:rPr>
        <w:t>在成果确认单分别盖章后</w:t>
      </w:r>
      <w:r>
        <w:rPr>
          <w:rFonts w:hint="eastAsia" w:ascii="仿宋" w:hAnsi="仿宋" w:eastAsia="仿宋" w:cs="仿宋"/>
          <w:bCs/>
          <w:sz w:val="28"/>
          <w:szCs w:val="28"/>
        </w:rPr>
        <w:t>，乙方将提供该结算周期内对应的增值税</w:t>
      </w:r>
      <w:r>
        <w:rPr>
          <w:rFonts w:hint="eastAsia" w:ascii="仿宋" w:hAnsi="仿宋" w:eastAsia="仿宋" w:cs="仿宋"/>
          <w:bCs/>
          <w:sz w:val="28"/>
          <w:szCs w:val="28"/>
          <w:lang w:val="en-US" w:eastAsia="zh-CN"/>
        </w:rPr>
        <w:t>专用</w:t>
      </w:r>
      <w:r>
        <w:rPr>
          <w:rFonts w:hint="eastAsia" w:ascii="仿宋" w:hAnsi="仿宋" w:eastAsia="仿宋" w:cs="仿宋"/>
          <w:bCs/>
          <w:sz w:val="28"/>
          <w:szCs w:val="28"/>
        </w:rPr>
        <w:t>发票，以及项目费用清单，对上述费用进行汇总提报，甲方应在每个结算周期收到增值税</w:t>
      </w:r>
      <w:r>
        <w:rPr>
          <w:rFonts w:hint="eastAsia" w:ascii="仿宋" w:hAnsi="仿宋" w:eastAsia="仿宋" w:cs="仿宋"/>
          <w:bCs/>
          <w:sz w:val="28"/>
          <w:szCs w:val="28"/>
          <w:lang w:val="en-US" w:eastAsia="zh-CN"/>
        </w:rPr>
        <w:t>专用</w:t>
      </w:r>
      <w:r>
        <w:rPr>
          <w:rFonts w:hint="eastAsia" w:ascii="仿宋" w:hAnsi="仿宋" w:eastAsia="仿宋" w:cs="仿宋"/>
          <w:bCs/>
          <w:sz w:val="28"/>
          <w:szCs w:val="28"/>
        </w:rPr>
        <w:t>发票及项目费用清单后及时审核，并于30个工作日内向乙方进行费用支付。</w:t>
      </w:r>
    </w:p>
    <w:p w14:paraId="6957488B">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服务费用通过银行转账方式转入乙方提供的以下账户，甲方付款前乙方须及时提供有效等额、合法、有效</w:t>
      </w:r>
      <w:r>
        <w:rPr>
          <w:rFonts w:hint="eastAsia" w:ascii="仿宋" w:hAnsi="仿宋" w:eastAsia="仿宋" w:cs="仿宋"/>
          <w:bCs/>
          <w:sz w:val="28"/>
          <w:szCs w:val="28"/>
          <w:lang w:val="en-US" w:eastAsia="zh-CN"/>
        </w:rPr>
        <w:t>的</w:t>
      </w:r>
      <w:r>
        <w:rPr>
          <w:rFonts w:hint="eastAsia" w:ascii="仿宋" w:hAnsi="仿宋" w:eastAsia="仿宋" w:cs="仿宋"/>
          <w:bCs/>
          <w:sz w:val="28"/>
          <w:szCs w:val="28"/>
        </w:rPr>
        <w:t>增值税</w:t>
      </w:r>
      <w:r>
        <w:rPr>
          <w:rFonts w:hint="eastAsia" w:ascii="仿宋" w:hAnsi="仿宋" w:eastAsia="仿宋" w:cs="仿宋"/>
          <w:bCs/>
          <w:sz w:val="28"/>
          <w:szCs w:val="28"/>
          <w:lang w:val="en-US" w:eastAsia="zh-CN"/>
        </w:rPr>
        <w:t>专用</w:t>
      </w:r>
      <w:r>
        <w:rPr>
          <w:rFonts w:hint="eastAsia" w:ascii="仿宋" w:hAnsi="仿宋" w:eastAsia="仿宋" w:cs="仿宋"/>
          <w:bCs/>
          <w:sz w:val="28"/>
          <w:szCs w:val="28"/>
        </w:rPr>
        <w:t>发票给甲方报账，甲方向财政部门提出付款申请且财政部门将款项付至乙方指定账户后，视为甲方已完成本合同约定的付款义务，财政部门正常审批时间不视为甲方逾期付款，甲方不承担违约责任。</w:t>
      </w:r>
    </w:p>
    <w:bookmarkEnd w:id="2"/>
    <w:p w14:paraId="01B7D448">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乙方收款账户信息如下：</w:t>
      </w:r>
    </w:p>
    <w:p w14:paraId="6C2E40D4">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户  名：</w:t>
      </w:r>
      <w:permStart w:id="17" w:edGrp="everyone"/>
    </w:p>
    <w:permEnd w:id="17"/>
    <w:p w14:paraId="405A528C">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开户行：</w:t>
      </w:r>
      <w:permStart w:id="18" w:edGrp="everyone"/>
    </w:p>
    <w:permEnd w:id="18"/>
    <w:p w14:paraId="327B7FB3">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账  号：</w:t>
      </w:r>
      <w:permStart w:id="19" w:edGrp="everyone"/>
    </w:p>
    <w:permEnd w:id="19"/>
    <w:p w14:paraId="7E60DD17">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第六条 双方权利及义务</w:t>
      </w:r>
    </w:p>
    <w:p w14:paraId="5322B274">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（一）甲方权利及义务</w:t>
      </w:r>
    </w:p>
    <w:p w14:paraId="54EE1F08">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1.甲方在合同签订后，积极配合、协助乙方的服务工作，向乙方提供所需要的文件和资料，并对所提供资料的正确性、完整性及合法性负责。</w:t>
      </w:r>
    </w:p>
    <w:p w14:paraId="53C00B66">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2.甲方应向乙方阐述对顾问服务的具体需求，负责审定乙方提出的预期研究时间、计划等，并进行过程控制。</w:t>
      </w:r>
    </w:p>
    <w:p w14:paraId="637374E5">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3.甲方负责组织相关单位人员参与或协助乙方开展必要的调研工作。</w:t>
      </w:r>
    </w:p>
    <w:p w14:paraId="5B77FEDE">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4.针对乙方所提交的各项研究成果，有权在合理范围内对研究成果提出修改完善的要求、建议及意见。</w:t>
      </w:r>
    </w:p>
    <w:p w14:paraId="148D1461">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5.按本合同约定向乙方足额支付服务费用。</w:t>
      </w:r>
    </w:p>
    <w:p w14:paraId="16FFF3BD">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（二）乙方权利及义务</w:t>
      </w:r>
    </w:p>
    <w:p w14:paraId="08BEF0C9">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1.负责按相关规范标准，按照本合同要求，针对甲方需求开展</w:t>
      </w:r>
      <w:r>
        <w:rPr>
          <w:rFonts w:hint="eastAsia" w:ascii="仿宋" w:hAnsi="仿宋" w:eastAsia="仿宋" w:cs="仿宋"/>
          <w:bCs/>
          <w:sz w:val="28"/>
          <w:szCs w:val="28"/>
          <w:lang w:val="en-US" w:eastAsia="zh-CN"/>
        </w:rPr>
        <w:t>调查</w:t>
      </w:r>
      <w:r>
        <w:rPr>
          <w:rFonts w:hint="eastAsia" w:ascii="仿宋" w:hAnsi="仿宋" w:eastAsia="仿宋" w:cs="仿宋"/>
          <w:bCs/>
          <w:sz w:val="28"/>
          <w:szCs w:val="28"/>
        </w:rPr>
        <w:t>工作。</w:t>
      </w:r>
    </w:p>
    <w:p w14:paraId="1684F159">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2.全面负责具体研究工作，在约定的时间内通过调研、资料收集等工作开展研究，未经甲方同意不得变更工作内容；按合同约定时间提交研究成果，并对成果文件的真实性、合法性、完整性负责。</w:t>
      </w:r>
    </w:p>
    <w:p w14:paraId="7E78A966">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3.乙方应根据甲方合理意见对研究成果内容做调整、修改和补充。</w:t>
      </w:r>
    </w:p>
    <w:p w14:paraId="456763B4">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4.按照本合同约定为甲方提供研究成果相关的纸质文案和电子文档。</w:t>
      </w:r>
    </w:p>
    <w:p w14:paraId="0CD38F86">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5.乙方对甲方需求及研究成果内容负有保密责任。乙方对甲方及市政府部门就本项目的秘密信息承担保密义务。</w:t>
      </w:r>
    </w:p>
    <w:p w14:paraId="20B980F0">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6.乙方不得委托他方代为履行合同。</w:t>
      </w:r>
    </w:p>
    <w:p w14:paraId="7CAFA7DB">
      <w:pPr>
        <w:pStyle w:val="3"/>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7.乙方应采取合法方式履行本合同义务，不得侵犯第三方权利。</w:t>
      </w:r>
    </w:p>
    <w:p w14:paraId="7579F39A">
      <w:pPr>
        <w:pStyle w:val="3"/>
        <w:spacing w:line="360" w:lineRule="auto"/>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8.乙方应该在每次收到甲方服务需求的【5】日内，提交研究成果。如因甲方有特殊要求的，以甲方要求时间为限。</w:t>
      </w:r>
    </w:p>
    <w:p w14:paraId="1E934A83">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第七条 成果的验收和标准</w:t>
      </w:r>
    </w:p>
    <w:p w14:paraId="407D7AB7">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双方就提供的研究成果文件逐步进行严格细致的讨论，在双方达成共识的基础上取得甲方书面认可作为验收标准。</w:t>
      </w:r>
    </w:p>
    <w:p w14:paraId="7378AE01">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甲方应该在收到乙方提供的成果文件后及时进行验收；甲方如有合理建议或要求，乙方应当根据甲方的建议和要求对报告进行修改。乙方提供的成果文件未能通过甲方验收的，乙方应无条件进行完善、修改，由此产生的费用由乙方承担。</w:t>
      </w:r>
    </w:p>
    <w:p w14:paraId="5D82DC30">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第八条 特别约定</w:t>
      </w:r>
    </w:p>
    <w:p w14:paraId="2F859DD4">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的范围内，乙方仅在为提供本合同服务之目的，包括独立性、质量及风险管理复核、内部财务报告、信息技术支持以及遵守监管规定，与其他乙方机构共同使用和向其披露甲方的信息（可能包括必要的保密信息）和个人数据，但其他乙方机构也将履行与乙方同等的保密义务。乙方将就其他乙方机构违反本合同保密义务的行为向甲方承担责任。</w:t>
      </w:r>
    </w:p>
    <w:p w14:paraId="4440723B">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本合同约定的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14:paraId="442BF4BE">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三）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14:paraId="373E80E6">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（四）甲方按照本合同约定支付费用的前提下，乙方为完成项目而交付的成果文件（如本合同第七条所约定）的相关知识产权（包括著作权、专利、专有技术、专利申请权），归甲方所有，乙方负有保密的义务。</w:t>
      </w:r>
    </w:p>
    <w:p w14:paraId="681545BB">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五）乙方履行本合同服务时，可使用乙方拥有的资料、软件、设计、实用程序、工具、模型、系统及其它方法与专有技术（“材料”）。纵使乙方交付了任何技术成果，该等材料及为本合同服务而编汇的任何内部工作底稿（但不包括其中反映的客户信息）的一切知识产权，仍属乙方所有。</w:t>
      </w:r>
    </w:p>
    <w:p w14:paraId="6E0C827E">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（六）乙方在公开刊物（包括学术期刊、传统媒体、自媒体）上发表与本项目研究相关的技术成果，应当事先经甲方书面同意。</w:t>
      </w:r>
    </w:p>
    <w:p w14:paraId="45A7A209">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七）乙方提出需要甲方提供相关材料的要求或确认各阶段工作成果的，甲方需于收到乙方通知后及时进行研究并给予提供或确认；如确有正当理由影响甲方对乙方阶段工作成果的认可和确认，甲方需及时通知乙方，双方另行协商甲方提供反馈意见的时间。</w:t>
      </w:r>
    </w:p>
    <w:p w14:paraId="3AF70051">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（八）乙方所提供的服务是咨询性质的，甲方自行决定是否采纳、使用或实施以及如何使用、实施乙方提供的服务成果，并自行承担承担使用、实施本合同服务或服务成果所达成的结果或后果。</w:t>
      </w:r>
    </w:p>
    <w:p w14:paraId="5B010E26">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（九）在适用的法律或法规准许的最大范围内，乙方对甲方的责任依据过错程度按责任总额的</w:t>
      </w:r>
      <w:r>
        <w:rPr>
          <w:rFonts w:hint="eastAsia" w:ascii="仿宋" w:hAnsi="仿宋" w:eastAsia="仿宋" w:cs="仿宋"/>
          <w:bCs/>
          <w:sz w:val="28"/>
          <w:szCs w:val="28"/>
          <w:lang w:val="en-US" w:eastAsia="zh-CN"/>
        </w:rPr>
        <w:t>相应</w:t>
      </w:r>
      <w:r>
        <w:rPr>
          <w:rFonts w:hint="eastAsia" w:ascii="仿宋" w:hAnsi="仿宋" w:eastAsia="仿宋" w:cs="仿宋"/>
          <w:bCs/>
          <w:sz w:val="28"/>
          <w:szCs w:val="28"/>
        </w:rPr>
        <w:t>比例承担，并且乙方对甲方应承担的因本合同所产生的或与履行本合同相关的责任总额。</w:t>
      </w:r>
    </w:p>
    <w:p w14:paraId="605DB311">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十）乙方根据本合同所提供的任何报告、演示稿或其它形式沟通中（“报告”）所载的任何信息、建议、意见或其它内容，除客户信息之外，仅供甲方依法使用（与本服务的目的一致）。甲方理解并同意：乙方提供的报告不适用于甲方以外的其他方，且就该等服务成果因甲方原因造成第三方获得或使用服务服务成果而导致的后果和责任，乙方不予承担。甲方如对报告进行改动、编辑或修订，则甲方须为改动、编辑或修订的文件的内容承担全责。甲方可将报告内根据客户信息编制的任何信息、数据或表格等纳入甲方拟使用的文件当中，甲方须为该等文件</w:t>
      </w:r>
      <w:r>
        <w:rPr>
          <w:rFonts w:hint="eastAsia" w:ascii="仿宋" w:hAnsi="仿宋" w:eastAsia="仿宋" w:cs="仿宋"/>
          <w:bCs/>
          <w:sz w:val="28"/>
          <w:szCs w:val="28"/>
          <w:lang w:val="en-US" w:eastAsia="zh-CN"/>
        </w:rPr>
        <w:t>运用</w:t>
      </w:r>
      <w:r>
        <w:rPr>
          <w:rFonts w:hint="eastAsia" w:ascii="仿宋" w:hAnsi="仿宋" w:eastAsia="仿宋" w:cs="仿宋"/>
          <w:bCs/>
          <w:sz w:val="28"/>
          <w:szCs w:val="28"/>
        </w:rPr>
        <w:t>的内容承担责</w:t>
      </w:r>
      <w:r>
        <w:rPr>
          <w:rFonts w:hint="eastAsia" w:ascii="仿宋" w:hAnsi="仿宋" w:eastAsia="仿宋" w:cs="仿宋"/>
          <w:bCs/>
          <w:sz w:val="28"/>
          <w:szCs w:val="28"/>
          <w:lang w:val="en-US" w:eastAsia="zh-CN"/>
        </w:rPr>
        <w:t>任</w:t>
      </w:r>
      <w:r>
        <w:rPr>
          <w:rFonts w:hint="eastAsia" w:ascii="仿宋" w:hAnsi="仿宋" w:eastAsia="仿宋" w:cs="仿宋"/>
          <w:bCs/>
          <w:sz w:val="28"/>
          <w:szCs w:val="28"/>
        </w:rPr>
        <w:t>。</w:t>
      </w:r>
    </w:p>
    <w:p w14:paraId="4A55F80E">
      <w:pPr>
        <w:pStyle w:val="3"/>
        <w:spacing w:line="360" w:lineRule="auto"/>
        <w:ind w:firstLine="560" w:firstLineChars="200"/>
        <w:rPr>
          <w:rFonts w:ascii="仿宋" w:hAnsi="仿宋" w:eastAsia="仿宋" w:cs="仿宋"/>
          <w:bCs/>
          <w:sz w:val="28"/>
          <w:szCs w:val="28"/>
        </w:rPr>
      </w:pPr>
      <w:bookmarkStart w:id="3" w:name="_Hlk16458439"/>
      <w:r>
        <w:rPr>
          <w:rFonts w:hint="eastAsia" w:ascii="仿宋" w:hAnsi="仿宋" w:eastAsia="仿宋" w:cs="仿宋"/>
          <w:bCs/>
          <w:sz w:val="28"/>
          <w:szCs w:val="28"/>
        </w:rPr>
        <w:t>第十条 违约责任</w:t>
      </w:r>
    </w:p>
    <w:p w14:paraId="3E39C007">
      <w:pPr>
        <w:pStyle w:val="3"/>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1.因乙方出现下列情形的甲方有权解除本合同，并委托第三方机构继续工作，乙方应配合甲方的一切安排并负责赔偿甲方的直接经济损失，同时甲方有权拒绝项目服务费用： </w:t>
      </w:r>
    </w:p>
    <w:p w14:paraId="133C47E2">
      <w:pPr>
        <w:pStyle w:val="3"/>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rPr>
        <w:t>由于乙方自身原因，未按甲方合同约定交付成果或完成工作内容</w:t>
      </w:r>
      <w:r>
        <w:rPr>
          <w:rFonts w:hint="eastAsia" w:ascii="仿宋" w:hAnsi="仿宋" w:eastAsia="仿宋" w:cs="仿宋"/>
          <w:bCs/>
          <w:sz w:val="28"/>
          <w:szCs w:val="28"/>
          <w:lang w:val="en-US" w:eastAsia="zh-CN"/>
        </w:rPr>
        <w:t>超过七日的。</w:t>
      </w:r>
    </w:p>
    <w:p w14:paraId="5E7B8AB3">
      <w:pPr>
        <w:pStyle w:val="3"/>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由于乙方自身原因，未按合同约定根据甲方合理意见对研究成果内容</w:t>
      </w:r>
      <w:r>
        <w:rPr>
          <w:rFonts w:hint="eastAsia" w:ascii="仿宋" w:hAnsi="仿宋" w:eastAsia="仿宋" w:cs="仿宋"/>
          <w:bCs/>
          <w:sz w:val="28"/>
          <w:szCs w:val="28"/>
          <w:lang w:val="en-US" w:eastAsia="zh-CN"/>
        </w:rPr>
        <w:t>进行</w:t>
      </w:r>
      <w:r>
        <w:rPr>
          <w:rFonts w:hint="eastAsia" w:ascii="仿宋" w:hAnsi="仿宋" w:eastAsia="仿宋" w:cs="仿宋"/>
          <w:bCs/>
          <w:sz w:val="28"/>
          <w:szCs w:val="28"/>
        </w:rPr>
        <w:t>调整、修改和补充</w:t>
      </w:r>
      <w:r>
        <w:rPr>
          <w:rFonts w:hint="eastAsia" w:ascii="仿宋" w:hAnsi="仿宋" w:eastAsia="仿宋" w:cs="仿宋"/>
          <w:bCs/>
          <w:sz w:val="28"/>
          <w:szCs w:val="28"/>
          <w:lang w:val="en-US" w:eastAsia="zh-CN"/>
        </w:rPr>
        <w:t>。</w:t>
      </w:r>
    </w:p>
    <w:p w14:paraId="722D934B">
      <w:pPr>
        <w:pStyle w:val="3"/>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3)</w:t>
      </w:r>
      <w:r>
        <w:rPr>
          <w:rFonts w:hint="eastAsia" w:ascii="仿宋" w:hAnsi="仿宋" w:eastAsia="仿宋" w:cs="仿宋"/>
          <w:bCs/>
          <w:sz w:val="28"/>
          <w:szCs w:val="28"/>
        </w:rPr>
        <w:t>乙方</w:t>
      </w:r>
      <w:r>
        <w:rPr>
          <w:rFonts w:hint="eastAsia" w:ascii="仿宋" w:hAnsi="仿宋" w:eastAsia="仿宋" w:cs="仿宋"/>
          <w:bCs/>
          <w:sz w:val="28"/>
          <w:szCs w:val="28"/>
          <w:lang w:val="en-US" w:eastAsia="zh-CN"/>
        </w:rPr>
        <w:t>违反保密义务</w:t>
      </w:r>
      <w:r>
        <w:rPr>
          <w:rFonts w:hint="eastAsia" w:ascii="仿宋" w:hAnsi="仿宋" w:eastAsia="仿宋" w:cs="仿宋"/>
          <w:bCs/>
          <w:sz w:val="28"/>
          <w:szCs w:val="28"/>
        </w:rPr>
        <w:t>。</w:t>
      </w:r>
    </w:p>
    <w:p w14:paraId="42EA8791">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由于乙方自身原因，未按甲方合同约定交付成果或完成工作内容的，每逾期一日应减收本合同费用的万分之二；若在甲方书面通知后七日内仍没有改正的，甲方有权解除本合同。</w:t>
      </w:r>
    </w:p>
    <w:p w14:paraId="0FBEB0B8">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.未经甲方书面同意，乙方不得委托他方代为履行合同；不得将本合同项下的任何服务分包给任何第三方。如违反本条约定，甲方有权解除合同，并要求乙方返还已支付的合同款项。</w:t>
      </w:r>
    </w:p>
    <w:p w14:paraId="5809B4AF">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.乙方履行本合同义务侵犯第三方权利的，应自行承担对第三方的责任；如因此导致甲方承担责任或赔偿费用的，甲方有权向乙方追偿。</w:t>
      </w:r>
    </w:p>
    <w:bookmarkEnd w:id="3"/>
    <w:p w14:paraId="047D63E3">
      <w:pPr>
        <w:pStyle w:val="3"/>
        <w:spacing w:line="360" w:lineRule="auto"/>
        <w:ind w:firstLine="560" w:firstLineChars="200"/>
        <w:rPr>
          <w:rFonts w:ascii="仿宋" w:hAnsi="仿宋" w:eastAsia="仿宋" w:cs="仿宋"/>
          <w:bCs/>
          <w:sz w:val="28"/>
          <w:szCs w:val="28"/>
        </w:rPr>
      </w:pPr>
      <w:bookmarkStart w:id="4" w:name="_Hlk16458482"/>
      <w:r>
        <w:rPr>
          <w:rFonts w:hint="eastAsia" w:ascii="仿宋" w:hAnsi="仿宋" w:eastAsia="仿宋" w:cs="仿宋"/>
          <w:bCs/>
          <w:sz w:val="28"/>
          <w:szCs w:val="28"/>
        </w:rPr>
        <w:t>第十一条 争议的解决</w:t>
      </w:r>
    </w:p>
    <w:bookmarkEnd w:id="4"/>
    <w:p w14:paraId="2241D218">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本合同履行过程中发生</w:t>
      </w:r>
      <w:r>
        <w:rPr>
          <w:rFonts w:hint="eastAsia" w:ascii="仿宋" w:hAnsi="仿宋" w:eastAsia="仿宋" w:cs="仿宋"/>
          <w:bCs/>
          <w:sz w:val="28"/>
          <w:szCs w:val="28"/>
          <w:lang w:val="en-US" w:eastAsia="zh-CN"/>
        </w:rPr>
        <w:t>的任何</w:t>
      </w:r>
      <w:r>
        <w:rPr>
          <w:rFonts w:hint="eastAsia" w:ascii="仿宋" w:hAnsi="仿宋" w:eastAsia="仿宋" w:cs="仿宋"/>
          <w:bCs/>
          <w:sz w:val="28"/>
          <w:szCs w:val="28"/>
        </w:rPr>
        <w:t>争议</w:t>
      </w:r>
      <w:r>
        <w:rPr>
          <w:rFonts w:hint="eastAsia" w:ascii="仿宋" w:hAnsi="仿宋" w:eastAsia="仿宋" w:cs="仿宋"/>
          <w:bCs/>
          <w:sz w:val="28"/>
          <w:szCs w:val="28"/>
          <w:lang w:val="en-US" w:eastAsia="zh-CN"/>
        </w:rPr>
        <w:t>或者与本合同有关其他争议</w:t>
      </w:r>
      <w:r>
        <w:rPr>
          <w:rFonts w:hint="eastAsia" w:ascii="仿宋" w:hAnsi="仿宋" w:eastAsia="仿宋" w:cs="仿宋"/>
          <w:bCs/>
          <w:sz w:val="28"/>
          <w:szCs w:val="28"/>
        </w:rPr>
        <w:t>，双方应本着友好协商的原则解决。协商不成，提交海南国际仲裁院通过仲裁解决。</w:t>
      </w:r>
    </w:p>
    <w:p w14:paraId="1B226E29">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第十二条 其他</w:t>
      </w:r>
    </w:p>
    <w:p w14:paraId="51B52107">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（一）本合同经双方签字盖章即生效。一式八份，甲乙双方各执四份，具有同等法律效力。</w:t>
      </w:r>
    </w:p>
    <w:p w14:paraId="34D2FCE3">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（二）双方协商一致的来往邮件、会议纪要等，均为合同的组成部分，与本合同具有同等法律效力。</w:t>
      </w:r>
    </w:p>
    <w:p w14:paraId="7DF99FCB">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（三）未尽事宜，经双方协商一致，签订补充协议，补充协议与本合同具有同等效力。</w:t>
      </w:r>
    </w:p>
    <w:p w14:paraId="253AF27F">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（四）双方均不得转让各自于本合同的任何权利、责任或索赔权。</w:t>
      </w:r>
    </w:p>
    <w:p w14:paraId="2843D36C">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（五）非经对方事先书面同意，本合同任何一方不得使用或引用对方的名称、标识、商标，但乙方可对外指明甲方是由乙方提供特定服务的客户。</w:t>
      </w:r>
    </w:p>
    <w:p w14:paraId="624E76B0">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（六）乙方被认定为中标无效的，本合同认定无效。</w:t>
      </w:r>
    </w:p>
    <w:p w14:paraId="5B9A2F56">
      <w:pPr>
        <w:pStyle w:val="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（七）合同履行期间，乙方在本项目外出现失信行为或不良行为记录，且影响本合同履约的，甲方有权解除本合同。</w:t>
      </w:r>
    </w:p>
    <w:p w14:paraId="79DAB0CE">
      <w:pPr>
        <w:pStyle w:val="3"/>
        <w:spacing w:line="360" w:lineRule="auto"/>
        <w:rPr>
          <w:rFonts w:asciiTheme="minorEastAsia" w:hAnsiTheme="minorEastAsia" w:eastAsiaTheme="minorEastAsia" w:cstheme="minorEastAsia"/>
          <w:bCs/>
          <w:sz w:val="24"/>
        </w:rPr>
      </w:pPr>
    </w:p>
    <w:tbl>
      <w:tblPr>
        <w:tblStyle w:val="9"/>
        <w:tblW w:w="8618" w:type="dxa"/>
        <w:tblInd w:w="0" w:type="dxa"/>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Layout w:type="autofit"/>
        <w:tblCellMar>
          <w:top w:w="0" w:type="dxa"/>
          <w:left w:w="108" w:type="dxa"/>
          <w:bottom w:w="0" w:type="dxa"/>
          <w:right w:w="108" w:type="dxa"/>
        </w:tblCellMar>
      </w:tblPr>
      <w:tblGrid>
        <w:gridCol w:w="4309"/>
        <w:gridCol w:w="4309"/>
      </w:tblGrid>
      <w:tr w14:paraId="7A9C4396">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1712" w:hRule="atLeast"/>
        </w:trPr>
        <w:tc>
          <w:tcPr>
            <w:tcW w:w="4309" w:type="dxa"/>
            <w:vAlign w:val="center"/>
          </w:tcPr>
          <w:p w14:paraId="2C4CE9EA">
            <w:pPr>
              <w:adjustRightInd w:val="0"/>
              <w:snapToGrid w:val="0"/>
              <w:spacing w:line="360" w:lineRule="auto"/>
              <w:rPr>
                <w:rFonts w:asciiTheme="minorEastAsia" w:hAnsiTheme="minorEastAsia" w:eastAsiaTheme="minorEastAsia"/>
                <w:sz w:val="24"/>
              </w:rPr>
            </w:pPr>
            <w:permStart w:id="20" w:edGrp="everyone"/>
            <w:r>
              <w:rPr>
                <w:rFonts w:hint="eastAsia" w:asciiTheme="minorEastAsia" w:hAnsiTheme="minorEastAsia" w:eastAsiaTheme="minorEastAsia"/>
                <w:b/>
                <w:bCs/>
                <w:sz w:val="24"/>
              </w:rPr>
              <w:t>甲方</w:t>
            </w:r>
            <w:r>
              <w:rPr>
                <w:rFonts w:asciiTheme="minorEastAsia" w:hAnsiTheme="minorEastAsia" w:eastAsiaTheme="minorEastAsia"/>
                <w:b/>
                <w:bCs/>
                <w:sz w:val="24"/>
              </w:rPr>
              <w:t>：（盖章）</w:t>
            </w:r>
            <w:r>
              <w:rPr>
                <w:rFonts w:asciiTheme="minorEastAsia" w:hAnsiTheme="minorEastAsia" w:eastAsiaTheme="minorEastAsia"/>
                <w:sz w:val="24"/>
              </w:rPr>
              <w:t xml:space="preserve"> </w:t>
            </w:r>
          </w:p>
        </w:tc>
        <w:tc>
          <w:tcPr>
            <w:tcW w:w="4309" w:type="dxa"/>
            <w:vAlign w:val="center"/>
          </w:tcPr>
          <w:p w14:paraId="0E3665D4">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b/>
                <w:bCs/>
                <w:sz w:val="24"/>
              </w:rPr>
              <w:t>乙方</w:t>
            </w:r>
            <w:r>
              <w:rPr>
                <w:rFonts w:asciiTheme="minorEastAsia" w:hAnsiTheme="minorEastAsia" w:eastAsiaTheme="minorEastAsia"/>
                <w:b/>
                <w:bCs/>
                <w:sz w:val="24"/>
              </w:rPr>
              <w:t>：（盖章）</w:t>
            </w:r>
          </w:p>
        </w:tc>
      </w:tr>
      <w:tr w14:paraId="0ED3D605">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1216" w:hRule="atLeast"/>
        </w:trPr>
        <w:tc>
          <w:tcPr>
            <w:tcW w:w="4309" w:type="dxa"/>
          </w:tcPr>
          <w:p w14:paraId="6214F4B2">
            <w:pPr>
              <w:adjustRightInd w:val="0"/>
              <w:snapToGrid w:val="0"/>
              <w:spacing w:line="360" w:lineRule="auto"/>
              <w:rPr>
                <w:rFonts w:asciiTheme="minorEastAsia" w:hAnsiTheme="minorEastAsia" w:eastAsiaTheme="minorEastAsia"/>
                <w:b/>
                <w:bCs/>
                <w:sz w:val="24"/>
              </w:rPr>
            </w:pPr>
            <w:r>
              <w:rPr>
                <w:rFonts w:asciiTheme="minorEastAsia" w:hAnsiTheme="minorEastAsia" w:eastAsiaTheme="minorEastAsia"/>
                <w:b/>
                <w:bCs/>
                <w:sz w:val="24"/>
              </w:rPr>
              <w:t>法定代表人或其委托代理人：</w:t>
            </w:r>
          </w:p>
          <w:p w14:paraId="50D5DFE4">
            <w:pPr>
              <w:pStyle w:val="7"/>
              <w:widowControl w:val="0"/>
              <w:spacing w:before="0" w:beforeAutospacing="0" w:after="0" w:afterAutospacing="0" w:line="360" w:lineRule="auto"/>
              <w:jc w:val="both"/>
              <w:rPr>
                <w:rFonts w:asciiTheme="minorEastAsia" w:hAnsiTheme="minorEastAsia" w:eastAsiaTheme="minorEastAsia"/>
              </w:rPr>
            </w:pPr>
            <w:r>
              <w:rPr>
                <w:rFonts w:asciiTheme="minorEastAsia" w:hAnsiTheme="minorEastAsia" w:eastAsiaTheme="minorEastAsia"/>
                <w:b/>
                <w:bCs/>
              </w:rPr>
              <w:t>（签字或盖章）</w:t>
            </w:r>
          </w:p>
        </w:tc>
        <w:tc>
          <w:tcPr>
            <w:tcW w:w="4309" w:type="dxa"/>
          </w:tcPr>
          <w:p w14:paraId="3C154260">
            <w:pPr>
              <w:adjustRightInd w:val="0"/>
              <w:snapToGrid w:val="0"/>
              <w:spacing w:line="360" w:lineRule="auto"/>
              <w:rPr>
                <w:rFonts w:asciiTheme="minorEastAsia" w:hAnsiTheme="minorEastAsia" w:eastAsiaTheme="minorEastAsia"/>
                <w:b/>
                <w:bCs/>
                <w:sz w:val="24"/>
              </w:rPr>
            </w:pPr>
            <w:r>
              <w:rPr>
                <w:rFonts w:asciiTheme="minorEastAsia" w:hAnsiTheme="minorEastAsia" w:eastAsiaTheme="minorEastAsia"/>
                <w:b/>
                <w:bCs/>
                <w:sz w:val="24"/>
              </w:rPr>
              <w:t>法定代表人或其委托代理人：</w:t>
            </w:r>
          </w:p>
          <w:p w14:paraId="71F81E05">
            <w:pPr>
              <w:pStyle w:val="7"/>
              <w:widowControl w:val="0"/>
              <w:spacing w:before="0" w:beforeAutospacing="0" w:after="0" w:afterAutospacing="0" w:line="360" w:lineRule="auto"/>
              <w:jc w:val="both"/>
              <w:rPr>
                <w:rFonts w:asciiTheme="minorEastAsia" w:hAnsiTheme="minorEastAsia" w:eastAsiaTheme="minorEastAsia"/>
              </w:rPr>
            </w:pPr>
            <w:r>
              <w:rPr>
                <w:rFonts w:asciiTheme="minorEastAsia" w:hAnsiTheme="minorEastAsia" w:eastAsiaTheme="minorEastAsia"/>
                <w:b/>
                <w:bCs/>
              </w:rPr>
              <w:t>（签字或盖章）</w:t>
            </w:r>
          </w:p>
        </w:tc>
      </w:tr>
      <w:tr w14:paraId="2BAC64C1">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696" w:hRule="atLeast"/>
        </w:trPr>
        <w:tc>
          <w:tcPr>
            <w:tcW w:w="4309" w:type="dxa"/>
            <w:vAlign w:val="center"/>
          </w:tcPr>
          <w:p w14:paraId="47BB1D1D">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纳税人识别号</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c>
          <w:tcPr>
            <w:tcW w:w="4309" w:type="dxa"/>
            <w:vAlign w:val="center"/>
          </w:tcPr>
          <w:p w14:paraId="50E13921">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纳税人识别号</w:t>
            </w:r>
            <w:r>
              <w:rPr>
                <w:rFonts w:asciiTheme="minorEastAsia" w:hAnsiTheme="minorEastAsia" w:eastAsiaTheme="minorEastAsia"/>
                <w:sz w:val="24"/>
              </w:rPr>
              <w:t>：</w:t>
            </w:r>
            <w:r>
              <w:rPr>
                <w:rFonts w:hint="eastAsia" w:asciiTheme="minorEastAsia" w:hAnsiTheme="minorEastAsia" w:eastAsiaTheme="minorEastAsia"/>
                <w:sz w:val="24"/>
              </w:rPr>
              <w:t xml:space="preserve"> </w:t>
            </w:r>
          </w:p>
          <w:p w14:paraId="668396E3">
            <w:pPr>
              <w:adjustRightInd w:val="0"/>
              <w:snapToGrid w:val="0"/>
              <w:spacing w:line="360" w:lineRule="auto"/>
              <w:rPr>
                <w:rFonts w:asciiTheme="minorEastAsia" w:hAnsiTheme="minorEastAsia" w:eastAsiaTheme="minorEastAsia"/>
                <w:sz w:val="24"/>
              </w:rPr>
            </w:pPr>
          </w:p>
        </w:tc>
      </w:tr>
      <w:tr w14:paraId="54C1573A">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71" w:hRule="atLeast"/>
        </w:trPr>
        <w:tc>
          <w:tcPr>
            <w:tcW w:w="4309" w:type="dxa"/>
            <w:vAlign w:val="center"/>
          </w:tcPr>
          <w:p w14:paraId="00BD02A4">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地址</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c>
          <w:tcPr>
            <w:tcW w:w="4309" w:type="dxa"/>
            <w:vAlign w:val="center"/>
          </w:tcPr>
          <w:p w14:paraId="3474DAE0">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地址</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r>
      <w:tr w14:paraId="4D30171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09" w:type="dxa"/>
            <w:vAlign w:val="center"/>
          </w:tcPr>
          <w:p w14:paraId="7E3789D8">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邮政编码</w:t>
            </w:r>
            <w:r>
              <w:rPr>
                <w:rFonts w:asciiTheme="minorEastAsia" w:hAnsiTheme="minorEastAsia" w:eastAsiaTheme="minorEastAsia"/>
                <w:sz w:val="24"/>
              </w:rPr>
              <w:t>：</w:t>
            </w:r>
          </w:p>
        </w:tc>
        <w:tc>
          <w:tcPr>
            <w:tcW w:w="4309" w:type="dxa"/>
            <w:vAlign w:val="center"/>
          </w:tcPr>
          <w:p w14:paraId="32432B2C">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邮政编码</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r>
      <w:tr w14:paraId="3C92BC44">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09" w:type="dxa"/>
            <w:vAlign w:val="center"/>
          </w:tcPr>
          <w:p w14:paraId="59CA1EC2">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电话</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c>
          <w:tcPr>
            <w:tcW w:w="4309" w:type="dxa"/>
            <w:vAlign w:val="center"/>
          </w:tcPr>
          <w:p w14:paraId="240E5417">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电话</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r>
      <w:tr w14:paraId="4E8CC01B">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48" w:hRule="atLeast"/>
        </w:trPr>
        <w:tc>
          <w:tcPr>
            <w:tcW w:w="4309" w:type="dxa"/>
            <w:vAlign w:val="center"/>
          </w:tcPr>
          <w:p w14:paraId="4014F84F">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传真</w:t>
            </w:r>
            <w:r>
              <w:rPr>
                <w:rFonts w:asciiTheme="minorEastAsia" w:hAnsiTheme="minorEastAsia" w:eastAsiaTheme="minorEastAsia"/>
                <w:sz w:val="24"/>
              </w:rPr>
              <w:t>：</w:t>
            </w:r>
          </w:p>
        </w:tc>
        <w:tc>
          <w:tcPr>
            <w:tcW w:w="4309" w:type="dxa"/>
            <w:vAlign w:val="center"/>
          </w:tcPr>
          <w:p w14:paraId="6AF99686">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传真</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r>
      <w:tr w14:paraId="773BF2FA">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09" w:type="dxa"/>
            <w:vAlign w:val="center"/>
          </w:tcPr>
          <w:p w14:paraId="49C5EDB9">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电子邮箱</w:t>
            </w:r>
            <w:r>
              <w:rPr>
                <w:rFonts w:asciiTheme="minorEastAsia" w:hAnsiTheme="minorEastAsia" w:eastAsiaTheme="minorEastAsia"/>
                <w:sz w:val="24"/>
              </w:rPr>
              <w:t>：</w:t>
            </w:r>
          </w:p>
        </w:tc>
        <w:tc>
          <w:tcPr>
            <w:tcW w:w="4309" w:type="dxa"/>
            <w:vAlign w:val="center"/>
          </w:tcPr>
          <w:p w14:paraId="1C136472">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电子邮箱</w:t>
            </w:r>
            <w:r>
              <w:rPr>
                <w:rFonts w:asciiTheme="minorEastAsia" w:hAnsiTheme="minorEastAsia" w:eastAsiaTheme="minorEastAsia"/>
                <w:sz w:val="24"/>
              </w:rPr>
              <w:t>：</w:t>
            </w:r>
          </w:p>
        </w:tc>
      </w:tr>
      <w:tr w14:paraId="34D6BDA5">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818" w:hRule="atLeast"/>
        </w:trPr>
        <w:tc>
          <w:tcPr>
            <w:tcW w:w="4309" w:type="dxa"/>
            <w:vAlign w:val="center"/>
          </w:tcPr>
          <w:p w14:paraId="3777407B">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开户银行</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c>
          <w:tcPr>
            <w:tcW w:w="4309" w:type="dxa"/>
            <w:vAlign w:val="center"/>
          </w:tcPr>
          <w:p w14:paraId="4B9CA7D5">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开户银行</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r>
      <w:tr w14:paraId="75037DC8">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09" w:type="dxa"/>
            <w:vAlign w:val="center"/>
          </w:tcPr>
          <w:p w14:paraId="5C9866CB">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b/>
                <w:bCs/>
                <w:sz w:val="24"/>
              </w:rPr>
              <w:t>账号</w:t>
            </w:r>
            <w:r>
              <w:rPr>
                <w:rFonts w:asciiTheme="minorEastAsia" w:hAnsiTheme="minorEastAsia" w:eastAsiaTheme="minorEastAsia"/>
                <w:sz w:val="24"/>
              </w:rPr>
              <w:t>：</w:t>
            </w:r>
            <w:r>
              <w:rPr>
                <w:rFonts w:hint="eastAsia" w:asciiTheme="minorEastAsia" w:hAnsiTheme="minorEastAsia" w:eastAsiaTheme="minorEastAsia"/>
                <w:sz w:val="24"/>
              </w:rPr>
              <w:t xml:space="preserve"> </w:t>
            </w:r>
          </w:p>
        </w:tc>
        <w:tc>
          <w:tcPr>
            <w:tcW w:w="4309" w:type="dxa"/>
            <w:vAlign w:val="center"/>
          </w:tcPr>
          <w:p w14:paraId="67524027">
            <w:pPr>
              <w:adjustRightInd w:val="0"/>
              <w:snapToGrid w:val="0"/>
              <w:spacing w:line="360" w:lineRule="auto"/>
              <w:rPr>
                <w:rFonts w:hint="eastAsia" w:asciiTheme="minorEastAsia" w:hAnsiTheme="minorEastAsia" w:eastAsiaTheme="minorEastAsia"/>
                <w:sz w:val="24"/>
              </w:rPr>
            </w:pPr>
            <w:r>
              <w:rPr>
                <w:rFonts w:asciiTheme="minorEastAsia" w:hAnsiTheme="minorEastAsia" w:eastAsiaTheme="minorEastAsia"/>
                <w:b/>
                <w:bCs/>
                <w:sz w:val="24"/>
              </w:rPr>
              <w:t>账号</w:t>
            </w:r>
            <w:r>
              <w:rPr>
                <w:rFonts w:asciiTheme="minorEastAsia" w:hAnsiTheme="minorEastAsia" w:eastAsiaTheme="minorEastAsia"/>
                <w:sz w:val="24"/>
              </w:rPr>
              <w:t>：</w:t>
            </w:r>
            <w:r>
              <w:rPr>
                <w:rFonts w:hint="eastAsia" w:asciiTheme="minorEastAsia" w:hAnsiTheme="minorEastAsia" w:eastAsiaTheme="minorEastAsia"/>
                <w:sz w:val="24"/>
              </w:rPr>
              <w:t xml:space="preserve"> </w:t>
            </w:r>
          </w:p>
          <w:p w14:paraId="34278ED8">
            <w:pPr>
              <w:pStyle w:val="12"/>
            </w:pPr>
          </w:p>
        </w:tc>
      </w:tr>
      <w:tr w14:paraId="3DCC31B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09" w:type="dxa"/>
            <w:vAlign w:val="center"/>
          </w:tcPr>
          <w:p w14:paraId="2B9B19B5">
            <w:pPr>
              <w:adjustRightInd w:val="0"/>
              <w:snapToGrid w:val="0"/>
              <w:spacing w:line="360" w:lineRule="auto"/>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经办人：</w:t>
            </w:r>
          </w:p>
        </w:tc>
        <w:tc>
          <w:tcPr>
            <w:tcW w:w="4309" w:type="dxa"/>
            <w:vAlign w:val="center"/>
          </w:tcPr>
          <w:p w14:paraId="75CF4914">
            <w:pPr>
              <w:pStyle w:val="12"/>
              <w:ind w:firstLine="0"/>
              <w:rPr>
                <w:rFonts w:hint="eastAsia" w:eastAsia="仿宋_GB2312"/>
                <w:lang w:val="en-US" w:eastAsia="zh-CN"/>
              </w:rPr>
            </w:pPr>
            <w:r>
              <w:rPr>
                <w:rFonts w:hint="eastAsia" w:cs="Times New Roman" w:asciiTheme="minorEastAsia" w:hAnsiTheme="minorEastAsia" w:eastAsiaTheme="minorEastAsia"/>
                <w:b/>
                <w:bCs/>
                <w:lang w:val="en-US" w:eastAsia="zh-CN"/>
              </w:rPr>
              <w:t>经办人：</w:t>
            </w:r>
          </w:p>
        </w:tc>
      </w:tr>
      <w:tr w14:paraId="5324F8C5">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20" w:hRule="atLeast"/>
        </w:trPr>
        <w:tc>
          <w:tcPr>
            <w:tcW w:w="8618" w:type="dxa"/>
            <w:gridSpan w:val="2"/>
            <w:vAlign w:val="center"/>
          </w:tcPr>
          <w:p w14:paraId="234DC642">
            <w:pPr>
              <w:adjustRightInd w:val="0"/>
              <w:snapToGrid w:val="0"/>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签订时间：     年     月      日</w:t>
            </w:r>
          </w:p>
        </w:tc>
      </w:tr>
      <w:permEnd w:id="20"/>
    </w:tbl>
    <w:p w14:paraId="05EAB38C">
      <w:pPr>
        <w:spacing w:line="360" w:lineRule="auto"/>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4ED0DC69">
      <w:pPr>
        <w:pStyle w:val="12"/>
        <w:spacing w:line="360" w:lineRule="auto"/>
        <w:ind w:firstLine="0"/>
        <w:outlineLvl w:val="0"/>
        <w:rPr>
          <w:rFonts w:ascii="仿宋" w:hAnsi="仿宋" w:eastAsia="仿宋"/>
          <w:b/>
          <w:bCs/>
          <w:sz w:val="28"/>
          <w:szCs w:val="28"/>
        </w:rPr>
      </w:pPr>
      <w:bookmarkStart w:id="5" w:name="_Toc30529"/>
      <w:r>
        <w:rPr>
          <w:rFonts w:hint="eastAsia" w:ascii="仿宋" w:hAnsi="仿宋" w:eastAsia="仿宋"/>
          <w:b/>
          <w:bCs/>
          <w:sz w:val="28"/>
          <w:szCs w:val="28"/>
        </w:rPr>
        <w:t>附件1 廉政协议书</w:t>
      </w:r>
      <w:bookmarkEnd w:id="5"/>
    </w:p>
    <w:p w14:paraId="3BEE48BA">
      <w:pPr>
        <w:pStyle w:val="12"/>
        <w:spacing w:line="360" w:lineRule="auto"/>
        <w:ind w:firstLine="602"/>
        <w:jc w:val="center"/>
        <w:rPr>
          <w:rFonts w:ascii="仿宋" w:hAnsi="仿宋" w:eastAsia="仿宋"/>
          <w:sz w:val="36"/>
          <w:szCs w:val="36"/>
        </w:rPr>
      </w:pPr>
      <w:r>
        <w:rPr>
          <w:rFonts w:hint="eastAsia" w:ascii="仿宋" w:hAnsi="仿宋" w:eastAsia="仿宋"/>
          <w:b/>
          <w:bCs/>
          <w:sz w:val="36"/>
          <w:szCs w:val="36"/>
        </w:rPr>
        <w:t>廉政协议书</w:t>
      </w:r>
    </w:p>
    <w:p w14:paraId="039DF1A7">
      <w:pPr>
        <w:pStyle w:val="12"/>
        <w:spacing w:line="360" w:lineRule="auto"/>
        <w:rPr>
          <w:rFonts w:ascii="仿宋" w:hAnsi="仿宋" w:eastAsia="仿宋"/>
          <w:sz w:val="28"/>
          <w:szCs w:val="28"/>
        </w:rPr>
      </w:pPr>
      <w:r>
        <w:rPr>
          <w:rFonts w:hint="eastAsia" w:ascii="仿宋" w:hAnsi="仿宋" w:eastAsia="仿宋"/>
          <w:sz w:val="28"/>
          <w:szCs w:val="28"/>
        </w:rPr>
        <w:t>甲方：</w:t>
      </w:r>
      <w:permStart w:id="21" w:edGrp="everyone"/>
      <w:r>
        <w:rPr>
          <w:rFonts w:eastAsia="仿宋" w:cs="Calibri"/>
          <w:sz w:val="28"/>
          <w:szCs w:val="28"/>
        </w:rPr>
        <w:t>      </w:t>
      </w:r>
    </w:p>
    <w:permEnd w:id="21"/>
    <w:p w14:paraId="7F2B2B46">
      <w:pPr>
        <w:pStyle w:val="12"/>
        <w:spacing w:line="360" w:lineRule="auto"/>
        <w:rPr>
          <w:rFonts w:ascii="仿宋" w:hAnsi="仿宋" w:eastAsia="仿宋"/>
          <w:sz w:val="28"/>
          <w:szCs w:val="28"/>
        </w:rPr>
      </w:pPr>
      <w:r>
        <w:rPr>
          <w:rFonts w:hint="eastAsia" w:ascii="仿宋" w:hAnsi="仿宋" w:eastAsia="仿宋"/>
          <w:sz w:val="28"/>
          <w:szCs w:val="28"/>
        </w:rPr>
        <w:t>乙方：</w:t>
      </w:r>
      <w:permStart w:id="22" w:edGrp="everyone"/>
      <w:r>
        <w:rPr>
          <w:rFonts w:eastAsia="仿宋" w:cs="Calibri"/>
          <w:sz w:val="28"/>
          <w:szCs w:val="28"/>
        </w:rPr>
        <w:t>      </w:t>
      </w:r>
    </w:p>
    <w:permEnd w:id="22"/>
    <w:p w14:paraId="2EA22DB1">
      <w:pPr>
        <w:pStyle w:val="12"/>
        <w:spacing w:line="360" w:lineRule="auto"/>
        <w:rPr>
          <w:rFonts w:ascii="仿宋" w:hAnsi="仿宋" w:eastAsia="仿宋"/>
          <w:sz w:val="28"/>
          <w:szCs w:val="28"/>
        </w:rPr>
      </w:pPr>
      <w:r>
        <w:rPr>
          <w:rFonts w:hint="eastAsia" w:ascii="仿宋" w:hAnsi="仿宋" w:eastAsia="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5E83236F">
      <w:pPr>
        <w:pStyle w:val="12"/>
        <w:spacing w:line="360" w:lineRule="auto"/>
        <w:ind w:firstLine="562"/>
        <w:rPr>
          <w:rFonts w:ascii="仿宋" w:hAnsi="仿宋" w:eastAsia="仿宋"/>
          <w:b/>
          <w:bCs/>
          <w:sz w:val="28"/>
          <w:szCs w:val="28"/>
        </w:rPr>
      </w:pPr>
      <w:r>
        <w:rPr>
          <w:rFonts w:hint="eastAsia" w:ascii="仿宋" w:hAnsi="仿宋" w:eastAsia="仿宋"/>
          <w:b/>
          <w:bCs/>
          <w:sz w:val="28"/>
          <w:szCs w:val="28"/>
        </w:rPr>
        <w:t>第一条 甲方与乙方双方责任</w:t>
      </w:r>
    </w:p>
    <w:p w14:paraId="627347A3">
      <w:pPr>
        <w:pStyle w:val="12"/>
        <w:spacing w:line="360" w:lineRule="auto"/>
        <w:rPr>
          <w:rFonts w:ascii="仿宋" w:hAnsi="仿宋" w:eastAsia="仿宋"/>
          <w:sz w:val="28"/>
          <w:szCs w:val="28"/>
        </w:rPr>
      </w:pPr>
      <w:r>
        <w:rPr>
          <w:rFonts w:hint="eastAsia" w:ascii="仿宋" w:hAnsi="仿宋" w:eastAsia="仿宋"/>
          <w:sz w:val="28"/>
          <w:szCs w:val="28"/>
        </w:rPr>
        <w:t>（一）严格遵守国家法律法规以及廉政建设方面的有关规定。</w:t>
      </w:r>
    </w:p>
    <w:p w14:paraId="272E0B97">
      <w:pPr>
        <w:pStyle w:val="12"/>
        <w:spacing w:line="360" w:lineRule="auto"/>
        <w:rPr>
          <w:rFonts w:ascii="仿宋" w:hAnsi="仿宋" w:eastAsia="仿宋"/>
          <w:sz w:val="28"/>
          <w:szCs w:val="28"/>
        </w:rPr>
      </w:pPr>
      <w:r>
        <w:rPr>
          <w:rFonts w:hint="eastAsia" w:ascii="仿宋" w:hAnsi="仿宋" w:eastAsia="仿宋"/>
          <w:sz w:val="28"/>
          <w:szCs w:val="28"/>
        </w:rPr>
        <w:t>（二）严格遵守《廉政制度》相关规定。</w:t>
      </w:r>
    </w:p>
    <w:p w14:paraId="52ACDBED">
      <w:pPr>
        <w:pStyle w:val="12"/>
        <w:spacing w:line="360" w:lineRule="auto"/>
        <w:rPr>
          <w:rFonts w:ascii="仿宋" w:hAnsi="仿宋" w:eastAsia="仿宋"/>
          <w:sz w:val="28"/>
          <w:szCs w:val="28"/>
        </w:rPr>
      </w:pPr>
      <w:r>
        <w:rPr>
          <w:rFonts w:hint="eastAsia" w:ascii="仿宋" w:hAnsi="仿宋" w:eastAsia="仿宋"/>
          <w:sz w:val="28"/>
          <w:szCs w:val="28"/>
        </w:rPr>
        <w:t>（三）自确定合同主体、签订合同直至合同履行结束全过程，甲方和咨询人双方应全面履行合同内容及廉政协议的各项规定，自觉按合同办事。</w:t>
      </w:r>
    </w:p>
    <w:p w14:paraId="416DDE91">
      <w:pPr>
        <w:pStyle w:val="12"/>
        <w:spacing w:line="360" w:lineRule="auto"/>
        <w:rPr>
          <w:rFonts w:ascii="仿宋" w:hAnsi="仿宋" w:eastAsia="仿宋"/>
          <w:sz w:val="28"/>
          <w:szCs w:val="28"/>
        </w:rPr>
      </w:pPr>
      <w:r>
        <w:rPr>
          <w:rFonts w:hint="eastAsia" w:ascii="仿宋" w:hAnsi="仿宋" w:eastAsia="仿宋"/>
          <w:sz w:val="28"/>
          <w:szCs w:val="28"/>
        </w:rPr>
        <w:t>（四）双方的业务活动坚持公开、公正、诚信、透明的原则，法律认定另有说明规定的商业秘密和合同文件除外。</w:t>
      </w:r>
    </w:p>
    <w:p w14:paraId="4A233828">
      <w:pPr>
        <w:pStyle w:val="12"/>
        <w:spacing w:line="360" w:lineRule="auto"/>
        <w:rPr>
          <w:rFonts w:ascii="仿宋" w:hAnsi="仿宋" w:eastAsia="仿宋"/>
          <w:sz w:val="28"/>
          <w:szCs w:val="28"/>
        </w:rPr>
      </w:pPr>
      <w:r>
        <w:rPr>
          <w:rFonts w:hint="eastAsia" w:ascii="仿宋" w:hAnsi="仿宋" w:eastAsia="仿宋"/>
          <w:sz w:val="28"/>
          <w:szCs w:val="28"/>
        </w:rPr>
        <w:t>（五）在业务活动中发现对方有违规、违纪、违法行为的，应及时提醒对方，情节严重的应向其上级主管部门或纪检监察部门举报。</w:t>
      </w:r>
    </w:p>
    <w:p w14:paraId="6B40B367">
      <w:pPr>
        <w:pStyle w:val="12"/>
        <w:spacing w:line="360" w:lineRule="auto"/>
        <w:ind w:firstLine="562"/>
        <w:rPr>
          <w:rFonts w:ascii="仿宋" w:hAnsi="仿宋" w:eastAsia="仿宋"/>
          <w:b/>
          <w:bCs/>
          <w:sz w:val="28"/>
          <w:szCs w:val="28"/>
        </w:rPr>
      </w:pPr>
      <w:r>
        <w:rPr>
          <w:rFonts w:hint="eastAsia" w:ascii="仿宋" w:hAnsi="仿宋" w:eastAsia="仿宋"/>
          <w:b/>
          <w:bCs/>
          <w:sz w:val="28"/>
          <w:szCs w:val="28"/>
        </w:rPr>
        <w:t>第二条 甲方责任</w:t>
      </w:r>
    </w:p>
    <w:p w14:paraId="16AB6A4C">
      <w:pPr>
        <w:pStyle w:val="12"/>
        <w:spacing w:line="360" w:lineRule="auto"/>
        <w:rPr>
          <w:rFonts w:ascii="仿宋" w:hAnsi="仿宋" w:eastAsia="仿宋"/>
          <w:sz w:val="28"/>
          <w:szCs w:val="28"/>
        </w:rPr>
      </w:pPr>
      <w:r>
        <w:rPr>
          <w:rFonts w:hint="eastAsia" w:ascii="仿宋" w:hAnsi="仿宋" w:eastAsia="仿宋"/>
          <w:sz w:val="28"/>
          <w:szCs w:val="28"/>
        </w:rPr>
        <w:t>甲方单位及工作人员在合同签订及履行过程中应做到：</w:t>
      </w:r>
    </w:p>
    <w:p w14:paraId="11EB0593">
      <w:pPr>
        <w:pStyle w:val="12"/>
        <w:spacing w:line="360" w:lineRule="auto"/>
        <w:rPr>
          <w:rFonts w:ascii="仿宋" w:hAnsi="仿宋" w:eastAsia="仿宋"/>
          <w:sz w:val="28"/>
          <w:szCs w:val="28"/>
        </w:rPr>
      </w:pPr>
      <w:r>
        <w:rPr>
          <w:rFonts w:hint="eastAsia" w:ascii="仿宋" w:hAnsi="仿宋" w:eastAsia="仿宋"/>
          <w:sz w:val="28"/>
          <w:szCs w:val="28"/>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781A6BC9">
      <w:pPr>
        <w:pStyle w:val="12"/>
        <w:spacing w:line="360" w:lineRule="auto"/>
        <w:rPr>
          <w:rFonts w:ascii="仿宋" w:hAnsi="仿宋" w:eastAsia="仿宋"/>
          <w:sz w:val="28"/>
          <w:szCs w:val="28"/>
        </w:rPr>
      </w:pPr>
      <w:r>
        <w:rPr>
          <w:rFonts w:hint="eastAsia" w:ascii="仿宋" w:hAnsi="仿宋" w:eastAsia="仿宋"/>
          <w:sz w:val="28"/>
          <w:szCs w:val="28"/>
        </w:rPr>
        <w:t>（二）不得在乙方单位及咨询认所属单位报销任何应由甲方单位或个人支付的费用；</w:t>
      </w:r>
    </w:p>
    <w:p w14:paraId="5D65602F">
      <w:pPr>
        <w:pStyle w:val="12"/>
        <w:spacing w:line="360" w:lineRule="auto"/>
        <w:rPr>
          <w:rFonts w:ascii="仿宋" w:hAnsi="仿宋" w:eastAsia="仿宋"/>
          <w:sz w:val="28"/>
          <w:szCs w:val="28"/>
        </w:rPr>
      </w:pPr>
      <w:r>
        <w:rPr>
          <w:rFonts w:hint="eastAsia" w:ascii="仿宋" w:hAnsi="仿宋" w:eastAsia="仿宋"/>
          <w:sz w:val="28"/>
          <w:szCs w:val="28"/>
        </w:rPr>
        <w:t>（三）不得参加可能对公正执行公务有影响的宴请和娱乐活动；</w:t>
      </w:r>
    </w:p>
    <w:p w14:paraId="61365644">
      <w:pPr>
        <w:pStyle w:val="12"/>
        <w:spacing w:line="360" w:lineRule="auto"/>
        <w:rPr>
          <w:rFonts w:ascii="仿宋" w:hAnsi="仿宋" w:eastAsia="仿宋"/>
          <w:sz w:val="28"/>
          <w:szCs w:val="28"/>
        </w:rPr>
      </w:pPr>
      <w:r>
        <w:rPr>
          <w:rFonts w:hint="eastAsia" w:ascii="仿宋" w:hAnsi="仿宋" w:eastAsia="仿宋"/>
          <w:sz w:val="28"/>
          <w:szCs w:val="28"/>
        </w:rPr>
        <w:t>（四）除合同特别约定外，不得向乙方推销或指定使用各种材料及设备等。</w:t>
      </w:r>
    </w:p>
    <w:p w14:paraId="47FFBE03">
      <w:pPr>
        <w:pStyle w:val="12"/>
        <w:spacing w:line="360" w:lineRule="auto"/>
        <w:ind w:firstLine="562"/>
        <w:rPr>
          <w:rFonts w:ascii="仿宋" w:hAnsi="仿宋" w:eastAsia="仿宋"/>
          <w:b/>
          <w:bCs/>
          <w:sz w:val="28"/>
          <w:szCs w:val="28"/>
        </w:rPr>
      </w:pPr>
      <w:r>
        <w:rPr>
          <w:rFonts w:hint="eastAsia" w:ascii="仿宋" w:hAnsi="仿宋" w:eastAsia="仿宋"/>
          <w:b/>
          <w:bCs/>
          <w:sz w:val="28"/>
          <w:szCs w:val="28"/>
        </w:rPr>
        <w:t>第三条 乙方责任</w:t>
      </w:r>
    </w:p>
    <w:p w14:paraId="0AD49C96">
      <w:pPr>
        <w:pStyle w:val="12"/>
        <w:spacing w:line="360" w:lineRule="auto"/>
        <w:rPr>
          <w:rFonts w:ascii="仿宋" w:hAnsi="仿宋" w:eastAsia="仿宋"/>
          <w:sz w:val="28"/>
          <w:szCs w:val="28"/>
        </w:rPr>
      </w:pPr>
      <w:r>
        <w:rPr>
          <w:rFonts w:hint="eastAsia" w:ascii="仿宋" w:hAnsi="仿宋" w:eastAsia="仿宋"/>
          <w:sz w:val="28"/>
          <w:szCs w:val="28"/>
        </w:rPr>
        <w:t>乙方单位及所属工作人员在合同签订及履行过程中应做到：</w:t>
      </w:r>
    </w:p>
    <w:p w14:paraId="1D4AA59C">
      <w:pPr>
        <w:pStyle w:val="12"/>
        <w:spacing w:line="360" w:lineRule="auto"/>
        <w:rPr>
          <w:rFonts w:ascii="仿宋" w:hAnsi="仿宋" w:eastAsia="仿宋"/>
          <w:sz w:val="28"/>
          <w:szCs w:val="28"/>
        </w:rPr>
      </w:pPr>
      <w:r>
        <w:rPr>
          <w:rFonts w:hint="eastAsia" w:ascii="仿宋" w:hAnsi="仿宋" w:eastAsia="仿宋"/>
          <w:sz w:val="28"/>
          <w:szCs w:val="28"/>
        </w:rPr>
        <w:t>（一）不得向甲方工作人员及第三方赠送礼品、礼金、有价证券、支付凭证等金钱或实物；</w:t>
      </w:r>
    </w:p>
    <w:p w14:paraId="317719FB">
      <w:pPr>
        <w:pStyle w:val="12"/>
        <w:spacing w:line="360" w:lineRule="auto"/>
        <w:rPr>
          <w:rFonts w:ascii="仿宋" w:hAnsi="仿宋" w:eastAsia="仿宋"/>
          <w:sz w:val="28"/>
          <w:szCs w:val="28"/>
        </w:rPr>
      </w:pPr>
      <w:r>
        <w:rPr>
          <w:rFonts w:hint="eastAsia" w:ascii="仿宋" w:hAnsi="仿宋" w:eastAsia="仿宋"/>
          <w:sz w:val="28"/>
          <w:szCs w:val="28"/>
        </w:rPr>
        <w:t>（三）不得为甲方单位或个人购置或者提供通信工具、交通工具、家电、高档办公用品等；</w:t>
      </w:r>
    </w:p>
    <w:p w14:paraId="3B9616C0">
      <w:pPr>
        <w:pStyle w:val="12"/>
        <w:spacing w:line="360" w:lineRule="auto"/>
        <w:rPr>
          <w:rFonts w:ascii="仿宋" w:hAnsi="仿宋" w:eastAsia="仿宋"/>
          <w:sz w:val="28"/>
          <w:szCs w:val="28"/>
        </w:rPr>
      </w:pPr>
      <w:r>
        <w:rPr>
          <w:rFonts w:hint="eastAsia" w:ascii="仿宋" w:hAnsi="仿宋" w:eastAsia="仿宋"/>
          <w:sz w:val="28"/>
          <w:szCs w:val="28"/>
        </w:rPr>
        <w:t>（三）不得以任何形式、理由为甲方和相关单位报销应由甲方单位或工作人员支付的费用；</w:t>
      </w:r>
    </w:p>
    <w:p w14:paraId="229C9378">
      <w:pPr>
        <w:pStyle w:val="12"/>
        <w:spacing w:line="360" w:lineRule="auto"/>
        <w:rPr>
          <w:rFonts w:ascii="仿宋" w:hAnsi="仿宋" w:eastAsia="仿宋"/>
          <w:sz w:val="28"/>
          <w:szCs w:val="28"/>
        </w:rPr>
      </w:pPr>
      <w:r>
        <w:rPr>
          <w:rFonts w:hint="eastAsia" w:ascii="仿宋" w:hAnsi="仿宋" w:eastAsia="仿宋"/>
          <w:sz w:val="28"/>
          <w:szCs w:val="28"/>
        </w:rPr>
        <w:t>（四）不得组织有可能影响甲方工作人员履行公职职责或可能影响产品质量、廉政建设的宴请、旅游等各种高消费娱乐活动。</w:t>
      </w:r>
    </w:p>
    <w:p w14:paraId="646E5A1E">
      <w:pPr>
        <w:pStyle w:val="12"/>
        <w:spacing w:line="360" w:lineRule="auto"/>
        <w:rPr>
          <w:rFonts w:ascii="仿宋" w:hAnsi="仿宋" w:eastAsia="仿宋"/>
          <w:sz w:val="28"/>
          <w:szCs w:val="28"/>
        </w:rPr>
      </w:pPr>
      <w:r>
        <w:rPr>
          <w:rFonts w:hint="eastAsia" w:ascii="仿宋" w:hAnsi="仿宋" w:eastAsia="仿宋"/>
          <w:sz w:val="28"/>
          <w:szCs w:val="28"/>
        </w:rPr>
        <w:t>（五）不得为甲方工作人员住房装修、婚丧嫁娶、家属和子女的工作安排以及出国等提供方便。</w:t>
      </w:r>
    </w:p>
    <w:p w14:paraId="43487F88">
      <w:pPr>
        <w:pStyle w:val="12"/>
        <w:spacing w:line="360" w:lineRule="auto"/>
        <w:rPr>
          <w:rFonts w:ascii="仿宋" w:hAnsi="仿宋" w:eastAsia="仿宋"/>
          <w:sz w:val="28"/>
          <w:szCs w:val="28"/>
        </w:rPr>
      </w:pPr>
      <w:r>
        <w:rPr>
          <w:rFonts w:hint="eastAsia" w:ascii="仿宋" w:hAnsi="仿宋" w:eastAsia="仿宋"/>
          <w:sz w:val="28"/>
          <w:szCs w:val="28"/>
        </w:rPr>
        <w:t>（六）如遇到甲方工作人员向咨询人单位或个人索要任何不正当利益时，乙方单位或个人有义务向甲方举报。</w:t>
      </w:r>
    </w:p>
    <w:p w14:paraId="7A6666AD">
      <w:pPr>
        <w:pStyle w:val="12"/>
        <w:spacing w:line="360" w:lineRule="auto"/>
        <w:ind w:firstLine="562"/>
        <w:rPr>
          <w:rFonts w:ascii="仿宋" w:hAnsi="仿宋" w:eastAsia="仿宋"/>
          <w:b/>
          <w:bCs/>
          <w:sz w:val="28"/>
          <w:szCs w:val="28"/>
        </w:rPr>
      </w:pPr>
      <w:r>
        <w:rPr>
          <w:rFonts w:hint="eastAsia" w:ascii="仿宋" w:hAnsi="仿宋" w:eastAsia="仿宋"/>
          <w:b/>
          <w:bCs/>
          <w:sz w:val="28"/>
          <w:szCs w:val="28"/>
        </w:rPr>
        <w:t>第四条违约责任</w:t>
      </w:r>
    </w:p>
    <w:p w14:paraId="2505545D">
      <w:pPr>
        <w:pStyle w:val="12"/>
        <w:spacing w:line="360" w:lineRule="auto"/>
        <w:rPr>
          <w:rFonts w:ascii="仿宋" w:hAnsi="仿宋" w:eastAsia="仿宋"/>
          <w:sz w:val="28"/>
          <w:szCs w:val="28"/>
        </w:rPr>
      </w:pPr>
      <w:r>
        <w:rPr>
          <w:rFonts w:hint="eastAsia" w:ascii="仿宋" w:hAnsi="仿宋" w:eastAsia="仿宋"/>
          <w:sz w:val="28"/>
          <w:szCs w:val="28"/>
        </w:rPr>
        <w:t>（一）甲方工作人员有违反本协议书责任行为的，按照管理权限，依据有关法律法规和规定，追究相关法律责任。涉嫌犯罪的，移交司法机关追究刑事责任；给乙方单位造成经济损失的，应予以赔偿。</w:t>
      </w:r>
    </w:p>
    <w:p w14:paraId="3925665A">
      <w:pPr>
        <w:pStyle w:val="12"/>
        <w:spacing w:line="360" w:lineRule="auto"/>
        <w:rPr>
          <w:rFonts w:ascii="仿宋" w:hAnsi="仿宋" w:eastAsia="仿宋"/>
          <w:sz w:val="28"/>
          <w:szCs w:val="28"/>
        </w:rPr>
      </w:pPr>
      <w:r>
        <w:rPr>
          <w:rFonts w:hint="eastAsia" w:ascii="仿宋" w:hAnsi="仿宋" w:eastAsia="仿宋"/>
          <w:sz w:val="28"/>
          <w:szCs w:val="28"/>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785EC43A">
      <w:pPr>
        <w:pStyle w:val="12"/>
        <w:spacing w:line="360" w:lineRule="auto"/>
        <w:rPr>
          <w:rFonts w:ascii="仿宋" w:hAnsi="仿宋" w:eastAsia="仿宋"/>
          <w:sz w:val="28"/>
          <w:szCs w:val="28"/>
        </w:rPr>
      </w:pPr>
      <w:r>
        <w:rPr>
          <w:rFonts w:hint="eastAsia" w:ascii="仿宋" w:hAnsi="仿宋" w:eastAsia="仿宋"/>
          <w:sz w:val="28"/>
          <w:szCs w:val="28"/>
        </w:rPr>
        <w:t>（三）双方约定：本协议书由甲方与乙方双方上级主管部门担任监督单位。违约情况发生下由双方监督单位对本协议书履行情况进行检查，提出在本承诺书规定范围内的裁定意见。</w:t>
      </w:r>
    </w:p>
    <w:p w14:paraId="604C36FD">
      <w:pPr>
        <w:pStyle w:val="12"/>
        <w:spacing w:line="360" w:lineRule="auto"/>
        <w:ind w:firstLine="562"/>
        <w:rPr>
          <w:rFonts w:ascii="仿宋" w:hAnsi="仿宋" w:eastAsia="仿宋"/>
          <w:sz w:val="28"/>
          <w:szCs w:val="28"/>
        </w:rPr>
      </w:pPr>
      <w:r>
        <w:rPr>
          <w:rFonts w:hint="eastAsia" w:ascii="仿宋" w:hAnsi="仿宋" w:eastAsia="仿宋"/>
          <w:b/>
          <w:bCs/>
          <w:sz w:val="28"/>
          <w:szCs w:val="28"/>
        </w:rPr>
        <w:t>第五条</w:t>
      </w:r>
      <w:r>
        <w:rPr>
          <w:rFonts w:hint="eastAsia" w:ascii="仿宋" w:hAnsi="仿宋" w:eastAsia="仿宋"/>
          <w:sz w:val="28"/>
          <w:szCs w:val="28"/>
        </w:rPr>
        <w:t xml:space="preserve"> 本协议书作为本合同的附件，与本合同具有同等法律效力，经双方盖章签字后生效。</w:t>
      </w:r>
    </w:p>
    <w:p w14:paraId="5B992030">
      <w:pPr>
        <w:pStyle w:val="12"/>
        <w:spacing w:line="360" w:lineRule="auto"/>
        <w:ind w:firstLine="562"/>
        <w:rPr>
          <w:rFonts w:ascii="仿宋" w:hAnsi="仿宋" w:eastAsia="仿宋"/>
          <w:sz w:val="28"/>
          <w:szCs w:val="28"/>
        </w:rPr>
      </w:pPr>
      <w:r>
        <w:rPr>
          <w:rFonts w:hint="eastAsia" w:ascii="仿宋" w:hAnsi="仿宋" w:eastAsia="仿宋"/>
          <w:b/>
          <w:bCs/>
          <w:sz w:val="28"/>
          <w:szCs w:val="28"/>
        </w:rPr>
        <w:t xml:space="preserve">第六条 </w:t>
      </w:r>
      <w:r>
        <w:rPr>
          <w:rFonts w:hint="eastAsia" w:ascii="仿宋" w:hAnsi="仿宋" w:eastAsia="仿宋"/>
          <w:sz w:val="28"/>
          <w:szCs w:val="28"/>
        </w:rPr>
        <w:t>本协议书的有效期与主合同的有效期一致。</w:t>
      </w:r>
    </w:p>
    <w:p w14:paraId="7F8992DE">
      <w:pPr>
        <w:pStyle w:val="12"/>
        <w:spacing w:line="360" w:lineRule="auto"/>
        <w:ind w:firstLine="562"/>
        <w:rPr>
          <w:rFonts w:ascii="仿宋" w:hAnsi="仿宋" w:eastAsia="仿宋"/>
          <w:sz w:val="28"/>
          <w:szCs w:val="28"/>
        </w:rPr>
      </w:pPr>
      <w:r>
        <w:rPr>
          <w:rFonts w:hint="eastAsia" w:ascii="仿宋" w:hAnsi="仿宋" w:eastAsia="仿宋"/>
          <w:b/>
          <w:bCs/>
          <w:sz w:val="28"/>
          <w:szCs w:val="28"/>
        </w:rPr>
        <w:t>第七条</w:t>
      </w:r>
      <w:r>
        <w:rPr>
          <w:rFonts w:hint="eastAsia" w:ascii="仿宋" w:hAnsi="仿宋" w:eastAsia="仿宋"/>
          <w:sz w:val="28"/>
          <w:szCs w:val="28"/>
        </w:rPr>
        <w:t xml:space="preserve"> 未尽事宜，由双方协商解决。</w:t>
      </w:r>
    </w:p>
    <w:p w14:paraId="2831A890">
      <w:pPr>
        <w:pStyle w:val="12"/>
        <w:spacing w:line="360" w:lineRule="auto"/>
        <w:ind w:firstLine="562"/>
        <w:rPr>
          <w:rFonts w:ascii="仿宋" w:hAnsi="仿宋" w:eastAsia="仿宋"/>
          <w:sz w:val="28"/>
          <w:szCs w:val="28"/>
        </w:rPr>
      </w:pPr>
    </w:p>
    <w:p w14:paraId="5E26B25A">
      <w:pPr>
        <w:pStyle w:val="12"/>
        <w:spacing w:line="360" w:lineRule="auto"/>
        <w:ind w:firstLine="562"/>
        <w:rPr>
          <w:rFonts w:ascii="仿宋" w:hAnsi="仿宋" w:eastAsia="仿宋"/>
          <w:sz w:val="28"/>
          <w:szCs w:val="28"/>
        </w:rPr>
      </w:pPr>
    </w:p>
    <w:tbl>
      <w:tblPr>
        <w:tblStyle w:val="9"/>
        <w:tblW w:w="8410"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05"/>
        <w:gridCol w:w="4205"/>
      </w:tblGrid>
      <w:tr w14:paraId="607EADE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576" w:hRule="atLeast"/>
        </w:trPr>
        <w:tc>
          <w:tcPr>
            <w:tcW w:w="4205" w:type="dxa"/>
            <w:vAlign w:val="center"/>
          </w:tcPr>
          <w:p w14:paraId="2FBDCCC9">
            <w:pPr>
              <w:spacing w:line="360" w:lineRule="auto"/>
              <w:rPr>
                <w:rFonts w:ascii="仿宋" w:hAnsi="仿宋" w:eastAsia="仿宋" w:cs="仿宋"/>
                <w:sz w:val="28"/>
                <w:szCs w:val="28"/>
              </w:rPr>
            </w:pPr>
            <w:permStart w:id="23" w:edGrp="everyone"/>
            <w:bookmarkStart w:id="6" w:name="_Hlk66781211"/>
            <w:r>
              <w:rPr>
                <w:rFonts w:hint="eastAsia" w:ascii="仿宋" w:hAnsi="仿宋" w:eastAsia="仿宋" w:cs="仿宋"/>
                <w:sz w:val="28"/>
                <w:szCs w:val="28"/>
              </w:rPr>
              <w:t>甲方：（盖章）</w:t>
            </w:r>
          </w:p>
          <w:p w14:paraId="673202E1">
            <w:pPr>
              <w:spacing w:line="360" w:lineRule="auto"/>
              <w:rPr>
                <w:rFonts w:ascii="仿宋" w:hAnsi="仿宋" w:eastAsia="仿宋" w:cs="仿宋"/>
                <w:sz w:val="28"/>
                <w:szCs w:val="28"/>
              </w:rPr>
            </w:pPr>
          </w:p>
        </w:tc>
        <w:tc>
          <w:tcPr>
            <w:tcW w:w="4205" w:type="dxa"/>
            <w:vAlign w:val="center"/>
          </w:tcPr>
          <w:p w14:paraId="712E2F58">
            <w:pPr>
              <w:spacing w:line="360" w:lineRule="auto"/>
              <w:rPr>
                <w:rFonts w:ascii="仿宋" w:hAnsi="仿宋" w:eastAsia="仿宋" w:cs="仿宋"/>
                <w:sz w:val="28"/>
                <w:szCs w:val="28"/>
              </w:rPr>
            </w:pPr>
            <w:r>
              <w:rPr>
                <w:rFonts w:hint="eastAsia" w:ascii="仿宋" w:hAnsi="仿宋" w:eastAsia="仿宋" w:cs="仿宋"/>
                <w:sz w:val="28"/>
                <w:szCs w:val="28"/>
              </w:rPr>
              <w:t>乙方：（盖章）</w:t>
            </w:r>
          </w:p>
          <w:p w14:paraId="310F102E">
            <w:pPr>
              <w:spacing w:line="360" w:lineRule="auto"/>
              <w:rPr>
                <w:rFonts w:ascii="仿宋" w:hAnsi="仿宋" w:eastAsia="仿宋" w:cs="仿宋"/>
                <w:sz w:val="28"/>
                <w:szCs w:val="28"/>
              </w:rPr>
            </w:pPr>
          </w:p>
        </w:tc>
      </w:tr>
      <w:tr w14:paraId="1F89586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396" w:hRule="atLeast"/>
        </w:trPr>
        <w:tc>
          <w:tcPr>
            <w:tcW w:w="4205" w:type="dxa"/>
          </w:tcPr>
          <w:p w14:paraId="546CC5BD">
            <w:pPr>
              <w:spacing w:line="360" w:lineRule="auto"/>
              <w:rPr>
                <w:rFonts w:ascii="仿宋" w:hAnsi="仿宋" w:eastAsia="仿宋" w:cs="仿宋"/>
                <w:sz w:val="28"/>
                <w:szCs w:val="28"/>
              </w:rPr>
            </w:pPr>
            <w:r>
              <w:rPr>
                <w:rFonts w:hint="eastAsia" w:ascii="仿宋" w:hAnsi="仿宋" w:eastAsia="仿宋" w:cs="仿宋"/>
                <w:sz w:val="28"/>
                <w:szCs w:val="28"/>
              </w:rPr>
              <w:t>法定代表人或其委托代理人：</w:t>
            </w:r>
          </w:p>
          <w:p w14:paraId="54C5030E">
            <w:pPr>
              <w:spacing w:line="360" w:lineRule="auto"/>
              <w:rPr>
                <w:rFonts w:hint="eastAsia" w:ascii="仿宋" w:hAnsi="仿宋" w:eastAsia="仿宋" w:cs="仿宋"/>
                <w:sz w:val="28"/>
                <w:szCs w:val="28"/>
              </w:rPr>
            </w:pPr>
            <w:r>
              <w:rPr>
                <w:rFonts w:hint="eastAsia" w:ascii="仿宋" w:hAnsi="仿宋" w:eastAsia="仿宋" w:cs="仿宋"/>
                <w:sz w:val="28"/>
                <w:szCs w:val="28"/>
              </w:rPr>
              <w:t>（签字或盖章）</w:t>
            </w:r>
          </w:p>
          <w:p w14:paraId="4B0F8E1C">
            <w:pPr>
              <w:spacing w:line="360" w:lineRule="auto"/>
              <w:rPr>
                <w:rFonts w:hint="eastAsia" w:ascii="仿宋" w:hAnsi="仿宋" w:eastAsia="仿宋" w:cs="仿宋"/>
                <w:sz w:val="28"/>
                <w:szCs w:val="28"/>
              </w:rPr>
            </w:pPr>
          </w:p>
          <w:p w14:paraId="65CB93AE">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经办人：</w:t>
            </w:r>
          </w:p>
          <w:p w14:paraId="690C257D">
            <w:pPr>
              <w:spacing w:line="360" w:lineRule="auto"/>
              <w:jc w:val="center"/>
              <w:rPr>
                <w:rFonts w:ascii="仿宋" w:hAnsi="仿宋" w:eastAsia="仿宋" w:cs="仿宋"/>
                <w:sz w:val="28"/>
                <w:szCs w:val="28"/>
              </w:rPr>
            </w:pPr>
          </w:p>
        </w:tc>
        <w:tc>
          <w:tcPr>
            <w:tcW w:w="4205" w:type="dxa"/>
          </w:tcPr>
          <w:p w14:paraId="2F28D903">
            <w:pPr>
              <w:spacing w:line="360" w:lineRule="auto"/>
              <w:rPr>
                <w:rFonts w:ascii="仿宋" w:hAnsi="仿宋" w:eastAsia="仿宋" w:cs="仿宋"/>
                <w:sz w:val="28"/>
                <w:szCs w:val="28"/>
              </w:rPr>
            </w:pPr>
            <w:r>
              <w:rPr>
                <w:rFonts w:hint="eastAsia" w:ascii="仿宋" w:hAnsi="仿宋" w:eastAsia="仿宋" w:cs="仿宋"/>
                <w:sz w:val="28"/>
                <w:szCs w:val="28"/>
              </w:rPr>
              <w:t>法定代表人或其委托代理人：</w:t>
            </w:r>
          </w:p>
          <w:p w14:paraId="7EF806EB">
            <w:pPr>
              <w:spacing w:line="360" w:lineRule="auto"/>
              <w:rPr>
                <w:rFonts w:hint="eastAsia" w:ascii="仿宋" w:hAnsi="仿宋" w:eastAsia="仿宋" w:cs="仿宋"/>
                <w:sz w:val="28"/>
                <w:szCs w:val="28"/>
              </w:rPr>
            </w:pPr>
            <w:r>
              <w:rPr>
                <w:rFonts w:hint="eastAsia" w:ascii="仿宋" w:hAnsi="仿宋" w:eastAsia="仿宋" w:cs="仿宋"/>
                <w:sz w:val="28"/>
                <w:szCs w:val="28"/>
              </w:rPr>
              <w:t>（签字或盖章）</w:t>
            </w:r>
          </w:p>
          <w:p w14:paraId="3A0FAF48">
            <w:pPr>
              <w:spacing w:line="360" w:lineRule="auto"/>
              <w:rPr>
                <w:rFonts w:hint="eastAsia" w:ascii="仿宋" w:hAnsi="仿宋" w:eastAsia="仿宋" w:cs="仿宋"/>
                <w:sz w:val="28"/>
                <w:szCs w:val="28"/>
              </w:rPr>
            </w:pPr>
          </w:p>
          <w:p w14:paraId="201C7BA9">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经办人：</w:t>
            </w:r>
          </w:p>
          <w:p w14:paraId="13EBDE50">
            <w:pPr>
              <w:spacing w:line="360" w:lineRule="auto"/>
              <w:jc w:val="center"/>
              <w:rPr>
                <w:rFonts w:ascii="仿宋" w:hAnsi="仿宋" w:eastAsia="仿宋" w:cs="仿宋"/>
                <w:sz w:val="28"/>
                <w:szCs w:val="28"/>
              </w:rPr>
            </w:pPr>
          </w:p>
        </w:tc>
      </w:tr>
      <w:bookmarkEnd w:id="6"/>
      <w:permEnd w:id="23"/>
    </w:tbl>
    <w:p w14:paraId="3BE37138">
      <w:pPr>
        <w:pStyle w:val="12"/>
        <w:spacing w:line="360" w:lineRule="auto"/>
        <w:ind w:firstLine="0"/>
        <w:outlineLvl w:val="0"/>
        <w:rPr>
          <w:rFonts w:ascii="仿宋" w:hAnsi="仿宋" w:eastAsia="仿宋"/>
          <w:b/>
          <w:bCs/>
          <w:sz w:val="28"/>
          <w:szCs w:val="28"/>
        </w:rPr>
        <w:sectPr>
          <w:pgSz w:w="11906" w:h="16838"/>
          <w:pgMar w:top="1440" w:right="1800" w:bottom="1440" w:left="1800" w:header="851" w:footer="992" w:gutter="0"/>
          <w:pgNumType w:fmt="numberInDash"/>
          <w:cols w:space="425" w:num="1"/>
          <w:docGrid w:type="lines" w:linePitch="312" w:charSpace="0"/>
        </w:sectPr>
      </w:pPr>
      <w:bookmarkStart w:id="7" w:name="_Toc7991"/>
    </w:p>
    <w:p w14:paraId="4B9E2BFC">
      <w:pPr>
        <w:pStyle w:val="12"/>
        <w:spacing w:line="360" w:lineRule="auto"/>
        <w:ind w:firstLine="0"/>
        <w:outlineLvl w:val="0"/>
        <w:rPr>
          <w:rFonts w:ascii="仿宋" w:hAnsi="仿宋" w:eastAsia="仿宋"/>
          <w:b/>
          <w:bCs/>
          <w:sz w:val="28"/>
          <w:szCs w:val="28"/>
        </w:rPr>
      </w:pPr>
      <w:r>
        <w:rPr>
          <w:rFonts w:ascii="仿宋" w:hAnsi="仿宋" w:eastAsia="仿宋"/>
          <w:b/>
          <w:bCs/>
          <w:sz w:val="28"/>
          <w:szCs w:val="28"/>
        </w:rPr>
        <w:t>附件</w:t>
      </w:r>
      <w:r>
        <w:rPr>
          <w:rFonts w:hint="eastAsia" w:ascii="仿宋" w:hAnsi="仿宋" w:eastAsia="仿宋"/>
          <w:b/>
          <w:bCs/>
          <w:sz w:val="28"/>
          <w:szCs w:val="28"/>
        </w:rPr>
        <w:t>2 保密承诺函</w:t>
      </w:r>
      <w:bookmarkEnd w:id="7"/>
    </w:p>
    <w:p w14:paraId="2AE12AF8">
      <w:pPr>
        <w:pStyle w:val="12"/>
        <w:spacing w:line="360" w:lineRule="auto"/>
        <w:ind w:firstLine="0"/>
        <w:jc w:val="center"/>
        <w:rPr>
          <w:rFonts w:ascii="仿宋" w:hAnsi="仿宋" w:eastAsia="仿宋"/>
          <w:sz w:val="36"/>
          <w:szCs w:val="36"/>
        </w:rPr>
      </w:pPr>
      <w:r>
        <w:rPr>
          <w:rFonts w:hint="eastAsia" w:ascii="仿宋" w:hAnsi="仿宋" w:eastAsia="仿宋"/>
          <w:b/>
          <w:bCs/>
          <w:sz w:val="36"/>
          <w:szCs w:val="36"/>
        </w:rPr>
        <w:t>保密承诺函</w:t>
      </w:r>
    </w:p>
    <w:p w14:paraId="7D510806">
      <w:pPr>
        <w:pStyle w:val="12"/>
        <w:spacing w:line="360" w:lineRule="auto"/>
        <w:rPr>
          <w:rFonts w:ascii="仿宋" w:hAnsi="仿宋" w:eastAsia="仿宋"/>
          <w:sz w:val="28"/>
          <w:szCs w:val="28"/>
        </w:rPr>
      </w:pPr>
      <w:r>
        <w:rPr>
          <w:rFonts w:hint="eastAsia" w:ascii="仿宋" w:hAnsi="仿宋" w:eastAsia="仿宋"/>
          <w:sz w:val="28"/>
          <w:szCs w:val="28"/>
        </w:rPr>
        <w:t>致：</w:t>
      </w:r>
      <w:permStart w:id="24" w:edGrp="everyone"/>
      <w:r>
        <w:rPr>
          <w:rFonts w:hint="eastAsia" w:ascii="仿宋" w:hAnsi="仿宋" w:eastAsia="仿宋"/>
          <w:sz w:val="28"/>
          <w:szCs w:val="28"/>
        </w:rPr>
        <w:t xml:space="preserve"> </w:t>
      </w:r>
    </w:p>
    <w:permEnd w:id="24"/>
    <w:p w14:paraId="36246EA8">
      <w:pPr>
        <w:pStyle w:val="12"/>
        <w:spacing w:line="360" w:lineRule="auto"/>
        <w:rPr>
          <w:rFonts w:ascii="仿宋" w:hAnsi="仿宋" w:eastAsia="仿宋"/>
          <w:sz w:val="28"/>
          <w:szCs w:val="28"/>
        </w:rPr>
      </w:pPr>
      <w:r>
        <w:rPr>
          <w:rFonts w:hint="eastAsia" w:ascii="仿宋" w:hAnsi="仿宋" w:eastAsia="仿宋"/>
          <w:sz w:val="28"/>
          <w:szCs w:val="28"/>
        </w:rPr>
        <w:t>我司受</w:t>
      </w:r>
      <w:r>
        <w:rPr>
          <w:rFonts w:ascii="仿宋" w:hAnsi="仿宋" w:eastAsia="仿宋"/>
          <w:sz w:val="28"/>
          <w:szCs w:val="28"/>
          <w:u w:val="single"/>
        </w:rPr>
        <w:t xml:space="preserve"> </w:t>
      </w:r>
      <w:permStart w:id="25" w:edGrp="everyone"/>
      <w:r>
        <w:rPr>
          <w:rFonts w:ascii="仿宋" w:hAnsi="仿宋" w:eastAsia="仿宋"/>
          <w:sz w:val="28"/>
          <w:szCs w:val="28"/>
          <w:u w:val="single"/>
        </w:rPr>
        <w:t xml:space="preserve">      </w:t>
      </w:r>
      <w:permEnd w:id="25"/>
      <w:r>
        <w:rPr>
          <w:rFonts w:hint="eastAsia" w:ascii="仿宋" w:hAnsi="仿宋" w:eastAsia="仿宋"/>
          <w:sz w:val="28"/>
          <w:szCs w:val="28"/>
        </w:rPr>
        <w:t>（以下简称“甲方”）委托，负责</w:t>
      </w:r>
      <w:r>
        <w:rPr>
          <w:rFonts w:ascii="仿宋" w:hAnsi="仿宋" w:eastAsia="仿宋"/>
          <w:sz w:val="28"/>
          <w:szCs w:val="28"/>
          <w:u w:val="single"/>
        </w:rPr>
        <w:t xml:space="preserve"> </w:t>
      </w:r>
      <w:permStart w:id="26" w:edGrp="everyone"/>
      <w:r>
        <w:rPr>
          <w:rFonts w:ascii="仿宋" w:hAnsi="仿宋" w:eastAsia="仿宋"/>
          <w:sz w:val="28"/>
          <w:szCs w:val="28"/>
          <w:u w:val="single"/>
        </w:rPr>
        <w:t xml:space="preserve">          </w:t>
      </w:r>
      <w:permEnd w:id="26"/>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工作，我司在此承诺：</w:t>
      </w:r>
    </w:p>
    <w:p w14:paraId="69327243">
      <w:pPr>
        <w:pStyle w:val="12"/>
        <w:spacing w:line="360" w:lineRule="auto"/>
        <w:rPr>
          <w:rFonts w:ascii="仿宋" w:hAnsi="仿宋" w:eastAsia="仿宋"/>
          <w:sz w:val="28"/>
          <w:szCs w:val="28"/>
        </w:rPr>
      </w:pPr>
      <w:r>
        <w:rPr>
          <w:rFonts w:hint="eastAsia" w:ascii="仿宋" w:hAnsi="仿宋" w:eastAsia="仿宋"/>
          <w:sz w:val="28"/>
          <w:szCs w:val="28"/>
        </w:rPr>
        <w:t>1、保密信息是指在履行本合同过程中获得的甲方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1227EE97">
      <w:pPr>
        <w:pStyle w:val="12"/>
        <w:spacing w:line="360" w:lineRule="auto"/>
        <w:rPr>
          <w:rFonts w:ascii="仿宋" w:hAnsi="仿宋" w:eastAsia="仿宋"/>
          <w:sz w:val="28"/>
          <w:szCs w:val="28"/>
        </w:rPr>
      </w:pPr>
      <w:r>
        <w:rPr>
          <w:rFonts w:hint="eastAsia" w:ascii="仿宋" w:hAnsi="仿宋" w:eastAsia="仿宋"/>
          <w:sz w:val="28"/>
          <w:szCs w:val="28"/>
        </w:rPr>
        <w:t>2、我司承担保密义务直到至本条款中所称的保密信息进入公示领域或甲方将这些保密信息公开为止，不因本合同终止或履行完毕而终止。</w:t>
      </w:r>
    </w:p>
    <w:p w14:paraId="4AFA78D9">
      <w:pPr>
        <w:pStyle w:val="12"/>
        <w:spacing w:line="360" w:lineRule="auto"/>
        <w:rPr>
          <w:rFonts w:ascii="仿宋" w:hAnsi="仿宋" w:eastAsia="仿宋"/>
          <w:sz w:val="28"/>
          <w:szCs w:val="28"/>
        </w:rPr>
      </w:pPr>
      <w:r>
        <w:rPr>
          <w:rFonts w:hint="eastAsia" w:ascii="仿宋" w:hAnsi="仿宋" w:eastAsia="仿宋"/>
          <w:sz w:val="28"/>
          <w:szCs w:val="28"/>
        </w:rPr>
        <w:t>3、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14:paraId="5A151A82">
      <w:pPr>
        <w:pStyle w:val="12"/>
        <w:spacing w:line="360" w:lineRule="auto"/>
        <w:rPr>
          <w:rFonts w:eastAsia="仿宋" w:cs="Calibri"/>
          <w:sz w:val="28"/>
          <w:szCs w:val="28"/>
        </w:rPr>
      </w:pPr>
      <w:r>
        <w:rPr>
          <w:rFonts w:eastAsia="仿宋" w:cs="Calibri"/>
          <w:sz w:val="28"/>
          <w:szCs w:val="28"/>
        </w:rPr>
        <w:t> </w:t>
      </w:r>
    </w:p>
    <w:p w14:paraId="4A01B1E9">
      <w:pPr>
        <w:pStyle w:val="12"/>
        <w:wordWrap w:val="0"/>
        <w:spacing w:line="360" w:lineRule="auto"/>
        <w:ind w:firstLine="3360" w:firstLineChars="1200"/>
        <w:rPr>
          <w:rFonts w:ascii="仿宋" w:hAnsi="仿宋" w:eastAsia="仿宋"/>
          <w:sz w:val="28"/>
          <w:szCs w:val="28"/>
        </w:rPr>
      </w:pPr>
      <w:r>
        <w:rPr>
          <w:rFonts w:hint="eastAsia" w:ascii="仿宋" w:hAnsi="仿宋" w:eastAsia="仿宋"/>
          <w:sz w:val="28"/>
          <w:szCs w:val="28"/>
        </w:rPr>
        <w:t>承诺人名称：</w:t>
      </w:r>
      <w:permStart w:id="27" w:edGrp="everyone"/>
      <w:r>
        <w:rPr>
          <w:rFonts w:ascii="仿宋" w:hAnsi="仿宋" w:eastAsia="仿宋"/>
          <w:sz w:val="28"/>
          <w:szCs w:val="28"/>
        </w:rPr>
        <w:t xml:space="preserve">           </w:t>
      </w:r>
    </w:p>
    <w:permEnd w:id="27"/>
    <w:p w14:paraId="32EDCABB">
      <w:pPr>
        <w:pStyle w:val="12"/>
        <w:spacing w:line="360" w:lineRule="auto"/>
        <w:ind w:firstLine="3360" w:firstLineChars="1200"/>
        <w:rPr>
          <w:rFonts w:hint="default" w:ascii="仿宋" w:hAnsi="仿宋" w:eastAsia="仿宋" w:cs="仿宋"/>
          <w:sz w:val="28"/>
          <w:szCs w:val="28"/>
          <w:lang w:val="en-US" w:eastAsia="zh-CN"/>
        </w:rPr>
      </w:pPr>
      <w:r>
        <w:rPr>
          <w:rFonts w:hint="eastAsia" w:ascii="仿宋" w:hAnsi="仿宋" w:eastAsia="仿宋" w:cs="仿宋"/>
          <w:sz w:val="28"/>
          <w:szCs w:val="28"/>
        </w:rPr>
        <w:t>日期：</w:t>
      </w:r>
      <w:permStart w:id="28" w:edGrp="everyone"/>
      <w:r>
        <w:rPr>
          <w:rFonts w:hint="eastAsia" w:ascii="仿宋" w:hAnsi="仿宋" w:eastAsia="仿宋" w:cs="仿宋"/>
          <w:sz w:val="28"/>
          <w:szCs w:val="28"/>
        </w:rPr>
        <w:t xml:space="preserve"> 年 月 日</w:t>
      </w:r>
      <w:permEnd w:id="28"/>
    </w:p>
    <w:p w14:paraId="785BC65E">
      <w:pPr>
        <w:pStyle w:val="12"/>
        <w:spacing w:line="360" w:lineRule="auto"/>
        <w:ind w:left="0" w:leftChars="0" w:firstLine="0" w:firstLineChars="0"/>
        <w:rPr>
          <w:rFonts w:hint="eastAsia" w:ascii="仿宋" w:hAnsi="仿宋" w:eastAsia="仿宋"/>
          <w:sz w:val="28"/>
          <w:szCs w:val="28"/>
        </w:rPr>
      </w:pPr>
      <w:r>
        <w:rPr>
          <w:rFonts w:ascii="仿宋" w:hAnsi="仿宋" w:eastAsia="仿宋"/>
          <w:b/>
          <w:bCs/>
          <w:sz w:val="28"/>
          <w:szCs w:val="28"/>
        </w:rPr>
        <w:t>附件</w:t>
      </w:r>
      <w:r>
        <w:rPr>
          <w:rFonts w:hint="eastAsia" w:ascii="仿宋" w:hAnsi="仿宋" w:eastAsia="仿宋"/>
          <w:b/>
          <w:bCs/>
          <w:sz w:val="28"/>
          <w:szCs w:val="28"/>
          <w:lang w:val="en-US" w:eastAsia="zh-CN"/>
        </w:rPr>
        <w:t>3</w:t>
      </w:r>
      <w:r>
        <w:rPr>
          <w:rFonts w:hint="eastAsia" w:ascii="仿宋" w:hAnsi="仿宋" w:eastAsia="仿宋"/>
          <w:b/>
          <w:bCs/>
          <w:sz w:val="28"/>
          <w:szCs w:val="28"/>
        </w:rPr>
        <w:t xml:space="preserve"> </w:t>
      </w:r>
      <w:r>
        <w:rPr>
          <w:rFonts w:hint="eastAsia" w:ascii="仿宋" w:hAnsi="仿宋" w:eastAsia="仿宋"/>
          <w:b/>
          <w:bCs/>
          <w:sz w:val="28"/>
          <w:szCs w:val="28"/>
          <w:lang w:val="en-US" w:eastAsia="zh-CN"/>
        </w:rPr>
        <w:t>成果确认单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699"/>
        <w:gridCol w:w="1537"/>
        <w:gridCol w:w="2725"/>
      </w:tblGrid>
      <w:tr w14:paraId="1599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nil"/>
              <w:left w:val="nil"/>
              <w:right w:val="nil"/>
            </w:tcBorders>
          </w:tcPr>
          <w:p w14:paraId="49536BD0">
            <w:pPr>
              <w:pStyle w:val="12"/>
              <w:spacing w:line="360" w:lineRule="auto"/>
              <w:ind w:left="0" w:leftChars="0" w:firstLine="0" w:firstLineChars="0"/>
              <w:jc w:val="center"/>
              <w:rPr>
                <w:rFonts w:hint="default" w:ascii="仿宋" w:hAnsi="仿宋" w:eastAsia="仿宋"/>
                <w:sz w:val="28"/>
                <w:szCs w:val="28"/>
                <w:vertAlign w:val="baseline"/>
                <w:lang w:val="en-US" w:eastAsia="zh-CN"/>
              </w:rPr>
            </w:pPr>
            <w:r>
              <w:rPr>
                <w:rFonts w:hint="eastAsia" w:ascii="仿宋" w:hAnsi="仿宋" w:eastAsia="仿宋"/>
                <w:b/>
                <w:bCs/>
                <w:sz w:val="28"/>
                <w:szCs w:val="28"/>
                <w:vertAlign w:val="baseline"/>
                <w:lang w:val="en-US" w:eastAsia="zh-CN"/>
              </w:rPr>
              <w:t>成果确认单</w:t>
            </w:r>
          </w:p>
        </w:tc>
      </w:tr>
      <w:tr w14:paraId="0B97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Align w:val="center"/>
          </w:tcPr>
          <w:p w14:paraId="702E1E3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委托单位</w:t>
            </w:r>
          </w:p>
        </w:tc>
        <w:tc>
          <w:tcPr>
            <w:tcW w:w="2699" w:type="dxa"/>
            <w:vAlign w:val="center"/>
          </w:tcPr>
          <w:p w14:paraId="6CB690DF">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c>
          <w:tcPr>
            <w:tcW w:w="1537" w:type="dxa"/>
            <w:vAlign w:val="center"/>
          </w:tcPr>
          <w:p w14:paraId="2AF7D6A6">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受托单位</w:t>
            </w:r>
          </w:p>
        </w:tc>
        <w:tc>
          <w:tcPr>
            <w:tcW w:w="2725" w:type="dxa"/>
            <w:vAlign w:val="center"/>
          </w:tcPr>
          <w:p w14:paraId="25D35687">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r w14:paraId="38B0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Align w:val="center"/>
          </w:tcPr>
          <w:p w14:paraId="6B6560A0">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项目名称</w:t>
            </w:r>
          </w:p>
        </w:tc>
        <w:tc>
          <w:tcPr>
            <w:tcW w:w="6961" w:type="dxa"/>
            <w:gridSpan w:val="3"/>
            <w:vAlign w:val="center"/>
          </w:tcPr>
          <w:p w14:paraId="443E74B3">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r w14:paraId="453B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Align w:val="center"/>
          </w:tcPr>
          <w:p w14:paraId="1BB58403">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委托日期</w:t>
            </w:r>
          </w:p>
        </w:tc>
        <w:tc>
          <w:tcPr>
            <w:tcW w:w="2699" w:type="dxa"/>
            <w:vAlign w:val="center"/>
          </w:tcPr>
          <w:p w14:paraId="35B7FC67">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c>
          <w:tcPr>
            <w:tcW w:w="1537" w:type="dxa"/>
            <w:vAlign w:val="center"/>
          </w:tcPr>
          <w:p w14:paraId="06252D0F">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成果提交日期</w:t>
            </w:r>
          </w:p>
        </w:tc>
        <w:tc>
          <w:tcPr>
            <w:tcW w:w="2725" w:type="dxa"/>
            <w:vAlign w:val="center"/>
          </w:tcPr>
          <w:p w14:paraId="58303D7C">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r w14:paraId="73D5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Align w:val="center"/>
          </w:tcPr>
          <w:p w14:paraId="699DAD80">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成果内容</w:t>
            </w:r>
          </w:p>
        </w:tc>
        <w:tc>
          <w:tcPr>
            <w:tcW w:w="6961" w:type="dxa"/>
            <w:gridSpan w:val="3"/>
            <w:vAlign w:val="center"/>
          </w:tcPr>
          <w:p w14:paraId="39C32986">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r w14:paraId="250B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Align w:val="center"/>
          </w:tcPr>
          <w:p w14:paraId="2DE93F58">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成果形式</w:t>
            </w:r>
          </w:p>
        </w:tc>
        <w:tc>
          <w:tcPr>
            <w:tcW w:w="2699" w:type="dxa"/>
            <w:vAlign w:val="center"/>
          </w:tcPr>
          <w:p w14:paraId="34A76EFD">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c>
          <w:tcPr>
            <w:tcW w:w="1537" w:type="dxa"/>
            <w:vAlign w:val="center"/>
          </w:tcPr>
          <w:p w14:paraId="7C6BC35F">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文件数量</w:t>
            </w:r>
          </w:p>
        </w:tc>
        <w:tc>
          <w:tcPr>
            <w:tcW w:w="2725" w:type="dxa"/>
            <w:vAlign w:val="center"/>
          </w:tcPr>
          <w:p w14:paraId="7CFF5D3A">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r w14:paraId="0504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Align w:val="center"/>
          </w:tcPr>
          <w:p w14:paraId="25EAFD07">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费用总额</w:t>
            </w:r>
          </w:p>
          <w:p w14:paraId="61E788E7">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（含税）</w:t>
            </w:r>
          </w:p>
        </w:tc>
        <w:tc>
          <w:tcPr>
            <w:tcW w:w="6961" w:type="dxa"/>
            <w:gridSpan w:val="3"/>
            <w:vAlign w:val="center"/>
          </w:tcPr>
          <w:p w14:paraId="55B1B569">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r w14:paraId="6772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Align w:val="center"/>
          </w:tcPr>
          <w:p w14:paraId="5411E012">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成果确认意见</w:t>
            </w:r>
          </w:p>
        </w:tc>
        <w:tc>
          <w:tcPr>
            <w:tcW w:w="6961" w:type="dxa"/>
            <w:gridSpan w:val="3"/>
            <w:vAlign w:val="center"/>
          </w:tcPr>
          <w:p w14:paraId="28090AA1">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r w14:paraId="3811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Merge w:val="restart"/>
            <w:vAlign w:val="center"/>
          </w:tcPr>
          <w:p w14:paraId="56D81A60">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成果确认单位盖章</w:t>
            </w:r>
          </w:p>
        </w:tc>
        <w:tc>
          <w:tcPr>
            <w:tcW w:w="2699" w:type="dxa"/>
            <w:vAlign w:val="center"/>
          </w:tcPr>
          <w:p w14:paraId="28FA88C6">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委托单</w:t>
            </w:r>
            <w:bookmarkStart w:id="8" w:name="_GoBack"/>
            <w:bookmarkEnd w:id="8"/>
            <w:r>
              <w:rPr>
                <w:rFonts w:hint="eastAsia" w:ascii="仿宋" w:hAnsi="仿宋" w:eastAsia="仿宋"/>
                <w:sz w:val="28"/>
                <w:szCs w:val="28"/>
                <w:vertAlign w:val="baseline"/>
                <w:lang w:val="en-US" w:eastAsia="zh-CN"/>
              </w:rPr>
              <w:t>位</w:t>
            </w:r>
          </w:p>
        </w:tc>
        <w:tc>
          <w:tcPr>
            <w:tcW w:w="4262" w:type="dxa"/>
            <w:gridSpan w:val="2"/>
            <w:vAlign w:val="center"/>
          </w:tcPr>
          <w:p w14:paraId="57994C8B">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r w14:paraId="3F86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61" w:type="dxa"/>
            <w:vMerge w:val="continue"/>
            <w:vAlign w:val="center"/>
          </w:tcPr>
          <w:p w14:paraId="556743CB">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sz w:val="28"/>
                <w:szCs w:val="28"/>
                <w:vertAlign w:val="baseline"/>
                <w:lang w:val="en-US" w:eastAsia="zh-CN"/>
              </w:rPr>
            </w:pPr>
          </w:p>
        </w:tc>
        <w:tc>
          <w:tcPr>
            <w:tcW w:w="2699" w:type="dxa"/>
            <w:vAlign w:val="center"/>
          </w:tcPr>
          <w:p w14:paraId="495B23F3">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受托单位</w:t>
            </w:r>
          </w:p>
        </w:tc>
        <w:tc>
          <w:tcPr>
            <w:tcW w:w="4262" w:type="dxa"/>
            <w:gridSpan w:val="2"/>
            <w:vAlign w:val="center"/>
          </w:tcPr>
          <w:p w14:paraId="751E7BF8">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sz w:val="28"/>
                <w:szCs w:val="28"/>
                <w:vertAlign w:val="baseline"/>
                <w:lang w:val="en-US" w:eastAsia="zh-CN"/>
              </w:rPr>
            </w:pPr>
          </w:p>
        </w:tc>
      </w:tr>
    </w:tbl>
    <w:p w14:paraId="4B8269B4">
      <w:pPr>
        <w:pStyle w:val="12"/>
        <w:spacing w:line="360" w:lineRule="auto"/>
        <w:ind w:left="0" w:leftChars="0" w:firstLine="0" w:firstLineChars="0"/>
        <w:rPr>
          <w:rFonts w:hint="default" w:ascii="仿宋" w:hAnsi="仿宋" w:eastAsia="仿宋"/>
          <w:sz w:val="28"/>
          <w:szCs w:val="28"/>
          <w:lang w:val="en-US" w:eastAsia="zh-CN"/>
        </w:rPr>
      </w:pPr>
    </w:p>
    <w:p w14:paraId="4E3149F8">
      <w:pPr>
        <w:pStyle w:val="12"/>
        <w:spacing w:line="360" w:lineRule="auto"/>
        <w:rPr>
          <w:rFonts w:eastAsia="仿宋" w:cs="Calibri"/>
          <w:sz w:val="28"/>
          <w:szCs w:val="28"/>
        </w:rPr>
      </w:pPr>
      <w:r>
        <w:rPr>
          <w:rFonts w:eastAsia="仿宋" w:cs="Calibri"/>
          <w:sz w:val="28"/>
          <w:szCs w:val="28"/>
        </w:rPr>
        <w:t> </w:t>
      </w:r>
    </w:p>
    <w:p w14:paraId="4974FBBF">
      <w:pPr>
        <w:pStyle w:val="12"/>
        <w:spacing w:line="360" w:lineRule="auto"/>
        <w:rPr>
          <w:rFonts w:hint="default" w:ascii="仿宋" w:hAnsi="仿宋" w:eastAsia="仿宋" w:cs="仿宋"/>
          <w:sz w:val="28"/>
          <w:szCs w:val="2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666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B9C3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BB9C32">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2FmZDRjNWFjNmMzYjlmN2M4M2M2M2VkNDlkNmIifQ=="/>
  </w:docVars>
  <w:rsids>
    <w:rsidRoot w:val="006F7CBF"/>
    <w:rsid w:val="000161CB"/>
    <w:rsid w:val="000221C8"/>
    <w:rsid w:val="000374C4"/>
    <w:rsid w:val="00055EA1"/>
    <w:rsid w:val="0010130B"/>
    <w:rsid w:val="00152226"/>
    <w:rsid w:val="00153C8D"/>
    <w:rsid w:val="001865B2"/>
    <w:rsid w:val="00251663"/>
    <w:rsid w:val="00276A20"/>
    <w:rsid w:val="00316A0E"/>
    <w:rsid w:val="00455DCC"/>
    <w:rsid w:val="0046033D"/>
    <w:rsid w:val="005064E9"/>
    <w:rsid w:val="00540A75"/>
    <w:rsid w:val="005C3810"/>
    <w:rsid w:val="006700D2"/>
    <w:rsid w:val="00696D0F"/>
    <w:rsid w:val="006F7CBF"/>
    <w:rsid w:val="0070021D"/>
    <w:rsid w:val="00724E2B"/>
    <w:rsid w:val="00767F47"/>
    <w:rsid w:val="00767FE2"/>
    <w:rsid w:val="00782C2C"/>
    <w:rsid w:val="007A5C37"/>
    <w:rsid w:val="007B0EB2"/>
    <w:rsid w:val="007C1505"/>
    <w:rsid w:val="007C6807"/>
    <w:rsid w:val="008A21BD"/>
    <w:rsid w:val="008D77A7"/>
    <w:rsid w:val="00A17C37"/>
    <w:rsid w:val="00A9392F"/>
    <w:rsid w:val="00B61DBA"/>
    <w:rsid w:val="00BC3A1F"/>
    <w:rsid w:val="00C235D8"/>
    <w:rsid w:val="00C77C01"/>
    <w:rsid w:val="00CF1852"/>
    <w:rsid w:val="00D43F0B"/>
    <w:rsid w:val="00E60FD7"/>
    <w:rsid w:val="00E90AAF"/>
    <w:rsid w:val="00ED75B1"/>
    <w:rsid w:val="00EF5BA1"/>
    <w:rsid w:val="00EF6E28"/>
    <w:rsid w:val="00F156B4"/>
    <w:rsid w:val="00FA5C89"/>
    <w:rsid w:val="00FC731D"/>
    <w:rsid w:val="042C5840"/>
    <w:rsid w:val="0B554854"/>
    <w:rsid w:val="0CF6AFD6"/>
    <w:rsid w:val="0DCA3E02"/>
    <w:rsid w:val="0FBFFA94"/>
    <w:rsid w:val="10EA1EE2"/>
    <w:rsid w:val="14E867DD"/>
    <w:rsid w:val="176F0D25"/>
    <w:rsid w:val="1B80591D"/>
    <w:rsid w:val="1D845B38"/>
    <w:rsid w:val="1EF47E88"/>
    <w:rsid w:val="225B5059"/>
    <w:rsid w:val="25AB3597"/>
    <w:rsid w:val="28B977C9"/>
    <w:rsid w:val="296879F1"/>
    <w:rsid w:val="2A68414C"/>
    <w:rsid w:val="2B8F1DC0"/>
    <w:rsid w:val="3A9201A9"/>
    <w:rsid w:val="3C8A5804"/>
    <w:rsid w:val="3DC25002"/>
    <w:rsid w:val="3E444130"/>
    <w:rsid w:val="3FFF5D99"/>
    <w:rsid w:val="43372A21"/>
    <w:rsid w:val="4AE7656F"/>
    <w:rsid w:val="4E047438"/>
    <w:rsid w:val="4F5D974D"/>
    <w:rsid w:val="4F627033"/>
    <w:rsid w:val="56B11A44"/>
    <w:rsid w:val="587F24DD"/>
    <w:rsid w:val="5A93526A"/>
    <w:rsid w:val="5DFB0342"/>
    <w:rsid w:val="5DFFE226"/>
    <w:rsid w:val="5EA319A1"/>
    <w:rsid w:val="61F47A98"/>
    <w:rsid w:val="63F7338F"/>
    <w:rsid w:val="677DF42B"/>
    <w:rsid w:val="6D0D5EB2"/>
    <w:rsid w:val="6E7A6B19"/>
    <w:rsid w:val="6FFF5D5C"/>
    <w:rsid w:val="72AD2FE6"/>
    <w:rsid w:val="72BC63B0"/>
    <w:rsid w:val="73CA68AB"/>
    <w:rsid w:val="75DB21AB"/>
    <w:rsid w:val="75F0011F"/>
    <w:rsid w:val="76481D09"/>
    <w:rsid w:val="79DE2563"/>
    <w:rsid w:val="7A6F5AB6"/>
    <w:rsid w:val="7C3EB5DF"/>
    <w:rsid w:val="7CF7B6DC"/>
    <w:rsid w:val="7DDD5C8A"/>
    <w:rsid w:val="7DE720CC"/>
    <w:rsid w:val="7DFDA61F"/>
    <w:rsid w:val="8F6BEBC0"/>
    <w:rsid w:val="AFD2DDB5"/>
    <w:rsid w:val="BF5F0F61"/>
    <w:rsid w:val="BFFFBB35"/>
    <w:rsid w:val="DAB57726"/>
    <w:rsid w:val="E76B2D66"/>
    <w:rsid w:val="EDBBBFE1"/>
    <w:rsid w:val="EFE3A2FD"/>
    <w:rsid w:val="F3FD9F8B"/>
    <w:rsid w:val="F8BE0E6B"/>
    <w:rsid w:val="FBBAA25C"/>
    <w:rsid w:val="FDA6B738"/>
    <w:rsid w:val="FDFF5D14"/>
    <w:rsid w:val="FEF7C0FC"/>
    <w:rsid w:val="FF9F4263"/>
    <w:rsid w:val="FFF3CADF"/>
    <w:rsid w:val="FFFCB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8"/>
    <w:qFormat/>
    <w:uiPriority w:val="0"/>
    <w:pPr>
      <w:ind w:firstLine="420" w:firstLineChars="200"/>
    </w:pPr>
    <w:rPr>
      <w:rFonts w:ascii="Calibri" w:hAnsi="Calibri"/>
    </w:rPr>
  </w:style>
  <w:style w:type="paragraph" w:styleId="3">
    <w:name w:val="annotation text"/>
    <w:basedOn w:val="1"/>
    <w:link w:val="17"/>
    <w:qFormat/>
    <w:uiPriority w:val="0"/>
    <w:pPr>
      <w:jc w:val="left"/>
    </w:pPr>
  </w:style>
  <w:style w:type="paragraph" w:styleId="4">
    <w:name w:val="Body Text Indent"/>
    <w:basedOn w:val="1"/>
    <w:link w:val="15"/>
    <w:semiHidden/>
    <w:unhideWhenUsed/>
    <w:qFormat/>
    <w:uiPriority w:val="99"/>
    <w:pPr>
      <w:spacing w:after="120"/>
      <w:ind w:left="420" w:leftChars="200"/>
    </w:pPr>
  </w:style>
  <w:style w:type="paragraph" w:styleId="5">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next w:val="1"/>
    <w:link w:val="16"/>
    <w:unhideWhenUsed/>
    <w:qFormat/>
    <w:uiPriority w:val="0"/>
    <w:pPr>
      <w:snapToGrid w:val="0"/>
      <w:ind w:firstLine="420" w:firstLineChars="200"/>
    </w:pPr>
    <w:rPr>
      <w:rFonts w:ascii="仿宋_GB2312" w:eastAsia="仿宋_GB2312"/>
      <w:bCs/>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 首行缩进:  2 字符"/>
    <w:basedOn w:val="1"/>
    <w:qFormat/>
    <w:uiPriority w:val="0"/>
    <w:pPr>
      <w:ind w:firstLine="560"/>
    </w:pPr>
    <w:rPr>
      <w:rFonts w:ascii="Calibri" w:hAnsi="Calibri" w:eastAsia="仿宋_GB2312" w:cs="宋体"/>
      <w:sz w:val="24"/>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character" w:customStyle="1" w:styleId="15">
    <w:name w:val="正文文本缩进 Char"/>
    <w:basedOn w:val="11"/>
    <w:link w:val="4"/>
    <w:semiHidden/>
    <w:qFormat/>
    <w:uiPriority w:val="99"/>
    <w:rPr>
      <w:rFonts w:ascii="Times New Roman" w:hAnsi="Times New Roman" w:eastAsia="宋体" w:cs="Times New Roman"/>
      <w:szCs w:val="24"/>
    </w:rPr>
  </w:style>
  <w:style w:type="character" w:customStyle="1" w:styleId="16">
    <w:name w:val="正文首行缩进 2 Char"/>
    <w:basedOn w:val="15"/>
    <w:link w:val="8"/>
    <w:qFormat/>
    <w:uiPriority w:val="0"/>
    <w:rPr>
      <w:rFonts w:ascii="仿宋_GB2312" w:eastAsia="仿宋_GB2312"/>
      <w:bCs/>
      <w:szCs w:val="21"/>
    </w:rPr>
  </w:style>
  <w:style w:type="character" w:customStyle="1" w:styleId="17">
    <w:name w:val="批注文字 Char"/>
    <w:basedOn w:val="11"/>
    <w:link w:val="3"/>
    <w:qFormat/>
    <w:uiPriority w:val="0"/>
    <w:rPr>
      <w:rFonts w:ascii="Times New Roman" w:hAnsi="Times New Roman" w:eastAsia="宋体" w:cs="Times New Roman"/>
      <w:szCs w:val="24"/>
    </w:rPr>
  </w:style>
  <w:style w:type="character" w:customStyle="1" w:styleId="18">
    <w:name w:val="正文缩进 Char"/>
    <w:link w:val="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6288</Words>
  <Characters>6329</Characters>
  <Lines>45</Lines>
  <Paragraphs>12</Paragraphs>
  <TotalTime>7</TotalTime>
  <ScaleCrop>false</ScaleCrop>
  <LinksUpToDate>false</LinksUpToDate>
  <CharactersWithSpaces>6532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2023-08-18T08:13:00Z</dcterms:created>
  <dc:creator>Windows User</dc:creator>
  <cp:lastModifiedBy>巩加宝</cp:lastModifiedBy>
  <dcterms:modified xsi:type="dcterms:W3CDTF">2024-11-06T08:19:46Z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86B833808400FD5DD85326679A272715_43</vt:lpwstr>
  </property>
</Properties>
</file>