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2C5F999F">
      <w:pPr>
        <w:tabs>
          <w:tab w:val="left" w:pos="315"/>
          <w:tab w:val="left" w:pos="6930"/>
          <w:tab w:val="left" w:pos="8820"/>
        </w:tabs>
        <w:spacing w:beforeLines="100" w:afterLines="50" w:line="500" w:lineRule="exact"/>
        <w:ind w:right="267" w:rightChars="127"/>
        <w:jc w:val="center"/>
        <w:rPr>
          <w:rFonts w:hint="eastAsia" w:asciiTheme="minorEastAsia" w:hAnsiTheme="minorEastAsia" w:eastAsiaTheme="minorEastAsia" w:cstheme="minorEastAsia"/>
          <w:b/>
          <w:bCs/>
          <w:color w:val="auto"/>
          <w:sz w:val="52"/>
          <w:szCs w:val="52"/>
          <w:highlight w:val="none"/>
        </w:rPr>
      </w:pPr>
    </w:p>
    <w:p w14:paraId="1F22525D">
      <w:pPr>
        <w:tabs>
          <w:tab w:val="left" w:pos="315"/>
          <w:tab w:val="left" w:pos="8820"/>
        </w:tabs>
        <w:spacing w:beforeLines="100" w:afterLines="50" w:line="500" w:lineRule="exact"/>
        <w:ind w:right="267" w:rightChars="127"/>
        <w:rPr>
          <w:rFonts w:hint="eastAsia" w:asciiTheme="minorEastAsia" w:hAnsiTheme="minorEastAsia" w:eastAsiaTheme="minorEastAsia" w:cstheme="minorEastAsia"/>
          <w:b/>
          <w:bCs/>
          <w:color w:val="auto"/>
          <w:sz w:val="52"/>
          <w:szCs w:val="52"/>
          <w:highlight w:val="none"/>
        </w:rPr>
      </w:pPr>
      <w:bookmarkStart w:id="0" w:name="_Hlk9544796"/>
    </w:p>
    <w:p w14:paraId="1F348209">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color w:val="auto"/>
          <w:sz w:val="52"/>
          <w:szCs w:val="52"/>
          <w:highlight w:val="none"/>
        </w:rPr>
      </w:pPr>
    </w:p>
    <w:p w14:paraId="01A8A810">
      <w:pPr>
        <w:tabs>
          <w:tab w:val="left" w:pos="315"/>
          <w:tab w:val="left" w:pos="8820"/>
        </w:tabs>
        <w:spacing w:beforeLines="100" w:afterLines="50" w:line="700" w:lineRule="exact"/>
        <w:ind w:right="267" w:rightChars="127"/>
        <w:jc w:val="center"/>
        <w:rPr>
          <w:rFonts w:hint="eastAsia" w:asciiTheme="majorEastAsia" w:hAnsiTheme="majorEastAsia" w:eastAsiaTheme="majorEastAsia" w:cstheme="majorEastAsia"/>
          <w:b/>
          <w:bCs/>
          <w:color w:val="auto"/>
          <w:sz w:val="52"/>
          <w:szCs w:val="52"/>
          <w:highlight w:val="none"/>
          <w:lang w:val="en-US" w:eastAsia="zh-CN"/>
        </w:rPr>
      </w:pPr>
      <w:bookmarkStart w:id="1" w:name="OLE_LINK1"/>
      <w:r>
        <w:rPr>
          <w:rFonts w:hint="eastAsia" w:asciiTheme="majorEastAsia" w:hAnsiTheme="majorEastAsia" w:eastAsiaTheme="majorEastAsia" w:cstheme="majorEastAsia"/>
          <w:b/>
          <w:bCs/>
          <w:color w:val="auto"/>
          <w:sz w:val="52"/>
          <w:szCs w:val="52"/>
          <w:highlight w:val="none"/>
          <w:lang w:val="en-US" w:eastAsia="zh-CN"/>
        </w:rPr>
        <w:t>海口江东新区管理局</w:t>
      </w:r>
    </w:p>
    <w:p w14:paraId="3E810168">
      <w:pPr>
        <w:tabs>
          <w:tab w:val="left" w:pos="315"/>
          <w:tab w:val="left" w:pos="8820"/>
        </w:tabs>
        <w:spacing w:beforeLines="100" w:afterLines="50" w:line="700" w:lineRule="exact"/>
        <w:ind w:right="267" w:rightChars="127"/>
        <w:jc w:val="center"/>
        <w:rPr>
          <w:rFonts w:hint="eastAsia" w:asciiTheme="majorEastAsia" w:hAnsiTheme="majorEastAsia" w:eastAsiaTheme="majorEastAsia" w:cstheme="majorEastAsia"/>
          <w:b/>
          <w:bCs/>
          <w:color w:val="auto"/>
          <w:sz w:val="52"/>
          <w:szCs w:val="52"/>
          <w:highlight w:val="none"/>
        </w:rPr>
      </w:pPr>
      <w:r>
        <w:rPr>
          <w:rFonts w:hint="eastAsia" w:asciiTheme="majorEastAsia" w:hAnsiTheme="majorEastAsia" w:eastAsiaTheme="majorEastAsia" w:cstheme="majorEastAsia"/>
          <w:b/>
          <w:bCs/>
          <w:color w:val="auto"/>
          <w:sz w:val="52"/>
          <w:szCs w:val="52"/>
          <w:highlight w:val="none"/>
          <w:lang w:val="en-US" w:eastAsia="zh-CN"/>
        </w:rPr>
        <w:t>采 购</w:t>
      </w:r>
      <w:r>
        <w:rPr>
          <w:rFonts w:hint="eastAsia" w:asciiTheme="majorEastAsia" w:hAnsiTheme="majorEastAsia" w:eastAsiaTheme="majorEastAsia" w:cstheme="majorEastAsia"/>
          <w:b/>
          <w:bCs/>
          <w:color w:val="auto"/>
          <w:sz w:val="52"/>
          <w:szCs w:val="52"/>
          <w:highlight w:val="none"/>
        </w:rPr>
        <w:t xml:space="preserve"> 文 件</w:t>
      </w:r>
    </w:p>
    <w:bookmarkEnd w:id="0"/>
    <w:bookmarkEnd w:id="1"/>
    <w:p w14:paraId="71B4332B">
      <w:pPr>
        <w:tabs>
          <w:tab w:val="left" w:pos="315"/>
          <w:tab w:val="left" w:pos="8820"/>
        </w:tabs>
        <w:spacing w:beforeLines="100" w:afterLines="50" w:line="700" w:lineRule="exact"/>
        <w:ind w:right="267" w:rightChars="127"/>
        <w:jc w:val="center"/>
        <w:rPr>
          <w:rFonts w:hint="eastAsia" w:asciiTheme="majorEastAsia" w:hAnsiTheme="majorEastAsia" w:eastAsiaTheme="majorEastAsia" w:cstheme="majorEastAsia"/>
          <w:bCs/>
          <w:color w:val="auto"/>
          <w:sz w:val="44"/>
          <w:szCs w:val="44"/>
          <w:highlight w:val="none"/>
        </w:rPr>
      </w:pPr>
    </w:p>
    <w:p w14:paraId="69EF8034">
      <w:pPr>
        <w:keepNext w:val="0"/>
        <w:keepLines w:val="0"/>
        <w:pageBreakBefore w:val="0"/>
        <w:widowControl w:val="0"/>
        <w:tabs>
          <w:tab w:val="left" w:pos="315"/>
          <w:tab w:val="left" w:pos="8820"/>
        </w:tabs>
        <w:kinsoku/>
        <w:wordWrap/>
        <w:overflowPunct/>
        <w:topLinePunct w:val="0"/>
        <w:bidi w:val="0"/>
        <w:spacing w:line="560" w:lineRule="exact"/>
        <w:ind w:right="0" w:rightChars="0" w:firstLine="883" w:firstLineChars="200"/>
        <w:jc w:val="center"/>
        <w:textAlignment w:val="auto"/>
        <w:rPr>
          <w:rFonts w:hint="eastAsia" w:asciiTheme="majorEastAsia" w:hAnsiTheme="majorEastAsia" w:eastAsiaTheme="majorEastAsia" w:cstheme="majorEastAsia"/>
          <w:b/>
          <w:bCs/>
          <w:color w:val="auto"/>
          <w:sz w:val="44"/>
          <w:szCs w:val="44"/>
          <w:highlight w:val="none"/>
        </w:rPr>
      </w:pPr>
    </w:p>
    <w:p w14:paraId="7CB54CC2">
      <w:pPr>
        <w:keepNext w:val="0"/>
        <w:keepLines w:val="0"/>
        <w:pageBreakBefore w:val="0"/>
        <w:widowControl w:val="0"/>
        <w:kinsoku/>
        <w:wordWrap/>
        <w:overflowPunct/>
        <w:topLinePunct w:val="0"/>
        <w:bidi w:val="0"/>
        <w:spacing w:line="560" w:lineRule="exact"/>
        <w:ind w:right="0" w:rightChars="0" w:firstLine="642" w:firstLineChars="200"/>
        <w:jc w:val="both"/>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color w:val="auto"/>
          <w:spacing w:val="20"/>
          <w:kern w:val="0"/>
          <w:sz w:val="28"/>
          <w:szCs w:val="28"/>
          <w:highlight w:val="none"/>
        </w:rPr>
        <w:t>项目名称：</w:t>
      </w:r>
      <w:r>
        <w:rPr>
          <w:rFonts w:hint="eastAsia" w:asciiTheme="majorEastAsia" w:hAnsiTheme="majorEastAsia" w:eastAsiaTheme="majorEastAsia" w:cstheme="majorEastAsia"/>
          <w:b/>
          <w:bCs/>
          <w:color w:val="auto"/>
          <w:sz w:val="28"/>
          <w:szCs w:val="28"/>
          <w:highlight w:val="none"/>
          <w:lang w:eastAsia="zh-CN"/>
        </w:rPr>
        <w:t>2024年建设工程施工图图审机构采购</w:t>
      </w:r>
    </w:p>
    <w:p w14:paraId="585FE0CA">
      <w:pPr>
        <w:keepNext w:val="0"/>
        <w:keepLines w:val="0"/>
        <w:pageBreakBefore w:val="0"/>
        <w:widowControl w:val="0"/>
        <w:tabs>
          <w:tab w:val="left" w:pos="2410"/>
        </w:tabs>
        <w:kinsoku/>
        <w:wordWrap/>
        <w:overflowPunct/>
        <w:topLinePunct w:val="0"/>
        <w:autoSpaceDE w:val="0"/>
        <w:autoSpaceDN w:val="0"/>
        <w:bidi w:val="0"/>
        <w:adjustRightInd w:val="0"/>
        <w:snapToGrid w:val="0"/>
        <w:spacing w:line="560" w:lineRule="exact"/>
        <w:ind w:right="0" w:rightChars="0" w:firstLine="642" w:firstLineChars="200"/>
        <w:jc w:val="both"/>
        <w:textAlignment w:val="auto"/>
        <w:rPr>
          <w:rFonts w:hint="default" w:asciiTheme="majorEastAsia" w:hAnsiTheme="majorEastAsia" w:eastAsiaTheme="majorEastAsia" w:cstheme="majorEastAsia"/>
          <w:b/>
          <w:color w:val="auto"/>
          <w:spacing w:val="20"/>
          <w:kern w:val="0"/>
          <w:sz w:val="28"/>
          <w:szCs w:val="28"/>
          <w:highlight w:val="none"/>
          <w:lang w:val="en-US" w:eastAsia="zh-CN"/>
        </w:rPr>
      </w:pPr>
      <w:r>
        <w:rPr>
          <w:rFonts w:hint="eastAsia" w:asciiTheme="majorEastAsia" w:hAnsiTheme="majorEastAsia" w:eastAsiaTheme="majorEastAsia" w:cstheme="majorEastAsia"/>
          <w:b/>
          <w:color w:val="auto"/>
          <w:spacing w:val="20"/>
          <w:kern w:val="0"/>
          <w:sz w:val="28"/>
          <w:szCs w:val="28"/>
          <w:highlight w:val="none"/>
        </w:rPr>
        <w:t>项目编号：</w:t>
      </w:r>
      <w:r>
        <w:rPr>
          <w:rFonts w:hint="eastAsia" w:asciiTheme="majorEastAsia" w:hAnsiTheme="majorEastAsia" w:eastAsiaTheme="majorEastAsia" w:cstheme="majorEastAsia"/>
          <w:b/>
          <w:color w:val="auto"/>
          <w:spacing w:val="20"/>
          <w:kern w:val="0"/>
          <w:sz w:val="28"/>
          <w:szCs w:val="28"/>
          <w:highlight w:val="none"/>
          <w:lang w:val="en-US" w:eastAsia="zh-CN"/>
        </w:rPr>
        <w:t>zfcg-fw-20241116</w:t>
      </w:r>
    </w:p>
    <w:p w14:paraId="667CE1B9">
      <w:pPr>
        <w:keepNext w:val="0"/>
        <w:keepLines w:val="0"/>
        <w:pageBreakBefore w:val="0"/>
        <w:widowControl w:val="0"/>
        <w:tabs>
          <w:tab w:val="left" w:pos="2410"/>
        </w:tabs>
        <w:kinsoku/>
        <w:wordWrap/>
        <w:overflowPunct/>
        <w:topLinePunct w:val="0"/>
        <w:autoSpaceDE w:val="0"/>
        <w:autoSpaceDN w:val="0"/>
        <w:bidi w:val="0"/>
        <w:adjustRightInd w:val="0"/>
        <w:snapToGrid w:val="0"/>
        <w:spacing w:line="560" w:lineRule="exact"/>
        <w:ind w:right="0" w:rightChars="0" w:firstLine="642" w:firstLineChars="200"/>
        <w:jc w:val="both"/>
        <w:textAlignment w:val="auto"/>
        <w:rPr>
          <w:rFonts w:hint="eastAsia" w:asciiTheme="majorEastAsia" w:hAnsiTheme="majorEastAsia" w:eastAsiaTheme="majorEastAsia" w:cstheme="majorEastAsia"/>
          <w:b/>
          <w:bCs/>
          <w:color w:val="auto"/>
          <w:sz w:val="28"/>
          <w:szCs w:val="28"/>
          <w:highlight w:val="none"/>
          <w:lang w:eastAsia="zh-CN"/>
        </w:rPr>
      </w:pPr>
      <w:r>
        <w:rPr>
          <w:rFonts w:hint="eastAsia" w:asciiTheme="majorEastAsia" w:hAnsiTheme="majorEastAsia" w:eastAsiaTheme="majorEastAsia" w:cstheme="majorEastAsia"/>
          <w:b/>
          <w:color w:val="auto"/>
          <w:spacing w:val="20"/>
          <w:kern w:val="0"/>
          <w:sz w:val="28"/>
          <w:szCs w:val="28"/>
          <w:highlight w:val="none"/>
        </w:rPr>
        <w:t>采 购 人：</w:t>
      </w:r>
      <w:r>
        <w:rPr>
          <w:rFonts w:hint="eastAsia" w:asciiTheme="majorEastAsia" w:hAnsiTheme="majorEastAsia" w:eastAsiaTheme="majorEastAsia" w:cstheme="majorEastAsia"/>
          <w:b/>
          <w:bCs/>
          <w:color w:val="auto"/>
          <w:sz w:val="28"/>
          <w:szCs w:val="28"/>
          <w:highlight w:val="none"/>
          <w:lang w:eastAsia="zh-CN"/>
        </w:rPr>
        <w:t>海口江东新区管理局</w:t>
      </w:r>
    </w:p>
    <w:p w14:paraId="28F9DE58">
      <w:pPr>
        <w:tabs>
          <w:tab w:val="left" w:pos="2410"/>
        </w:tabs>
        <w:autoSpaceDE w:val="0"/>
        <w:autoSpaceDN w:val="0"/>
        <w:adjustRightInd w:val="0"/>
        <w:snapToGrid w:val="0"/>
        <w:spacing w:line="360" w:lineRule="auto"/>
        <w:ind w:firstLine="642" w:firstLineChars="200"/>
        <w:jc w:val="center"/>
        <w:rPr>
          <w:rFonts w:hint="eastAsia" w:asciiTheme="majorEastAsia" w:hAnsiTheme="majorEastAsia" w:eastAsiaTheme="majorEastAsia" w:cstheme="majorEastAsia"/>
          <w:b/>
          <w:color w:val="auto"/>
          <w:spacing w:val="20"/>
          <w:kern w:val="0"/>
          <w:sz w:val="28"/>
          <w:szCs w:val="28"/>
          <w:highlight w:val="none"/>
        </w:rPr>
      </w:pPr>
    </w:p>
    <w:p w14:paraId="0A19AC37">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color w:val="auto"/>
          <w:sz w:val="28"/>
          <w:szCs w:val="28"/>
          <w:highlight w:val="none"/>
        </w:rPr>
      </w:pPr>
    </w:p>
    <w:p w14:paraId="046FFD15">
      <w:pPr>
        <w:tabs>
          <w:tab w:val="left" w:pos="315"/>
          <w:tab w:val="left" w:pos="8820"/>
        </w:tabs>
        <w:spacing w:beforeLines="100" w:afterLines="50" w:line="500" w:lineRule="exact"/>
        <w:ind w:right="267" w:rightChars="127"/>
        <w:jc w:val="center"/>
        <w:rPr>
          <w:rFonts w:hint="eastAsia" w:asciiTheme="majorEastAsia" w:hAnsiTheme="majorEastAsia" w:eastAsiaTheme="majorEastAsia" w:cstheme="majorEastAsia"/>
          <w:b/>
          <w:bCs/>
          <w:color w:val="auto"/>
          <w:sz w:val="28"/>
          <w:szCs w:val="28"/>
          <w:highlight w:val="none"/>
        </w:rPr>
      </w:pPr>
    </w:p>
    <w:p w14:paraId="6AA128DC">
      <w:pPr>
        <w:tabs>
          <w:tab w:val="left" w:pos="2410"/>
        </w:tabs>
        <w:autoSpaceDE w:val="0"/>
        <w:autoSpaceDN w:val="0"/>
        <w:adjustRightInd w:val="0"/>
        <w:snapToGrid w:val="0"/>
        <w:spacing w:line="360" w:lineRule="auto"/>
        <w:jc w:val="center"/>
        <w:rPr>
          <w:rFonts w:hint="eastAsia" w:asciiTheme="minorEastAsia" w:hAnsiTheme="minorEastAsia" w:eastAsiaTheme="minorEastAsia" w:cstheme="minorEastAsia"/>
          <w:b/>
          <w:color w:val="auto"/>
          <w:sz w:val="36"/>
          <w:highlight w:val="none"/>
        </w:rPr>
      </w:pPr>
      <w:r>
        <w:rPr>
          <w:rFonts w:hint="eastAsia" w:asciiTheme="majorEastAsia" w:hAnsiTheme="majorEastAsia" w:eastAsiaTheme="majorEastAsia" w:cstheme="majorEastAsia"/>
          <w:b/>
          <w:color w:val="auto"/>
          <w:sz w:val="36"/>
          <w:highlight w:val="none"/>
          <w:u w:val="none"/>
        </w:rPr>
        <w:t>202</w:t>
      </w:r>
      <w:r>
        <w:rPr>
          <w:rFonts w:hint="eastAsia" w:asciiTheme="majorEastAsia" w:hAnsiTheme="majorEastAsia" w:eastAsiaTheme="majorEastAsia" w:cstheme="majorEastAsia"/>
          <w:b/>
          <w:color w:val="auto"/>
          <w:sz w:val="36"/>
          <w:highlight w:val="none"/>
          <w:u w:val="none"/>
          <w:lang w:val="en-US" w:eastAsia="zh-CN"/>
        </w:rPr>
        <w:t>4</w:t>
      </w:r>
      <w:r>
        <w:rPr>
          <w:rFonts w:hint="eastAsia" w:asciiTheme="majorEastAsia" w:hAnsiTheme="majorEastAsia" w:eastAsiaTheme="majorEastAsia" w:cstheme="majorEastAsia"/>
          <w:b/>
          <w:color w:val="auto"/>
          <w:sz w:val="36"/>
          <w:highlight w:val="none"/>
          <w:u w:val="none"/>
        </w:rPr>
        <w:t>年</w:t>
      </w:r>
      <w:r>
        <w:rPr>
          <w:rFonts w:hint="eastAsia" w:asciiTheme="majorEastAsia" w:hAnsiTheme="majorEastAsia" w:eastAsiaTheme="majorEastAsia" w:cstheme="majorEastAsia"/>
          <w:b/>
          <w:color w:val="auto"/>
          <w:sz w:val="36"/>
          <w:highlight w:val="none"/>
          <w:u w:val="none"/>
          <w:lang w:val="en-US" w:eastAsia="zh-CN"/>
        </w:rPr>
        <w:t>11</w:t>
      </w:r>
      <w:r>
        <w:rPr>
          <w:rFonts w:hint="eastAsia" w:asciiTheme="majorEastAsia" w:hAnsiTheme="majorEastAsia" w:eastAsiaTheme="majorEastAsia" w:cstheme="majorEastAsia"/>
          <w:b/>
          <w:color w:val="auto"/>
          <w:sz w:val="36"/>
          <w:highlight w:val="none"/>
          <w:u w:val="none"/>
        </w:rPr>
        <w:t>月</w:t>
      </w:r>
      <w:r>
        <w:rPr>
          <w:rFonts w:hint="eastAsia" w:asciiTheme="minorEastAsia" w:hAnsiTheme="minorEastAsia" w:eastAsiaTheme="minorEastAsia" w:cstheme="minorEastAsia"/>
          <w:b/>
          <w:color w:val="auto"/>
          <w:sz w:val="36"/>
          <w:highlight w:val="none"/>
        </w:rPr>
        <w:br w:type="page"/>
      </w:r>
    </w:p>
    <w:p w14:paraId="6B5C0B9B">
      <w:pPr>
        <w:tabs>
          <w:tab w:val="left" w:pos="2410"/>
        </w:tabs>
        <w:autoSpaceDE w:val="0"/>
        <w:autoSpaceDN w:val="0"/>
        <w:adjustRightInd w:val="0"/>
        <w:snapToGrid w:val="0"/>
        <w:spacing w:line="360" w:lineRule="auto"/>
        <w:jc w:val="center"/>
        <w:rPr>
          <w:rFonts w:hint="eastAsia" w:asciiTheme="minorEastAsia" w:hAnsiTheme="minorEastAsia" w:eastAsiaTheme="minorEastAsia" w:cstheme="minorEastAsia"/>
          <w:b/>
          <w:color w:val="auto"/>
          <w:sz w:val="28"/>
          <w:highlight w:val="none"/>
        </w:rPr>
      </w:pPr>
      <w:r>
        <w:rPr>
          <w:rFonts w:hint="eastAsia" w:asciiTheme="minorEastAsia" w:hAnsiTheme="minorEastAsia" w:eastAsiaTheme="minorEastAsia" w:cstheme="minorEastAsia"/>
          <w:b/>
          <w:color w:val="auto"/>
          <w:sz w:val="28"/>
          <w:highlight w:val="none"/>
        </w:rPr>
        <w:t>目  录</w:t>
      </w:r>
    </w:p>
    <w:p w14:paraId="620E4224">
      <w:pPr>
        <w:pStyle w:val="25"/>
        <w:tabs>
          <w:tab w:val="right" w:leader="dot" w:pos="8296"/>
        </w:tabs>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b/>
          <w:color w:val="auto"/>
          <w:sz w:val="24"/>
          <w:szCs w:val="24"/>
          <w:highlight w:val="none"/>
        </w:rPr>
        <w:fldChar w:fldCharType="begin"/>
      </w:r>
      <w:r>
        <w:rPr>
          <w:rFonts w:hint="eastAsia" w:asciiTheme="minorEastAsia" w:hAnsiTheme="minorEastAsia" w:eastAsiaTheme="minorEastAsia" w:cstheme="minorEastAsia"/>
          <w:b/>
          <w:color w:val="auto"/>
          <w:sz w:val="24"/>
          <w:szCs w:val="24"/>
          <w:highlight w:val="none"/>
        </w:rPr>
        <w:instrText xml:space="preserve"> TOC \o "1-2" \h \z \u </w:instrText>
      </w:r>
      <w:r>
        <w:rPr>
          <w:rFonts w:hint="eastAsia" w:asciiTheme="minorEastAsia" w:hAnsiTheme="minorEastAsia" w:eastAsiaTheme="minorEastAsia" w:cstheme="minorEastAsia"/>
          <w:b/>
          <w:color w:val="auto"/>
          <w:sz w:val="24"/>
          <w:szCs w:val="24"/>
          <w:highlight w:val="none"/>
        </w:rPr>
        <w:fldChar w:fldCharType="separate"/>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"_Toc60582903"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b/>
          <w:color w:val="auto"/>
          <w:highlight w:val="none"/>
        </w:rPr>
        <w:t xml:space="preserve">第一章  </w:t>
      </w:r>
      <w:r>
        <w:rPr>
          <w:rStyle w:val="33"/>
          <w:rFonts w:hint="eastAsia" w:asciiTheme="minorEastAsia" w:hAnsiTheme="minorEastAsia" w:eastAsiaTheme="minorEastAsia" w:cstheme="minorEastAsia"/>
          <w:b/>
          <w:color w:val="auto"/>
          <w:highlight w:val="none"/>
          <w:lang w:val="en-US" w:eastAsia="zh-CN"/>
        </w:rPr>
        <w:t>比选</w:t>
      </w:r>
      <w:r>
        <w:rPr>
          <w:rStyle w:val="33"/>
          <w:rFonts w:hint="eastAsia" w:asciiTheme="minorEastAsia" w:hAnsiTheme="minorEastAsia" w:eastAsiaTheme="minorEastAsia" w:cstheme="minorEastAsia"/>
          <w:b/>
          <w:color w:val="auto"/>
          <w:highlight w:val="none"/>
        </w:rPr>
        <w:t>公告</w:t>
      </w:r>
      <w:r>
        <w:rPr>
          <w:rFonts w:hint="eastAsia" w:asciiTheme="minorEastAsia" w:hAnsiTheme="minorEastAsia" w:eastAsiaTheme="minorEastAsia" w:cstheme="minorEastAsia"/>
          <w:color w:val="auto"/>
          <w:highlight w:val="none"/>
        </w:rPr>
        <w:fldChar w:fldCharType="end"/>
      </w:r>
    </w:p>
    <w:p w14:paraId="2641F29F">
      <w:pPr>
        <w:pStyle w:val="25"/>
        <w:tabs>
          <w:tab w:val="right" w:leader="dot" w:pos="8296"/>
        </w:tabs>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"_Toc60582904"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b/>
          <w:color w:val="auto"/>
          <w:highlight w:val="none"/>
        </w:rPr>
        <w:t xml:space="preserve">第二章  </w:t>
      </w:r>
      <w:r>
        <w:rPr>
          <w:rStyle w:val="33"/>
          <w:rFonts w:hint="eastAsia" w:asciiTheme="minorEastAsia" w:hAnsiTheme="minorEastAsia" w:eastAsiaTheme="minorEastAsia" w:cstheme="minorEastAsia"/>
          <w:b/>
          <w:color w:val="auto"/>
          <w:highlight w:val="none"/>
          <w:lang w:eastAsia="zh-CN"/>
        </w:rPr>
        <w:t>供应商</w:t>
      </w:r>
      <w:r>
        <w:rPr>
          <w:rStyle w:val="33"/>
          <w:rFonts w:hint="eastAsia" w:asciiTheme="minorEastAsia" w:hAnsiTheme="minorEastAsia" w:eastAsiaTheme="minorEastAsia" w:cstheme="minorEastAsia"/>
          <w:b/>
          <w:color w:val="auto"/>
          <w:highlight w:val="none"/>
        </w:rPr>
        <w:t>须知</w:t>
      </w:r>
      <w:r>
        <w:rPr>
          <w:rFonts w:hint="eastAsia" w:asciiTheme="minorEastAsia" w:hAnsiTheme="minorEastAsia" w:eastAsiaTheme="minorEastAsia" w:cstheme="minorEastAsia"/>
          <w:color w:val="auto"/>
          <w:highlight w:val="none"/>
        </w:rPr>
        <w:fldChar w:fldCharType="end"/>
      </w:r>
    </w:p>
    <w:p w14:paraId="333EB84E">
      <w:pPr>
        <w:pStyle w:val="25"/>
        <w:tabs>
          <w:tab w:val="right" w:leader="dot" w:pos="8296"/>
        </w:tabs>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"_Toc60582905"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b/>
          <w:color w:val="auto"/>
          <w:highlight w:val="none"/>
        </w:rPr>
        <w:t>第三章  采购需求</w:t>
      </w:r>
      <w:r>
        <w:rPr>
          <w:rFonts w:hint="eastAsia" w:asciiTheme="minorEastAsia" w:hAnsiTheme="minorEastAsia" w:eastAsiaTheme="minorEastAsia" w:cstheme="minorEastAsia"/>
          <w:color w:val="auto"/>
          <w:highlight w:val="none"/>
        </w:rPr>
        <w:fldChar w:fldCharType="end"/>
      </w:r>
    </w:p>
    <w:p w14:paraId="7C789F13">
      <w:pPr>
        <w:pStyle w:val="25"/>
        <w:tabs>
          <w:tab w:val="right" w:leader="dot" w:pos="8296"/>
        </w:tabs>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"_Toc60582907"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b/>
          <w:color w:val="auto"/>
          <w:highlight w:val="none"/>
        </w:rPr>
        <w:t xml:space="preserve">第四章  </w:t>
      </w:r>
      <w:r>
        <w:rPr>
          <w:rStyle w:val="33"/>
          <w:rFonts w:hint="eastAsia" w:asciiTheme="minorEastAsia" w:hAnsiTheme="minorEastAsia" w:eastAsiaTheme="minorEastAsia" w:cstheme="minorEastAsia"/>
          <w:b/>
          <w:color w:val="auto"/>
          <w:highlight w:val="none"/>
          <w:lang w:val="en-US" w:eastAsia="zh-CN"/>
        </w:rPr>
        <w:t>审查标准和评审标准</w:t>
      </w:r>
      <w:r>
        <w:rPr>
          <w:rFonts w:hint="eastAsia" w:asciiTheme="minorEastAsia" w:hAnsiTheme="minorEastAsia" w:eastAsiaTheme="minorEastAsia" w:cstheme="minorEastAsia"/>
          <w:color w:val="auto"/>
          <w:highlight w:val="none"/>
        </w:rPr>
        <w:fldChar w:fldCharType="end"/>
      </w:r>
    </w:p>
    <w:p w14:paraId="26289694">
      <w:pPr>
        <w:pStyle w:val="25"/>
        <w:tabs>
          <w:tab w:val="right" w:leader="dot" w:pos="8296"/>
        </w:tabs>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"_Toc60582908"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b/>
          <w:color w:val="auto"/>
          <w:highlight w:val="none"/>
        </w:rPr>
        <w:t>第五章  采购合同</w:t>
      </w:r>
      <w:r>
        <w:rPr>
          <w:rFonts w:hint="eastAsia" w:asciiTheme="minorEastAsia" w:hAnsiTheme="minorEastAsia" w:eastAsiaTheme="minorEastAsia" w:cstheme="minorEastAsia"/>
          <w:color w:val="auto"/>
          <w:highlight w:val="none"/>
        </w:rPr>
        <w:fldChar w:fldCharType="end"/>
      </w:r>
    </w:p>
    <w:p w14:paraId="3582B7E8">
      <w:pPr>
        <w:pStyle w:val="25"/>
        <w:tabs>
          <w:tab w:val="right" w:leader="dot" w:pos="8296"/>
        </w:tabs>
        <w:rPr>
          <w:rFonts w:hint="eastAsia" w:asciiTheme="minorEastAsia" w:hAnsiTheme="minorEastAsia" w:eastAsiaTheme="minorEastAsia" w:cstheme="minorEastAsia"/>
          <w:color w:val="auto"/>
          <w:kern w:val="2"/>
          <w:sz w:val="21"/>
          <w:highlight w:val="none"/>
        </w:rPr>
      </w:pP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\l "_Toc60582909" </w:instrText>
      </w:r>
      <w:r>
        <w:rPr>
          <w:rFonts w:hint="eastAsia" w:asciiTheme="minorEastAsia" w:hAnsiTheme="minorEastAsia" w:eastAsiaTheme="minorEastAsia" w:cstheme="minorEastAsia"/>
          <w:color w:val="auto"/>
          <w:highlight w:val="none"/>
        </w:rPr>
        <w:fldChar w:fldCharType="separate"/>
      </w:r>
      <w:r>
        <w:rPr>
          <w:rStyle w:val="33"/>
          <w:rFonts w:hint="eastAsia" w:asciiTheme="minorEastAsia" w:hAnsiTheme="minorEastAsia" w:eastAsiaTheme="minorEastAsia" w:cstheme="minorEastAsia"/>
          <w:b/>
          <w:color w:val="auto"/>
          <w:highlight w:val="none"/>
        </w:rPr>
        <w:t xml:space="preserve">第六章  </w:t>
      </w:r>
      <w:r>
        <w:rPr>
          <w:rStyle w:val="33"/>
          <w:rFonts w:hint="eastAsia" w:asciiTheme="minorEastAsia" w:hAnsiTheme="minorEastAsia" w:eastAsiaTheme="minorEastAsia" w:cstheme="minorEastAsia"/>
          <w:b/>
          <w:color w:val="auto"/>
          <w:highlight w:val="none"/>
          <w:lang w:eastAsia="zh-CN"/>
        </w:rPr>
        <w:t>响应文件</w:t>
      </w:r>
      <w:r>
        <w:rPr>
          <w:rStyle w:val="33"/>
          <w:rFonts w:hint="eastAsia" w:asciiTheme="minorEastAsia" w:hAnsiTheme="minorEastAsia" w:eastAsiaTheme="minorEastAsia" w:cstheme="minorEastAsia"/>
          <w:b/>
          <w:color w:val="auto"/>
          <w:highlight w:val="none"/>
        </w:rPr>
        <w:t>格式</w:t>
      </w:r>
      <w:r>
        <w:rPr>
          <w:rFonts w:hint="eastAsia" w:asciiTheme="minorEastAsia" w:hAnsiTheme="minorEastAsia" w:eastAsiaTheme="minorEastAsia" w:cstheme="minorEastAsia"/>
          <w:color w:val="auto"/>
          <w:highlight w:val="none"/>
        </w:rPr>
        <w:fldChar w:fldCharType="end"/>
      </w:r>
    </w:p>
    <w:p w14:paraId="385E3F55">
      <w:pPr>
        <w:pStyle w:val="25"/>
        <w:tabs>
          <w:tab w:val="right" w:leader="dot" w:pos="8296"/>
        </w:tabs>
        <w:rPr>
          <w:rFonts w:hint="eastAsia" w:asciiTheme="minorEastAsia" w:hAnsiTheme="minorEastAsia" w:eastAsiaTheme="minorEastAsia" w:cstheme="minorEastAsia"/>
          <w:color w:val="auto"/>
          <w:kern w:val="2"/>
          <w:sz w:val="21"/>
          <w:highlight w:val="none"/>
        </w:rPr>
      </w:pPr>
    </w:p>
    <w:p w14:paraId="1FEE85B9">
      <w:pPr>
        <w:spacing w:line="360" w:lineRule="auto"/>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24"/>
          <w:szCs w:val="24"/>
          <w:highlight w:val="none"/>
        </w:rPr>
        <w:fldChar w:fldCharType="end"/>
      </w:r>
    </w:p>
    <w:p w14:paraId="07BE7FC1">
      <w:pPr>
        <w:spacing w:line="360" w:lineRule="auto"/>
        <w:jc w:val="center"/>
        <w:outlineLvl w:val="1"/>
        <w:rPr>
          <w:rFonts w:hint="eastAsia" w:asciiTheme="minorEastAsia" w:hAnsiTheme="minorEastAsia" w:eastAsiaTheme="minorEastAsia" w:cstheme="minorEastAsia"/>
          <w:b/>
          <w:color w:val="auto"/>
          <w:sz w:val="28"/>
          <w:highlight w:val="none"/>
        </w:rPr>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pPr>
    </w:p>
    <w:p w14:paraId="5440AD43">
      <w:pPr>
        <w:pStyle w:val="3"/>
        <w:pageBreakBefore w:val="0"/>
        <w:wordWrap/>
        <w:overflowPunct/>
        <w:topLinePunct w:val="0"/>
        <w:bidi w:val="0"/>
        <w:spacing w:line="360" w:lineRule="auto"/>
        <w:jc w:val="center"/>
        <w:rPr>
          <w:rFonts w:hint="eastAsia" w:asciiTheme="minorEastAsia" w:hAnsiTheme="minorEastAsia" w:eastAsiaTheme="minorEastAsia" w:cstheme="minorEastAsia"/>
          <w:color w:val="auto"/>
          <w:highlight w:val="none"/>
        </w:rPr>
      </w:pPr>
      <w:bookmarkStart w:id="2" w:name="_Toc26645091"/>
      <w:bookmarkStart w:id="3" w:name="_Toc60582903"/>
      <w:r>
        <w:rPr>
          <w:rFonts w:hint="eastAsia" w:asciiTheme="minorEastAsia" w:hAnsiTheme="minorEastAsia" w:eastAsiaTheme="minorEastAsia" w:cstheme="minorEastAsia"/>
          <w:color w:val="auto"/>
          <w:highlight w:val="none"/>
          <w:lang w:val="en-US" w:eastAsia="zh-CN"/>
        </w:rPr>
        <w:t>第一章</w:t>
      </w:r>
      <w:r>
        <w:rPr>
          <w:rFonts w:hint="eastAsia" w:asciiTheme="minorEastAsia" w:hAnsiTheme="minorEastAsia" w:eastAsiaTheme="minorEastAsia" w:cstheme="minorEastAsia"/>
          <w:color w:val="auto"/>
          <w:highlight w:val="none"/>
        </w:rPr>
        <w:t xml:space="preserve"> </w:t>
      </w:r>
      <w:bookmarkEnd w:id="2"/>
      <w:bookmarkEnd w:id="3"/>
      <w:r>
        <w:rPr>
          <w:rFonts w:hint="eastAsia" w:asciiTheme="minorEastAsia" w:hAnsiTheme="minorEastAsia" w:eastAsiaTheme="minorEastAsia" w:cstheme="minorEastAsia"/>
          <w:color w:val="auto"/>
          <w:highlight w:val="none"/>
          <w:lang w:eastAsia="zh-CN"/>
        </w:rPr>
        <w:t>比选公告</w:t>
      </w:r>
    </w:p>
    <w:p w14:paraId="0B9B86D3">
      <w:pPr>
        <w:pStyle w:val="16"/>
        <w:keepNext w:val="0"/>
        <w:keepLines w:val="0"/>
        <w:pageBreakBefore w:val="0"/>
        <w:widowControl w:val="0"/>
        <w:tabs>
          <w:tab w:val="left" w:pos="8360"/>
        </w:tabs>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根据工作安排，</w:t>
      </w:r>
      <w:r>
        <w:rPr>
          <w:rFonts w:hint="eastAsia" w:asciiTheme="minorEastAsia" w:hAnsiTheme="minorEastAsia" w:eastAsiaTheme="minorEastAsia" w:cstheme="minorEastAsia"/>
          <w:bCs/>
          <w:color w:val="auto"/>
          <w:sz w:val="21"/>
          <w:szCs w:val="21"/>
          <w:highlight w:val="none"/>
          <w:lang w:eastAsia="zh-CN"/>
        </w:rPr>
        <w:t>海口江东新区管理局</w:t>
      </w:r>
      <w:r>
        <w:rPr>
          <w:rFonts w:hint="eastAsia" w:asciiTheme="minorEastAsia" w:hAnsiTheme="minorEastAsia" w:eastAsiaTheme="minorEastAsia" w:cstheme="minorEastAsia"/>
          <w:bCs/>
          <w:color w:val="auto"/>
          <w:sz w:val="21"/>
          <w:szCs w:val="21"/>
          <w:highlight w:val="none"/>
        </w:rPr>
        <w:t>对</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lang w:eastAsia="zh-CN"/>
        </w:rPr>
        <w:t>2024年建设工程施工图图审机构采购</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项目进行采购，诚邀请合格的供应商前来</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w:t>
      </w:r>
    </w:p>
    <w:p w14:paraId="45A12CEA">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一、项目基本情况</w:t>
      </w:r>
    </w:p>
    <w:p w14:paraId="55952D2C">
      <w:pPr>
        <w:pStyle w:val="16"/>
        <w:keepNext w:val="0"/>
        <w:keepLines w:val="0"/>
        <w:pageBreakBefore w:val="0"/>
        <w:widowControl w:val="0"/>
        <w:tabs>
          <w:tab w:val="left" w:pos="8360"/>
        </w:tabs>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bCs/>
          <w:color w:val="auto"/>
          <w:sz w:val="21"/>
          <w:szCs w:val="21"/>
          <w:highlight w:val="none"/>
        </w:rPr>
        <w:t>1.项目名称</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u w:val="single"/>
          <w:lang w:eastAsia="zh-CN"/>
        </w:rPr>
        <w:t>2024年建设工程施工图图审机构采购；</w:t>
      </w:r>
    </w:p>
    <w:p w14:paraId="55BF6ACD">
      <w:pPr>
        <w:pStyle w:val="16"/>
        <w:keepNext w:val="0"/>
        <w:keepLines w:val="0"/>
        <w:pageBreakBefore w:val="0"/>
        <w:widowControl w:val="0"/>
        <w:tabs>
          <w:tab w:val="left" w:pos="8360"/>
        </w:tabs>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bCs/>
          <w:color w:val="auto"/>
          <w:sz w:val="21"/>
          <w:szCs w:val="21"/>
          <w:highlight w:val="none"/>
          <w:u w:val="single"/>
        </w:rPr>
      </w:pPr>
      <w:r>
        <w:rPr>
          <w:rFonts w:hint="eastAsia" w:asciiTheme="minorEastAsia" w:hAnsiTheme="minorEastAsia" w:eastAsiaTheme="minorEastAsia" w:cstheme="minorEastAsia"/>
          <w:bCs/>
          <w:color w:val="auto"/>
          <w:sz w:val="21"/>
          <w:szCs w:val="21"/>
          <w:highlight w:val="none"/>
        </w:rPr>
        <w:t>2.项目编号：</w:t>
      </w:r>
      <w:r>
        <w:rPr>
          <w:rFonts w:hint="eastAsia" w:asciiTheme="minorEastAsia" w:hAnsiTheme="minorEastAsia" w:eastAsiaTheme="minorEastAsia" w:cstheme="minorEastAsia"/>
          <w:color w:val="auto"/>
          <w:sz w:val="21"/>
          <w:szCs w:val="21"/>
          <w:highlight w:val="none"/>
          <w:u w:val="single"/>
          <w:lang w:val="en-US" w:eastAsia="zh-CN"/>
        </w:rPr>
        <w:t>zfcg-fw-20241116</w:t>
      </w:r>
      <w:r>
        <w:rPr>
          <w:rFonts w:hint="eastAsia" w:asciiTheme="minorEastAsia" w:hAnsiTheme="minorEastAsia" w:eastAsiaTheme="minorEastAsia" w:cstheme="minorEastAsia"/>
          <w:color w:val="auto"/>
          <w:sz w:val="21"/>
          <w:szCs w:val="21"/>
          <w:highlight w:val="none"/>
          <w:u w:val="single"/>
          <w:lang w:eastAsia="zh-CN"/>
        </w:rPr>
        <w:t xml:space="preserve"> ；</w:t>
      </w:r>
    </w:p>
    <w:p w14:paraId="14026849">
      <w:pPr>
        <w:pStyle w:val="16"/>
        <w:keepNext w:val="0"/>
        <w:keepLines w:val="0"/>
        <w:pageBreakBefore w:val="0"/>
        <w:widowControl w:val="0"/>
        <w:tabs>
          <w:tab w:val="left" w:pos="8360"/>
        </w:tabs>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.采购需求：</w:t>
      </w:r>
      <w:r>
        <w:rPr>
          <w:rFonts w:hint="eastAsia" w:asciiTheme="minorEastAsia" w:hAnsiTheme="minorEastAsia" w:eastAsiaTheme="minorEastAsia" w:cstheme="minorEastAsia"/>
          <w:color w:val="auto"/>
          <w:sz w:val="21"/>
          <w:szCs w:val="21"/>
          <w:highlight w:val="none"/>
          <w:lang w:val="en-US" w:eastAsia="zh-CN"/>
        </w:rPr>
        <w:t>详见采购需求；</w:t>
      </w:r>
    </w:p>
    <w:p w14:paraId="0A322D6E">
      <w:pPr>
        <w:pStyle w:val="16"/>
        <w:keepNext w:val="0"/>
        <w:keepLines w:val="0"/>
        <w:pageBreakBefore w:val="0"/>
        <w:widowControl w:val="0"/>
        <w:tabs>
          <w:tab w:val="left" w:pos="8360"/>
        </w:tabs>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标段划分情况：</w:t>
      </w:r>
      <w:r>
        <w:rPr>
          <w:rFonts w:hint="eastAsia" w:asciiTheme="minorEastAsia" w:hAnsiTheme="minorEastAsia" w:eastAsiaTheme="minorEastAsia" w:cstheme="minorEastAsia"/>
          <w:bCs/>
          <w:color w:val="auto"/>
          <w:sz w:val="21"/>
          <w:szCs w:val="21"/>
          <w:highlight w:val="none"/>
          <w:lang w:eastAsia="zh-CN"/>
        </w:rPr>
        <w:t>2024年建设工程施工图图审机构采购</w:t>
      </w:r>
      <w:r>
        <w:rPr>
          <w:rFonts w:hint="eastAsia" w:asciiTheme="minorEastAsia" w:hAnsiTheme="minorEastAsia" w:eastAsiaTheme="minorEastAsia" w:cstheme="minorEastAsia"/>
          <w:color w:val="auto"/>
          <w:sz w:val="21"/>
          <w:szCs w:val="21"/>
          <w:highlight w:val="none"/>
          <w:lang w:val="en-US" w:eastAsia="zh-CN"/>
        </w:rPr>
        <w:t>划分为2个标段，其中1个为房屋建筑工程类施工图图审机构采购（简称：A标段），1个为市政基础设施工程类施工图图审机构采购（简称：B标段）；</w:t>
      </w:r>
    </w:p>
    <w:p w14:paraId="3302E5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5.采购最高限价</w:t>
      </w:r>
      <w:r>
        <w:rPr>
          <w:rFonts w:hint="eastAsia" w:asciiTheme="minorEastAsia" w:hAnsiTheme="minorEastAsia" w:eastAsiaTheme="minorEastAsia" w:cstheme="minorEastAsia"/>
          <w:color w:val="auto"/>
          <w:sz w:val="21"/>
          <w:szCs w:val="21"/>
          <w:highlight w:val="none"/>
        </w:rPr>
        <w:t>：</w:t>
      </w:r>
    </w:p>
    <w:p w14:paraId="1FB8EE5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A标段:琼价费管〔2011〕224号文计算的施工图审查标准收费的基础上7折；</w:t>
      </w:r>
    </w:p>
    <w:p w14:paraId="7CB634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B标段:琼价费管〔2011〕224号文计算的施工图审查标准收费的基础上7折。</w:t>
      </w:r>
    </w:p>
    <w:p w14:paraId="37581E93">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服务期限</w:t>
      </w:r>
      <w:r>
        <w:rPr>
          <w:rFonts w:hint="eastAsia" w:asciiTheme="minorEastAsia" w:hAnsiTheme="minorEastAsia" w:eastAsiaTheme="minorEastAsia" w:cstheme="minorEastAsia"/>
          <w:color w:val="auto"/>
          <w:sz w:val="21"/>
          <w:szCs w:val="21"/>
          <w:highlight w:val="none"/>
        </w:rPr>
        <w:t>：</w:t>
      </w:r>
    </w:p>
    <w:p w14:paraId="1BCC28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A标段:</w:t>
      </w:r>
      <w:r>
        <w:rPr>
          <w:rFonts w:hint="eastAsia" w:asciiTheme="minorEastAsia" w:hAnsiTheme="minorEastAsia" w:eastAsiaTheme="minorEastAsia" w:cstheme="minorEastAsia"/>
          <w:b w:val="0"/>
          <w:bCs w:val="0"/>
          <w:color w:val="auto"/>
          <w:sz w:val="21"/>
          <w:szCs w:val="21"/>
          <w:highlight w:val="none"/>
        </w:rPr>
        <w:t>自</w:t>
      </w:r>
      <w:r>
        <w:rPr>
          <w:rFonts w:hint="eastAsia" w:asciiTheme="minorEastAsia" w:hAnsiTheme="minorEastAsia" w:eastAsiaTheme="minorEastAsia" w:cstheme="minorEastAsia"/>
          <w:b w:val="0"/>
          <w:bCs w:val="0"/>
          <w:color w:val="auto"/>
          <w:sz w:val="21"/>
          <w:szCs w:val="21"/>
          <w:highlight w:val="none"/>
          <w:lang w:val="en-US" w:eastAsia="zh-CN"/>
        </w:rPr>
        <w:t>下发入围通知书</w:t>
      </w:r>
      <w:r>
        <w:rPr>
          <w:rFonts w:hint="eastAsia" w:asciiTheme="minorEastAsia" w:hAnsiTheme="minorEastAsia" w:eastAsiaTheme="minorEastAsia" w:cstheme="minorEastAsia"/>
          <w:b w:val="0"/>
          <w:bCs w:val="0"/>
          <w:color w:val="auto"/>
          <w:sz w:val="21"/>
          <w:szCs w:val="21"/>
          <w:highlight w:val="none"/>
        </w:rPr>
        <w:t>之日起</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w:t>
      </w:r>
    </w:p>
    <w:p w14:paraId="6BBE541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B标段:</w:t>
      </w:r>
      <w:r>
        <w:rPr>
          <w:rFonts w:hint="eastAsia" w:asciiTheme="minorEastAsia" w:hAnsiTheme="minorEastAsia" w:eastAsiaTheme="minorEastAsia" w:cstheme="minorEastAsia"/>
          <w:b w:val="0"/>
          <w:bCs w:val="0"/>
          <w:color w:val="auto"/>
          <w:sz w:val="21"/>
          <w:szCs w:val="21"/>
          <w:highlight w:val="none"/>
        </w:rPr>
        <w:t>自</w:t>
      </w:r>
      <w:r>
        <w:rPr>
          <w:rFonts w:hint="eastAsia" w:asciiTheme="minorEastAsia" w:hAnsiTheme="minorEastAsia" w:eastAsiaTheme="minorEastAsia" w:cstheme="minorEastAsia"/>
          <w:b w:val="0"/>
          <w:bCs w:val="0"/>
          <w:color w:val="auto"/>
          <w:sz w:val="21"/>
          <w:szCs w:val="21"/>
          <w:highlight w:val="none"/>
          <w:lang w:val="en-US" w:eastAsia="zh-CN"/>
        </w:rPr>
        <w:t>下发入围通知书</w:t>
      </w:r>
      <w:r>
        <w:rPr>
          <w:rFonts w:hint="eastAsia" w:asciiTheme="minorEastAsia" w:hAnsiTheme="minorEastAsia" w:eastAsiaTheme="minorEastAsia" w:cstheme="minorEastAsia"/>
          <w:b w:val="0"/>
          <w:bCs w:val="0"/>
          <w:color w:val="auto"/>
          <w:sz w:val="21"/>
          <w:szCs w:val="21"/>
          <w:highlight w:val="none"/>
        </w:rPr>
        <w:t>之日起</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年</w:t>
      </w:r>
      <w:r>
        <w:rPr>
          <w:rFonts w:hint="eastAsia" w:asciiTheme="minorEastAsia" w:hAnsiTheme="minorEastAsia" w:eastAsiaTheme="minorEastAsia" w:cstheme="minorEastAsia"/>
          <w:color w:val="auto"/>
          <w:sz w:val="21"/>
          <w:szCs w:val="21"/>
          <w:highlight w:val="none"/>
          <w:lang w:val="en-US" w:eastAsia="zh-CN"/>
        </w:rPr>
        <w:t>。</w:t>
      </w:r>
    </w:p>
    <w:p w14:paraId="18C22E44">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服务地点：海口江东新区。</w:t>
      </w:r>
    </w:p>
    <w:p w14:paraId="33D0F6A2">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入围供应商数量：</w:t>
      </w:r>
    </w:p>
    <w:p w14:paraId="5F0D3F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A标段：</w:t>
      </w:r>
      <w:r>
        <w:rPr>
          <w:rFonts w:hint="eastAsia" w:asciiTheme="minorEastAsia" w:hAnsiTheme="minorEastAsia" w:eastAsiaTheme="minorEastAsia" w:cstheme="minorEastAsia"/>
          <w:b w:val="0"/>
          <w:bCs w:val="0"/>
          <w:color w:val="auto"/>
          <w:sz w:val="21"/>
          <w:szCs w:val="21"/>
          <w:highlight w:val="none"/>
        </w:rPr>
        <w:t>按照综合评分排序由高到低推荐</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家入围供应商</w:t>
      </w:r>
      <w:r>
        <w:rPr>
          <w:rFonts w:hint="eastAsia" w:asciiTheme="minorEastAsia" w:hAnsiTheme="minorEastAsia" w:eastAsiaTheme="minorEastAsia" w:cstheme="minorEastAsia"/>
          <w:b w:val="0"/>
          <w:bCs w:val="0"/>
          <w:color w:val="auto"/>
          <w:sz w:val="21"/>
          <w:szCs w:val="21"/>
          <w:highlight w:val="none"/>
          <w:lang w:eastAsia="zh-CN"/>
        </w:rPr>
        <w:t>；</w:t>
      </w:r>
    </w:p>
    <w:p w14:paraId="4D5AAE3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lang w:val="en-US" w:eastAsia="zh-CN"/>
        </w:rPr>
      </w:pPr>
      <w:r>
        <w:rPr>
          <w:rFonts w:hint="eastAsia" w:asciiTheme="minorEastAsia" w:hAnsiTheme="minorEastAsia" w:eastAsiaTheme="minorEastAsia" w:cstheme="minorEastAsia"/>
          <w:color w:val="auto"/>
          <w:sz w:val="21"/>
          <w:szCs w:val="21"/>
          <w:highlight w:val="none"/>
          <w:lang w:val="en-US" w:eastAsia="zh-CN"/>
        </w:rPr>
        <w:t>B标段：</w:t>
      </w:r>
      <w:r>
        <w:rPr>
          <w:rFonts w:hint="eastAsia" w:asciiTheme="minorEastAsia" w:hAnsiTheme="minorEastAsia" w:eastAsiaTheme="minorEastAsia" w:cstheme="minorEastAsia"/>
          <w:b w:val="0"/>
          <w:bCs w:val="0"/>
          <w:color w:val="auto"/>
          <w:sz w:val="21"/>
          <w:szCs w:val="21"/>
          <w:highlight w:val="none"/>
        </w:rPr>
        <w:t>按照综合评分排序由高到低推荐</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家入围供应商</w:t>
      </w:r>
      <w:r>
        <w:rPr>
          <w:rFonts w:hint="eastAsia" w:asciiTheme="minorEastAsia" w:hAnsiTheme="minorEastAsia" w:eastAsiaTheme="minorEastAsia" w:cstheme="minorEastAsia"/>
          <w:b w:val="0"/>
          <w:bCs w:val="0"/>
          <w:color w:val="auto"/>
          <w:sz w:val="21"/>
          <w:szCs w:val="21"/>
          <w:highlight w:val="none"/>
          <w:lang w:eastAsia="zh-CN"/>
        </w:rPr>
        <w:t>。</w:t>
      </w:r>
    </w:p>
    <w:p w14:paraId="6200B51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lang w:eastAsia="zh-CN"/>
        </w:rPr>
        <w:t>供应商</w:t>
      </w:r>
      <w:r>
        <w:rPr>
          <w:rFonts w:hint="eastAsia" w:asciiTheme="minorEastAsia" w:hAnsiTheme="minorEastAsia" w:eastAsiaTheme="minorEastAsia" w:cstheme="minorEastAsia"/>
          <w:b/>
          <w:bCs/>
          <w:color w:val="auto"/>
          <w:sz w:val="21"/>
          <w:szCs w:val="21"/>
          <w:highlight w:val="none"/>
        </w:rPr>
        <w:t>资格</w:t>
      </w:r>
    </w:p>
    <w:p w14:paraId="2EBB0BE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bookmarkStart w:id="4" w:name="EBef56cf8a3e2f4dd4bcf9d81e04fbecbd"/>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应具备《中华人民共和国政府采购法》第二十二条规定的条件。</w:t>
      </w:r>
    </w:p>
    <w:p w14:paraId="27B8152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落实政府采购政策需满足的资格要求：</w:t>
      </w:r>
      <w:r>
        <w:rPr>
          <w:rFonts w:hint="eastAsia" w:asciiTheme="minorEastAsia" w:hAnsiTheme="minorEastAsia" w:eastAsiaTheme="minorEastAsia" w:cstheme="minorEastAsia"/>
          <w:color w:val="auto"/>
          <w:sz w:val="21"/>
          <w:szCs w:val="21"/>
          <w:highlight w:val="none"/>
          <w:lang w:val="en-US" w:eastAsia="zh-CN"/>
        </w:rPr>
        <w:t>无。</w:t>
      </w:r>
    </w:p>
    <w:bookmarkEnd w:id="4"/>
    <w:p w14:paraId="2C0588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bookmarkStart w:id="5" w:name="EB187d59e75efc4e038fc4e4b65b392f75"/>
      <w:r>
        <w:rPr>
          <w:rFonts w:hint="eastAsia" w:asciiTheme="minorEastAsia" w:hAnsiTheme="minorEastAsia" w:eastAsiaTheme="minorEastAsia" w:cstheme="minorEastAsia"/>
          <w:color w:val="auto"/>
          <w:sz w:val="21"/>
          <w:szCs w:val="21"/>
          <w:highlight w:val="none"/>
        </w:rPr>
        <w:t>3.本项目的特定资格要求：</w:t>
      </w:r>
    </w:p>
    <w:p w14:paraId="37BEF2B3">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A标段:特定资格要求：</w:t>
      </w:r>
    </w:p>
    <w:p w14:paraId="589C393E">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）具备房屋建筑</w:t>
      </w:r>
      <w:r>
        <w:rPr>
          <w:rFonts w:hint="eastAsia" w:asciiTheme="minorEastAsia" w:hAnsiTheme="minorEastAsia" w:eastAsiaTheme="minorEastAsia" w:cstheme="minorEastAsia"/>
          <w:b w:val="0"/>
          <w:bCs w:val="0"/>
          <w:color w:val="auto"/>
          <w:sz w:val="21"/>
          <w:szCs w:val="21"/>
          <w:highlight w:val="none"/>
          <w:lang w:eastAsia="zh-CN"/>
        </w:rPr>
        <w:t>工程施工图设计文件审查资质的机构；</w:t>
      </w:r>
    </w:p>
    <w:p w14:paraId="364C2F0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）须在海南省住建厅“海南省房屋建筑工程全过程监管信息平台”中登记备案；</w:t>
      </w:r>
    </w:p>
    <w:p w14:paraId="12BC2575">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14:paraId="5FB5A84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B标段:</w:t>
      </w:r>
      <w:bookmarkEnd w:id="5"/>
      <w:r>
        <w:rPr>
          <w:rFonts w:hint="eastAsia" w:asciiTheme="minorEastAsia" w:hAnsiTheme="minorEastAsia" w:eastAsiaTheme="minorEastAsia" w:cstheme="minorEastAsia"/>
          <w:b/>
          <w:bCs/>
          <w:color w:val="auto"/>
          <w:sz w:val="21"/>
          <w:szCs w:val="21"/>
          <w:highlight w:val="none"/>
          <w:lang w:val="en-US" w:eastAsia="zh-CN"/>
        </w:rPr>
        <w:t>特定资格要求：</w:t>
      </w:r>
    </w:p>
    <w:p w14:paraId="5F15A928">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lang w:eastAsia="zh-CN"/>
        </w:rPr>
        <w:t>）具备</w:t>
      </w:r>
      <w:r>
        <w:rPr>
          <w:rFonts w:hint="eastAsia" w:asciiTheme="minorEastAsia" w:hAnsiTheme="minorEastAsia" w:eastAsiaTheme="minorEastAsia" w:cstheme="minorEastAsia"/>
          <w:b w:val="0"/>
          <w:bCs w:val="0"/>
          <w:color w:val="auto"/>
          <w:sz w:val="21"/>
          <w:szCs w:val="21"/>
          <w:highlight w:val="none"/>
          <w:lang w:eastAsia="zh-CN"/>
        </w:rPr>
        <w:t>市政基础设施工程（道路工程、桥梁工程、给水工程、排水工程）施工图设计文件审查资质的机构；</w:t>
      </w:r>
    </w:p>
    <w:p w14:paraId="301249E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eastAsia="zh-CN"/>
        </w:rPr>
        <w:t>）须在海南省住建厅“海南省房屋建筑工程全过程监管信息平台”中登记备案；</w:t>
      </w:r>
    </w:p>
    <w:p w14:paraId="2768DC16">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p w14:paraId="7BE6FB3A">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本项目不接受联合体投标。</w:t>
      </w:r>
    </w:p>
    <w:p w14:paraId="5A502E8E">
      <w:pPr>
        <w:pStyle w:val="12"/>
        <w:tabs>
          <w:tab w:val="left" w:pos="2712"/>
          <w:tab w:val="left" w:pos="3132"/>
          <w:tab w:val="left" w:pos="3772"/>
          <w:tab w:val="left" w:pos="6967"/>
          <w:tab w:val="left" w:pos="7570"/>
          <w:tab w:val="clear" w:pos="720"/>
        </w:tabs>
        <w:spacing w:line="460" w:lineRule="exact"/>
        <w:ind w:firstLine="420" w:firstLineChars="200"/>
        <w:jc w:val="both"/>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2"/>
          <w:sz w:val="21"/>
          <w:szCs w:val="21"/>
          <w:highlight w:val="none"/>
          <w:lang w:val="en-US" w:eastAsia="zh-CN" w:bidi="ar-SA"/>
        </w:rPr>
        <w:t>5.各投标人均可就本采购项目上述标段中的2个标段投标，但最多允许中标2个标段（适用于分标段的招标项目）。</w:t>
      </w:r>
    </w:p>
    <w:p w14:paraId="7953CDE5">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bCs/>
          <w:color w:val="auto"/>
          <w:sz w:val="21"/>
          <w:szCs w:val="21"/>
          <w:highlight w:val="none"/>
        </w:rPr>
        <w:t>三</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 xml:space="preserve"> 采购文件</w:t>
      </w:r>
      <w:r>
        <w:rPr>
          <w:rFonts w:hint="eastAsia" w:asciiTheme="minorEastAsia" w:hAnsiTheme="minorEastAsia" w:eastAsiaTheme="minorEastAsia" w:cstheme="minorEastAsia"/>
          <w:b/>
          <w:color w:val="auto"/>
          <w:sz w:val="21"/>
          <w:szCs w:val="21"/>
          <w:highlight w:val="none"/>
        </w:rPr>
        <w:t>获取</w:t>
      </w:r>
    </w:p>
    <w:p w14:paraId="2077171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采购比选文件获取时间： 2024年</w:t>
      </w:r>
      <w:r>
        <w:rPr>
          <w:rFonts w:hint="eastAsia" w:asciiTheme="minorEastAsia" w:hAnsiTheme="minorEastAsia" w:eastAsiaTheme="minorEastAsia" w:cstheme="minorEastAsia"/>
          <w:bCs/>
          <w:color w:val="auto"/>
          <w:sz w:val="21"/>
          <w:szCs w:val="21"/>
          <w:highlight w:val="none"/>
          <w:lang w:val="en-US" w:eastAsia="zh-CN"/>
        </w:rPr>
        <w:t>11</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30</w:t>
      </w:r>
      <w:r>
        <w:rPr>
          <w:rFonts w:hint="eastAsia" w:asciiTheme="minorEastAsia" w:hAnsiTheme="minorEastAsia" w:eastAsiaTheme="minorEastAsia" w:cstheme="minorEastAsia"/>
          <w:bCs/>
          <w:color w:val="auto"/>
          <w:sz w:val="21"/>
          <w:szCs w:val="21"/>
          <w:highlight w:val="none"/>
        </w:rPr>
        <w:t>日00时00分至2024年</w:t>
      </w:r>
      <w:r>
        <w:rPr>
          <w:rFonts w:hint="eastAsia" w:asciiTheme="minorEastAsia" w:hAnsiTheme="minorEastAsia" w:eastAsiaTheme="minorEastAsia" w:cstheme="minorEastAsia"/>
          <w:bCs/>
          <w:color w:val="auto"/>
          <w:sz w:val="21"/>
          <w:szCs w:val="21"/>
          <w:highlight w:val="none"/>
          <w:lang w:val="en-US" w:eastAsia="zh-CN"/>
        </w:rPr>
        <w:t>12</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日23点59分（北京时间）；</w:t>
      </w:r>
    </w:p>
    <w:p w14:paraId="17BC613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采购比选文件获取方式：请有意向参与本项目采购活动的单位在比选公告界面自行下载比选文件。</w:t>
      </w:r>
    </w:p>
    <w:p w14:paraId="6BFB4B57">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四、</w:t>
      </w:r>
      <w:r>
        <w:rPr>
          <w:rFonts w:hint="eastAsia" w:asciiTheme="minorEastAsia" w:hAnsiTheme="minorEastAsia" w:eastAsiaTheme="minorEastAsia" w:cstheme="minorEastAsia"/>
          <w:b/>
          <w:color w:val="auto"/>
          <w:sz w:val="21"/>
          <w:szCs w:val="21"/>
          <w:highlight w:val="none"/>
          <w:lang w:eastAsia="zh-CN"/>
        </w:rPr>
        <w:t>响应文件</w:t>
      </w:r>
    </w:p>
    <w:p w14:paraId="2A751C0D">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1.递交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截止时间：202</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年</w:t>
      </w:r>
      <w:r>
        <w:rPr>
          <w:rFonts w:hint="eastAsia" w:asciiTheme="minorEastAsia" w:hAnsiTheme="minorEastAsia" w:eastAsiaTheme="minorEastAsia" w:cstheme="minorEastAsia"/>
          <w:bCs/>
          <w:color w:val="auto"/>
          <w:sz w:val="21"/>
          <w:szCs w:val="21"/>
          <w:highlight w:val="none"/>
          <w:lang w:val="en-US" w:eastAsia="zh-CN"/>
        </w:rPr>
        <w:t>12</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rPr>
        <w:t>日</w:t>
      </w:r>
      <w:r>
        <w:rPr>
          <w:rFonts w:hint="eastAsia" w:asciiTheme="minorEastAsia" w:hAnsiTheme="minorEastAsia" w:eastAsiaTheme="minorEastAsia" w:cstheme="minorEastAsia"/>
          <w:bCs/>
          <w:color w:val="auto"/>
          <w:sz w:val="21"/>
          <w:szCs w:val="21"/>
          <w:highlight w:val="none"/>
          <w:lang w:eastAsia="zh-CN"/>
        </w:rPr>
        <w:t>15:00</w:t>
      </w:r>
      <w:r>
        <w:rPr>
          <w:rFonts w:hint="eastAsia" w:asciiTheme="minorEastAsia" w:hAnsiTheme="minorEastAsia" w:eastAsiaTheme="minorEastAsia" w:cstheme="minorEastAsia"/>
          <w:bCs/>
          <w:color w:val="auto"/>
          <w:sz w:val="21"/>
          <w:szCs w:val="21"/>
          <w:highlight w:val="none"/>
        </w:rPr>
        <w:t>（北京时间）</w:t>
      </w:r>
    </w:p>
    <w:p w14:paraId="7A89D4A3">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2.递交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及开标地点（地址）</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海口江东新区管理局（</w:t>
      </w:r>
      <w:r>
        <w:rPr>
          <w:rFonts w:hint="eastAsia" w:asciiTheme="minorEastAsia" w:hAnsiTheme="minorEastAsia" w:eastAsiaTheme="minorEastAsia" w:cstheme="minorEastAsia"/>
          <w:color w:val="auto"/>
          <w:sz w:val="21"/>
          <w:szCs w:val="21"/>
          <w:highlight w:val="none"/>
          <w:lang w:val="en-US" w:eastAsia="zh-CN"/>
        </w:rPr>
        <w:t>海口市美兰区江东大道202号江东发展大厦B栋401室</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w:t>
      </w:r>
    </w:p>
    <w:p w14:paraId="76769DE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3.开标时间：与递交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截止时间为同一时间；</w:t>
      </w:r>
    </w:p>
    <w:p w14:paraId="3DB53CF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五、公告发布媒介</w:t>
      </w:r>
    </w:p>
    <w:p w14:paraId="1C5BB35F">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1.公告发布媒介为</w:t>
      </w:r>
      <w:r>
        <w:rPr>
          <w:rFonts w:hint="eastAsia" w:asciiTheme="minorEastAsia" w:hAnsiTheme="minorEastAsia" w:eastAsiaTheme="minorEastAsia" w:cstheme="minorEastAsia"/>
          <w:bCs/>
          <w:color w:val="auto"/>
          <w:sz w:val="21"/>
          <w:szCs w:val="21"/>
          <w:highlight w:val="none"/>
          <w:u w:val="single"/>
          <w:lang w:val="en-US" w:eastAsia="zh-CN"/>
        </w:rPr>
        <w:t>海口江东新区管理局</w:t>
      </w:r>
      <w:r>
        <w:rPr>
          <w:rFonts w:hint="eastAsia" w:asciiTheme="minorEastAsia" w:hAnsiTheme="minorEastAsia" w:eastAsiaTheme="minorEastAsia" w:cstheme="minorEastAsia"/>
          <w:bCs/>
          <w:color w:val="auto"/>
          <w:sz w:val="21"/>
          <w:szCs w:val="21"/>
          <w:highlight w:val="none"/>
          <w:lang w:val="en-US" w:eastAsia="zh-CN"/>
        </w:rPr>
        <w:t>官网</w:t>
      </w:r>
      <w:r>
        <w:rPr>
          <w:rFonts w:hint="eastAsia" w:asciiTheme="minorEastAsia" w:hAnsiTheme="minorEastAsia" w:eastAsiaTheme="minorEastAsia" w:cstheme="minorEastAsia"/>
          <w:bCs/>
          <w:color w:val="auto"/>
          <w:sz w:val="21"/>
          <w:szCs w:val="21"/>
          <w:highlight w:val="none"/>
        </w:rPr>
        <w:t>。</w:t>
      </w:r>
    </w:p>
    <w:p w14:paraId="7C85F60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2.有关本项目</w:t>
      </w:r>
      <w:r>
        <w:rPr>
          <w:rFonts w:hint="eastAsia" w:asciiTheme="minorEastAsia" w:hAnsiTheme="minorEastAsia" w:eastAsiaTheme="minorEastAsia" w:cstheme="minorEastAsia"/>
          <w:bCs/>
          <w:color w:val="auto"/>
          <w:sz w:val="21"/>
          <w:szCs w:val="21"/>
          <w:highlight w:val="none"/>
          <w:lang w:eastAsia="zh-CN"/>
        </w:rPr>
        <w:t>采购文件</w:t>
      </w:r>
      <w:r>
        <w:rPr>
          <w:rFonts w:hint="eastAsia" w:asciiTheme="minorEastAsia" w:hAnsiTheme="minorEastAsia" w:eastAsiaTheme="minorEastAsia" w:cstheme="minorEastAsia"/>
          <w:bCs/>
          <w:color w:val="auto"/>
          <w:sz w:val="21"/>
          <w:szCs w:val="21"/>
          <w:highlight w:val="none"/>
        </w:rPr>
        <w:t>的补遗、澄清及变更信息以上述网站公告与下载为准，</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不再另行通知，</w:t>
      </w:r>
      <w:r>
        <w:rPr>
          <w:rFonts w:hint="eastAsia" w:asciiTheme="minorEastAsia" w:hAnsiTheme="minorEastAsia" w:eastAsiaTheme="minorEastAsia" w:cstheme="minorEastAsia"/>
          <w:bCs/>
          <w:color w:val="auto"/>
          <w:sz w:val="21"/>
          <w:szCs w:val="21"/>
          <w:highlight w:val="none"/>
          <w:lang w:eastAsia="zh-CN"/>
        </w:rPr>
        <w:t>采购文件</w:t>
      </w:r>
      <w:r>
        <w:rPr>
          <w:rFonts w:hint="eastAsia" w:asciiTheme="minorEastAsia" w:hAnsiTheme="minorEastAsia" w:eastAsiaTheme="minorEastAsia" w:cstheme="minorEastAsia"/>
          <w:bCs/>
          <w:color w:val="auto"/>
          <w:sz w:val="21"/>
          <w:szCs w:val="21"/>
          <w:highlight w:val="none"/>
        </w:rPr>
        <w:t>与更正公告的内容相互矛盾时，以最后发出的更正公告内容为准。</w:t>
      </w:r>
    </w:p>
    <w:p w14:paraId="7AD13008">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六、公告期限：</w:t>
      </w:r>
      <w:r>
        <w:rPr>
          <w:rFonts w:hint="eastAsia" w:asciiTheme="minorEastAsia" w:hAnsiTheme="minorEastAsia" w:eastAsiaTheme="minorEastAsia" w:cstheme="minorEastAsia"/>
          <w:bCs/>
          <w:color w:val="auto"/>
          <w:sz w:val="21"/>
          <w:szCs w:val="21"/>
          <w:highlight w:val="none"/>
        </w:rPr>
        <w:t>本项目比选公告自本公告发布之日起不少于3个工作日，自 2024年</w:t>
      </w:r>
      <w:r>
        <w:rPr>
          <w:rFonts w:hint="eastAsia" w:asciiTheme="minorEastAsia" w:hAnsiTheme="minorEastAsia" w:eastAsiaTheme="minorEastAsia" w:cstheme="minorEastAsia"/>
          <w:bCs/>
          <w:color w:val="auto"/>
          <w:sz w:val="21"/>
          <w:szCs w:val="21"/>
          <w:highlight w:val="none"/>
          <w:lang w:val="en-US" w:eastAsia="zh-CN"/>
        </w:rPr>
        <w:t>11</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30</w:t>
      </w:r>
      <w:r>
        <w:rPr>
          <w:rFonts w:hint="eastAsia" w:asciiTheme="minorEastAsia" w:hAnsiTheme="minorEastAsia" w:eastAsiaTheme="minorEastAsia" w:cstheme="minorEastAsia"/>
          <w:bCs/>
          <w:color w:val="auto"/>
          <w:sz w:val="21"/>
          <w:szCs w:val="21"/>
          <w:highlight w:val="none"/>
        </w:rPr>
        <w:t>日零时起至2024年</w:t>
      </w:r>
      <w:r>
        <w:rPr>
          <w:rFonts w:hint="eastAsia" w:asciiTheme="minorEastAsia" w:hAnsiTheme="minorEastAsia" w:eastAsiaTheme="minorEastAsia" w:cstheme="minorEastAsia"/>
          <w:bCs/>
          <w:color w:val="auto"/>
          <w:sz w:val="21"/>
          <w:szCs w:val="21"/>
          <w:highlight w:val="none"/>
          <w:lang w:val="en-US" w:eastAsia="zh-CN"/>
        </w:rPr>
        <w:t>12</w:t>
      </w:r>
      <w:r>
        <w:rPr>
          <w:rFonts w:hint="eastAsia" w:asciiTheme="minorEastAsia" w:hAnsiTheme="minorEastAsia" w:eastAsiaTheme="minorEastAsia" w:cstheme="minorEastAsia"/>
          <w:bCs/>
          <w:color w:val="auto"/>
          <w:sz w:val="21"/>
          <w:szCs w:val="21"/>
          <w:highlight w:val="none"/>
        </w:rPr>
        <w:t>月</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日24时止。</w:t>
      </w:r>
    </w:p>
    <w:p w14:paraId="1B4B17C6">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七</w:t>
      </w:r>
      <w:r>
        <w:rPr>
          <w:rFonts w:hint="eastAsia" w:asciiTheme="minorEastAsia" w:hAnsiTheme="minorEastAsia" w:eastAsiaTheme="minorEastAsia" w:cstheme="minorEastAsia"/>
          <w:b/>
          <w:bCs/>
          <w:color w:val="auto"/>
          <w:sz w:val="21"/>
          <w:szCs w:val="21"/>
          <w:highlight w:val="none"/>
        </w:rPr>
        <w:t>、其他：</w:t>
      </w:r>
      <w:r>
        <w:rPr>
          <w:rFonts w:hint="eastAsia" w:asciiTheme="minorEastAsia" w:hAnsiTheme="minorEastAsia" w:eastAsiaTheme="minorEastAsia" w:cstheme="minorEastAsia"/>
          <w:b/>
          <w:bCs/>
          <w:color w:val="auto"/>
          <w:sz w:val="21"/>
          <w:szCs w:val="21"/>
          <w:highlight w:val="none"/>
          <w:lang w:val="en-US" w:eastAsia="zh-CN"/>
        </w:rPr>
        <w:t>无</w:t>
      </w:r>
    </w:p>
    <w:p w14:paraId="29F57202">
      <w:pPr>
        <w:keepNext w:val="0"/>
        <w:keepLines w:val="0"/>
        <w:pageBreakBefore w:val="0"/>
        <w:widowControl w:val="0"/>
        <w:kinsoku/>
        <w:wordWrap/>
        <w:overflowPunct/>
        <w:topLinePunct w:val="0"/>
        <w:autoSpaceDE/>
        <w:autoSpaceDN/>
        <w:bidi w:val="0"/>
        <w:adjustRightInd/>
        <w:snapToGrid/>
        <w:spacing w:line="360" w:lineRule="auto"/>
        <w:ind w:left="0" w:firstLine="422" w:firstLineChars="200"/>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八</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bCs/>
          <w:color w:val="auto"/>
          <w:sz w:val="21"/>
          <w:szCs w:val="21"/>
          <w:highlight w:val="none"/>
        </w:rPr>
        <w:t>联系方式</w:t>
      </w:r>
    </w:p>
    <w:p w14:paraId="573CF71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采购人：</w:t>
      </w:r>
      <w:r>
        <w:rPr>
          <w:rFonts w:hint="eastAsia" w:asciiTheme="minorEastAsia" w:hAnsiTheme="minorEastAsia" w:eastAsiaTheme="minorEastAsia" w:cstheme="minorEastAsia"/>
          <w:color w:val="auto"/>
          <w:sz w:val="21"/>
          <w:szCs w:val="21"/>
          <w:highlight w:val="none"/>
          <w:lang w:eastAsia="zh-CN"/>
        </w:rPr>
        <w:t>海口江东新区管理局</w:t>
      </w:r>
    </w:p>
    <w:p w14:paraId="3F1FD33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地  址：</w:t>
      </w:r>
      <w:r>
        <w:rPr>
          <w:rFonts w:hint="eastAsia" w:asciiTheme="minorEastAsia" w:hAnsiTheme="minorEastAsia" w:eastAsiaTheme="minorEastAsia" w:cstheme="minorEastAsia"/>
          <w:color w:val="auto"/>
          <w:sz w:val="21"/>
          <w:szCs w:val="21"/>
          <w:highlight w:val="none"/>
          <w:lang w:val="en-US" w:eastAsia="zh-CN"/>
        </w:rPr>
        <w:t>海口市美兰区江东大道202号江东发展大厦B栋401室。</w:t>
      </w:r>
    </w:p>
    <w:p w14:paraId="00900C11">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lang w:val="en-US" w:eastAsia="zh-CN"/>
        </w:rPr>
        <w:t>杨元杰</w:t>
      </w:r>
    </w:p>
    <w:p w14:paraId="0F5B025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sectPr>
          <w:footerReference r:id="rId5" w:type="default"/>
          <w:pgSz w:w="11906" w:h="16838"/>
          <w:pgMar w:top="1440" w:right="1800" w:bottom="1440" w:left="1800" w:header="851" w:footer="992" w:gutter="0"/>
          <w:pgNumType w:fmt="decimal" w:start="1"/>
          <w:cols w:space="425" w:num="1"/>
          <w:docGrid w:type="lines" w:linePitch="312" w:charSpace="0"/>
        </w:sectPr>
      </w:pPr>
      <w:r>
        <w:rPr>
          <w:rFonts w:hint="eastAsia" w:asciiTheme="minorEastAsia" w:hAnsiTheme="minorEastAsia" w:eastAsiaTheme="minorEastAsia" w:cstheme="minorEastAsia"/>
          <w:color w:val="auto"/>
          <w:sz w:val="21"/>
          <w:szCs w:val="21"/>
          <w:highlight w:val="none"/>
          <w:lang w:val="en-US" w:eastAsia="zh-CN"/>
        </w:rPr>
        <w:t>联系电话：0898-65686396</w:t>
      </w:r>
    </w:p>
    <w:p w14:paraId="21DA7EC3">
      <w:pPr>
        <w:pStyle w:val="3"/>
        <w:pageBreakBefore w:val="0"/>
        <w:wordWrap/>
        <w:overflowPunct/>
        <w:topLinePunct w:val="0"/>
        <w:bidi w:val="0"/>
        <w:spacing w:line="360" w:lineRule="auto"/>
        <w:jc w:val="center"/>
        <w:rPr>
          <w:rFonts w:hint="eastAsia" w:asciiTheme="minorEastAsia" w:hAnsiTheme="minorEastAsia" w:eastAsiaTheme="minorEastAsia" w:cstheme="minorEastAsia"/>
          <w:color w:val="auto"/>
          <w:highlight w:val="none"/>
        </w:rPr>
      </w:pPr>
      <w:bookmarkStart w:id="6" w:name="_Toc60582904"/>
      <w:r>
        <w:rPr>
          <w:rFonts w:hint="eastAsia" w:asciiTheme="minorEastAsia" w:hAnsiTheme="minorEastAsia" w:eastAsiaTheme="minorEastAsia" w:cstheme="minorEastAsia"/>
          <w:color w:val="auto"/>
          <w:highlight w:val="none"/>
          <w:lang w:val="en-US" w:eastAsia="zh-CN"/>
        </w:rPr>
        <w:t>第二章</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eastAsia="zh-CN"/>
        </w:rPr>
        <w:t>供应商</w:t>
      </w:r>
      <w:r>
        <w:rPr>
          <w:rFonts w:hint="eastAsia" w:asciiTheme="minorEastAsia" w:hAnsiTheme="minorEastAsia" w:eastAsiaTheme="minorEastAsia" w:cstheme="minorEastAsia"/>
          <w:color w:val="auto"/>
          <w:highlight w:val="none"/>
        </w:rPr>
        <w:t>须知</w:t>
      </w:r>
      <w:bookmarkEnd w:id="6"/>
    </w:p>
    <w:p w14:paraId="57E1E039">
      <w:pPr>
        <w:pageBreakBefore w:val="0"/>
        <w:numPr>
          <w:ilvl w:val="0"/>
          <w:numId w:val="0"/>
        </w:numPr>
        <w:wordWrap/>
        <w:overflowPunct/>
        <w:topLinePunct w:val="0"/>
        <w:bidi w:val="0"/>
        <w:spacing w:line="360" w:lineRule="auto"/>
        <w:ind w:leftChars="0"/>
        <w:jc w:val="center"/>
        <w:outlineLvl w:val="1"/>
        <w:rPr>
          <w:rFonts w:hint="eastAsia" w:asciiTheme="minorEastAsia" w:hAnsiTheme="minorEastAsia" w:eastAsiaTheme="minorEastAsia" w:cstheme="minorEastAsia"/>
          <w:b/>
          <w:color w:val="auto"/>
          <w:sz w:val="28"/>
          <w:highlight w:val="none"/>
          <w:lang w:val="en-US" w:eastAsia="zh-CN"/>
        </w:rPr>
      </w:pPr>
      <w:r>
        <w:rPr>
          <w:rFonts w:hint="eastAsia" w:asciiTheme="minorEastAsia" w:hAnsiTheme="minorEastAsia" w:eastAsiaTheme="minorEastAsia" w:cstheme="minorEastAsia"/>
          <w:b/>
          <w:color w:val="auto"/>
          <w:sz w:val="28"/>
          <w:highlight w:val="none"/>
          <w:lang w:val="en-US" w:eastAsia="zh-CN"/>
        </w:rPr>
        <w:t>供应商须知前附表</w:t>
      </w:r>
    </w:p>
    <w:tbl>
      <w:tblPr>
        <w:tblStyle w:val="137"/>
        <w:tblW w:w="7818" w:type="dxa"/>
        <w:tblInd w:w="2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796"/>
        <w:gridCol w:w="5188"/>
      </w:tblGrid>
      <w:tr w14:paraId="2F38A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834" w:type="dxa"/>
            <w:vAlign w:val="top"/>
          </w:tcPr>
          <w:p w14:paraId="6EB03B03">
            <w:pPr>
              <w:pStyle w:val="142"/>
              <w:keepNext w:val="0"/>
              <w:keepLines w:val="0"/>
              <w:pageBreakBefore w:val="0"/>
              <w:widowControl w:val="0"/>
              <w:kinsoku/>
              <w:wordWrap/>
              <w:overflowPunct/>
              <w:topLinePunct w:val="0"/>
              <w:autoSpaceDE/>
              <w:autoSpaceDN/>
              <w:bidi w:val="0"/>
              <w:adjustRightInd/>
              <w:snapToGrid w:val="0"/>
              <w:spacing w:before="108" w:line="240" w:lineRule="auto"/>
              <w:ind w:left="11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6"/>
                <w:sz w:val="21"/>
                <w:szCs w:val="21"/>
                <w:highlight w:val="none"/>
              </w:rPr>
              <w:t>条款号</w:t>
            </w:r>
          </w:p>
        </w:tc>
        <w:tc>
          <w:tcPr>
            <w:tcW w:w="1796" w:type="dxa"/>
            <w:vAlign w:val="top"/>
          </w:tcPr>
          <w:p w14:paraId="088234B9">
            <w:pPr>
              <w:pStyle w:val="142"/>
              <w:keepNext w:val="0"/>
              <w:keepLines w:val="0"/>
              <w:pageBreakBefore w:val="0"/>
              <w:widowControl w:val="0"/>
              <w:kinsoku/>
              <w:wordWrap/>
              <w:overflowPunct/>
              <w:topLinePunct w:val="0"/>
              <w:autoSpaceDE/>
              <w:autoSpaceDN/>
              <w:bidi w:val="0"/>
              <w:adjustRightInd/>
              <w:snapToGrid w:val="0"/>
              <w:spacing w:before="108" w:line="240" w:lineRule="auto"/>
              <w:ind w:left="25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1"/>
                <w:sz w:val="21"/>
                <w:szCs w:val="21"/>
                <w:highlight w:val="none"/>
              </w:rPr>
              <w:t>条</w:t>
            </w:r>
            <w:r>
              <w:rPr>
                <w:rFonts w:hint="eastAsia" w:asciiTheme="minorEastAsia" w:hAnsiTheme="minorEastAsia" w:eastAsiaTheme="minorEastAsia" w:cstheme="minorEastAsia"/>
                <w:color w:val="auto"/>
                <w:spacing w:val="11"/>
                <w:sz w:val="21"/>
                <w:szCs w:val="21"/>
                <w:highlight w:val="none"/>
              </w:rPr>
              <w:t xml:space="preserve"> </w:t>
            </w:r>
            <w:r>
              <w:rPr>
                <w:rFonts w:hint="eastAsia" w:asciiTheme="minorEastAsia" w:hAnsiTheme="minorEastAsia" w:eastAsiaTheme="minorEastAsia" w:cstheme="minorEastAsia"/>
                <w:b/>
                <w:bCs/>
                <w:color w:val="auto"/>
                <w:spacing w:val="-11"/>
                <w:sz w:val="21"/>
                <w:szCs w:val="21"/>
                <w:highlight w:val="none"/>
              </w:rPr>
              <w:t>款</w:t>
            </w:r>
            <w:r>
              <w:rPr>
                <w:rFonts w:hint="eastAsia" w:asciiTheme="minorEastAsia" w:hAnsiTheme="minorEastAsia" w:eastAsiaTheme="minorEastAsia" w:cstheme="minorEastAsia"/>
                <w:color w:val="auto"/>
                <w:spacing w:val="13"/>
                <w:sz w:val="21"/>
                <w:szCs w:val="21"/>
                <w:highlight w:val="none"/>
              </w:rPr>
              <w:t xml:space="preserve"> </w:t>
            </w:r>
            <w:r>
              <w:rPr>
                <w:rFonts w:hint="eastAsia" w:asciiTheme="minorEastAsia" w:hAnsiTheme="minorEastAsia" w:eastAsiaTheme="minorEastAsia" w:cstheme="minorEastAsia"/>
                <w:b/>
                <w:bCs/>
                <w:color w:val="auto"/>
                <w:spacing w:val="-11"/>
                <w:sz w:val="21"/>
                <w:szCs w:val="21"/>
                <w:highlight w:val="none"/>
              </w:rPr>
              <w:t>名</w:t>
            </w:r>
            <w:r>
              <w:rPr>
                <w:rFonts w:hint="eastAsia" w:asciiTheme="minorEastAsia" w:hAnsiTheme="minorEastAsia" w:eastAsiaTheme="minorEastAsia" w:cstheme="minorEastAsia"/>
                <w:color w:val="auto"/>
                <w:spacing w:val="9"/>
                <w:sz w:val="21"/>
                <w:szCs w:val="21"/>
                <w:highlight w:val="none"/>
              </w:rPr>
              <w:t xml:space="preserve"> </w:t>
            </w:r>
            <w:r>
              <w:rPr>
                <w:rFonts w:hint="eastAsia" w:asciiTheme="minorEastAsia" w:hAnsiTheme="minorEastAsia" w:eastAsiaTheme="minorEastAsia" w:cstheme="minorEastAsia"/>
                <w:b/>
                <w:bCs/>
                <w:color w:val="auto"/>
                <w:spacing w:val="-11"/>
                <w:sz w:val="21"/>
                <w:szCs w:val="21"/>
                <w:highlight w:val="none"/>
              </w:rPr>
              <w:t>称</w:t>
            </w:r>
          </w:p>
        </w:tc>
        <w:tc>
          <w:tcPr>
            <w:tcW w:w="5188" w:type="dxa"/>
            <w:vAlign w:val="top"/>
          </w:tcPr>
          <w:p w14:paraId="6AD347BB">
            <w:pPr>
              <w:pStyle w:val="142"/>
              <w:keepNext w:val="0"/>
              <w:keepLines w:val="0"/>
              <w:pageBreakBefore w:val="0"/>
              <w:widowControl w:val="0"/>
              <w:kinsoku/>
              <w:wordWrap/>
              <w:overflowPunct/>
              <w:topLinePunct w:val="0"/>
              <w:autoSpaceDE/>
              <w:autoSpaceDN/>
              <w:bidi w:val="0"/>
              <w:adjustRightInd/>
              <w:snapToGrid w:val="0"/>
              <w:spacing w:before="108" w:line="240" w:lineRule="auto"/>
              <w:ind w:left="2194"/>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pacing w:val="-19"/>
                <w:sz w:val="21"/>
                <w:szCs w:val="21"/>
                <w:highlight w:val="none"/>
              </w:rPr>
              <w:t>编</w:t>
            </w:r>
            <w:r>
              <w:rPr>
                <w:rFonts w:hint="eastAsia" w:asciiTheme="minorEastAsia" w:hAnsiTheme="minorEastAsia" w:eastAsiaTheme="minorEastAsia" w:cstheme="minorEastAsia"/>
                <w:color w:val="auto"/>
                <w:spacing w:val="8"/>
                <w:sz w:val="21"/>
                <w:szCs w:val="21"/>
                <w:highlight w:val="none"/>
              </w:rPr>
              <w:t xml:space="preserve">  </w:t>
            </w:r>
            <w:r>
              <w:rPr>
                <w:rFonts w:hint="eastAsia" w:asciiTheme="minorEastAsia" w:hAnsiTheme="minorEastAsia" w:eastAsiaTheme="minorEastAsia" w:cstheme="minorEastAsia"/>
                <w:b/>
                <w:bCs/>
                <w:color w:val="auto"/>
                <w:spacing w:val="-19"/>
                <w:sz w:val="21"/>
                <w:szCs w:val="21"/>
                <w:highlight w:val="none"/>
              </w:rPr>
              <w:t>列</w:t>
            </w:r>
            <w:r>
              <w:rPr>
                <w:rFonts w:hint="eastAsia" w:asciiTheme="minorEastAsia" w:hAnsiTheme="minorEastAsia" w:eastAsiaTheme="minorEastAsia" w:cstheme="minorEastAsia"/>
                <w:color w:val="auto"/>
                <w:spacing w:val="19"/>
                <w:sz w:val="21"/>
                <w:szCs w:val="21"/>
                <w:highlight w:val="none"/>
              </w:rPr>
              <w:t xml:space="preserve">  </w:t>
            </w:r>
            <w:r>
              <w:rPr>
                <w:rFonts w:hint="eastAsia" w:asciiTheme="minorEastAsia" w:hAnsiTheme="minorEastAsia" w:eastAsiaTheme="minorEastAsia" w:cstheme="minorEastAsia"/>
                <w:b/>
                <w:bCs/>
                <w:color w:val="auto"/>
                <w:spacing w:val="-19"/>
                <w:sz w:val="21"/>
                <w:szCs w:val="21"/>
                <w:highlight w:val="none"/>
              </w:rPr>
              <w:t>内</w:t>
            </w:r>
            <w:r>
              <w:rPr>
                <w:rFonts w:hint="eastAsia" w:asciiTheme="minorEastAsia" w:hAnsiTheme="minorEastAsia" w:eastAsiaTheme="minorEastAsia" w:cstheme="minorEastAsia"/>
                <w:color w:val="auto"/>
                <w:spacing w:val="7"/>
                <w:sz w:val="21"/>
                <w:szCs w:val="21"/>
                <w:highlight w:val="none"/>
              </w:rPr>
              <w:t xml:space="preserve">  </w:t>
            </w:r>
            <w:r>
              <w:rPr>
                <w:rFonts w:hint="eastAsia" w:asciiTheme="minorEastAsia" w:hAnsiTheme="minorEastAsia" w:eastAsiaTheme="minorEastAsia" w:cstheme="minorEastAsia"/>
                <w:b/>
                <w:bCs/>
                <w:color w:val="auto"/>
                <w:spacing w:val="-19"/>
                <w:sz w:val="21"/>
                <w:szCs w:val="21"/>
                <w:highlight w:val="none"/>
              </w:rPr>
              <w:t>容</w:t>
            </w:r>
          </w:p>
        </w:tc>
      </w:tr>
      <w:tr w14:paraId="7C2D73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834" w:type="dxa"/>
            <w:vAlign w:val="top"/>
          </w:tcPr>
          <w:p w14:paraId="67490EF1">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50DC5259">
            <w:pPr>
              <w:pStyle w:val="142"/>
              <w:keepNext w:val="0"/>
              <w:keepLines w:val="0"/>
              <w:pageBreakBefore w:val="0"/>
              <w:widowControl w:val="0"/>
              <w:kinsoku/>
              <w:wordWrap/>
              <w:overflowPunct/>
              <w:topLinePunct w:val="0"/>
              <w:autoSpaceDE/>
              <w:autoSpaceDN/>
              <w:bidi w:val="0"/>
              <w:adjustRightInd/>
              <w:snapToGrid w:val="0"/>
              <w:spacing w:before="68" w:line="240" w:lineRule="auto"/>
              <w:ind w:left="226"/>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US" w:eastAsia="zh-CN"/>
              </w:rPr>
              <w:t>1</w:t>
            </w:r>
          </w:p>
        </w:tc>
        <w:tc>
          <w:tcPr>
            <w:tcW w:w="1796" w:type="dxa"/>
            <w:vAlign w:val="top"/>
          </w:tcPr>
          <w:p w14:paraId="51EC9433">
            <w:pPr>
              <w:pStyle w:val="142"/>
              <w:keepNext w:val="0"/>
              <w:keepLines w:val="0"/>
              <w:pageBreakBefore w:val="0"/>
              <w:widowControl w:val="0"/>
              <w:kinsoku/>
              <w:wordWrap/>
              <w:overflowPunct/>
              <w:topLinePunct w:val="0"/>
              <w:autoSpaceDE/>
              <w:autoSpaceDN/>
              <w:bidi w:val="0"/>
              <w:adjustRightInd/>
              <w:snapToGrid w:val="0"/>
              <w:spacing w:before="87" w:line="240" w:lineRule="auto"/>
              <w:ind w:left="108" w:right="104" w:hanging="2"/>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采购标的对应的中小企业划分标</w:t>
            </w:r>
            <w:r>
              <w:rPr>
                <w:rFonts w:hint="eastAsia" w:asciiTheme="minorEastAsia" w:hAnsiTheme="minorEastAsia" w:eastAsiaTheme="minorEastAsia" w:cstheme="minorEastAsia"/>
                <w:color w:val="auto"/>
                <w:spacing w:val="-2"/>
                <w:sz w:val="21"/>
                <w:szCs w:val="21"/>
                <w:highlight w:val="none"/>
              </w:rPr>
              <w:t>准所属行业</w:t>
            </w:r>
          </w:p>
        </w:tc>
        <w:tc>
          <w:tcPr>
            <w:tcW w:w="5188" w:type="dxa"/>
            <w:vAlign w:val="top"/>
          </w:tcPr>
          <w:p w14:paraId="375B7D9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7CBA6C64">
            <w:pPr>
              <w:pStyle w:val="142"/>
              <w:keepNext w:val="0"/>
              <w:keepLines w:val="0"/>
              <w:pageBreakBefore w:val="0"/>
              <w:widowControl w:val="0"/>
              <w:kinsoku/>
              <w:wordWrap/>
              <w:overflowPunct/>
              <w:topLinePunct w:val="0"/>
              <w:autoSpaceDE/>
              <w:autoSpaceDN/>
              <w:bidi w:val="0"/>
              <w:adjustRightInd/>
              <w:snapToGrid w:val="0"/>
              <w:spacing w:before="68" w:line="240" w:lineRule="auto"/>
              <w:ind w:left="11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
                <w:sz w:val="21"/>
                <w:szCs w:val="21"/>
                <w:highlight w:val="none"/>
              </w:rPr>
              <w:t>所属行业为：其他未列明行业</w:t>
            </w:r>
          </w:p>
        </w:tc>
      </w:tr>
      <w:tr w14:paraId="244085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834" w:type="dxa"/>
            <w:vAlign w:val="top"/>
          </w:tcPr>
          <w:p w14:paraId="2F49018D">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4F8AFE60">
            <w:pPr>
              <w:pStyle w:val="142"/>
              <w:keepNext w:val="0"/>
              <w:keepLines w:val="0"/>
              <w:pageBreakBefore w:val="0"/>
              <w:widowControl w:val="0"/>
              <w:kinsoku/>
              <w:wordWrap/>
              <w:overflowPunct/>
              <w:topLinePunct w:val="0"/>
              <w:autoSpaceDE/>
              <w:autoSpaceDN/>
              <w:bidi w:val="0"/>
              <w:adjustRightInd/>
              <w:snapToGrid w:val="0"/>
              <w:spacing w:before="68" w:line="240" w:lineRule="auto"/>
              <w:ind w:left="226"/>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4"/>
                <w:sz w:val="21"/>
                <w:szCs w:val="21"/>
                <w:highlight w:val="none"/>
                <w:lang w:val="en-US" w:eastAsia="zh-CN"/>
              </w:rPr>
              <w:t>2</w:t>
            </w:r>
          </w:p>
        </w:tc>
        <w:tc>
          <w:tcPr>
            <w:tcW w:w="1796" w:type="dxa"/>
            <w:vAlign w:val="top"/>
          </w:tcPr>
          <w:p w14:paraId="63BCDD3A">
            <w:pPr>
              <w:pStyle w:val="142"/>
              <w:keepNext w:val="0"/>
              <w:keepLines w:val="0"/>
              <w:pageBreakBefore w:val="0"/>
              <w:widowControl w:val="0"/>
              <w:kinsoku/>
              <w:wordWrap/>
              <w:overflowPunct/>
              <w:topLinePunct w:val="0"/>
              <w:autoSpaceDE/>
              <w:autoSpaceDN/>
              <w:bidi w:val="0"/>
              <w:adjustRightInd/>
              <w:snapToGrid w:val="0"/>
              <w:spacing w:before="87" w:line="240" w:lineRule="auto"/>
              <w:ind w:left="112" w:right="104" w:hanging="2"/>
              <w:jc w:val="both"/>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是否专门面向中</w:t>
            </w:r>
            <w:r>
              <w:rPr>
                <w:rFonts w:hint="eastAsia" w:asciiTheme="minorEastAsia" w:hAnsiTheme="minorEastAsia" w:eastAsiaTheme="minorEastAsia" w:cstheme="minorEastAsia"/>
                <w:color w:val="auto"/>
                <w:spacing w:val="-10"/>
                <w:sz w:val="21"/>
                <w:szCs w:val="21"/>
                <w:highlight w:val="none"/>
              </w:rPr>
              <w:t>小企业或小型、微</w:t>
            </w:r>
            <w:r>
              <w:rPr>
                <w:rFonts w:hint="eastAsia" w:asciiTheme="minorEastAsia" w:hAnsiTheme="minorEastAsia" w:eastAsiaTheme="minorEastAsia" w:cstheme="minorEastAsia"/>
                <w:color w:val="auto"/>
                <w:spacing w:val="-3"/>
                <w:sz w:val="21"/>
                <w:szCs w:val="21"/>
                <w:highlight w:val="none"/>
              </w:rPr>
              <w:t>型企业采购</w:t>
            </w:r>
          </w:p>
        </w:tc>
        <w:tc>
          <w:tcPr>
            <w:tcW w:w="5188" w:type="dxa"/>
            <w:vAlign w:val="top"/>
          </w:tcPr>
          <w:p w14:paraId="17786B1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2B4BF396">
            <w:pPr>
              <w:pStyle w:val="142"/>
              <w:keepNext w:val="0"/>
              <w:keepLines w:val="0"/>
              <w:pageBreakBefore w:val="0"/>
              <w:widowControl w:val="0"/>
              <w:kinsoku/>
              <w:wordWrap/>
              <w:overflowPunct/>
              <w:topLinePunct w:val="0"/>
              <w:autoSpaceDE/>
              <w:autoSpaceDN/>
              <w:bidi w:val="0"/>
              <w:adjustRightInd/>
              <w:snapToGrid w:val="0"/>
              <w:spacing w:before="68" w:line="240" w:lineRule="auto"/>
              <w:ind w:left="116"/>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否</w:t>
            </w:r>
          </w:p>
        </w:tc>
      </w:tr>
      <w:tr w14:paraId="26810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7" w:hRule="atLeast"/>
        </w:trPr>
        <w:tc>
          <w:tcPr>
            <w:tcW w:w="834" w:type="dxa"/>
            <w:vAlign w:val="top"/>
          </w:tcPr>
          <w:p w14:paraId="07B56E9A">
            <w:pPr>
              <w:pStyle w:val="142"/>
              <w:keepNext w:val="0"/>
              <w:keepLines w:val="0"/>
              <w:pageBreakBefore w:val="0"/>
              <w:widowControl w:val="0"/>
              <w:kinsoku/>
              <w:wordWrap/>
              <w:overflowPunct/>
              <w:topLinePunct w:val="0"/>
              <w:autoSpaceDE/>
              <w:autoSpaceDN/>
              <w:bidi w:val="0"/>
              <w:adjustRightInd/>
              <w:snapToGrid w:val="0"/>
              <w:spacing w:before="163" w:line="240" w:lineRule="auto"/>
              <w:ind w:left="331"/>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val="en-US" w:eastAsia="zh-CN"/>
              </w:rPr>
              <w:t>3</w:t>
            </w:r>
          </w:p>
        </w:tc>
        <w:tc>
          <w:tcPr>
            <w:tcW w:w="1796" w:type="dxa"/>
            <w:vAlign w:val="top"/>
          </w:tcPr>
          <w:p w14:paraId="6794F27A">
            <w:pPr>
              <w:pStyle w:val="142"/>
              <w:keepNext w:val="0"/>
              <w:keepLines w:val="0"/>
              <w:pageBreakBefore w:val="0"/>
              <w:widowControl w:val="0"/>
              <w:kinsoku/>
              <w:wordWrap/>
              <w:overflowPunct/>
              <w:topLinePunct w:val="0"/>
              <w:autoSpaceDE/>
              <w:autoSpaceDN/>
              <w:bidi w:val="0"/>
              <w:adjustRightInd/>
              <w:snapToGrid w:val="0"/>
              <w:spacing w:before="290" w:line="240" w:lineRule="auto"/>
              <w:ind w:left="117"/>
              <w:textAlignment w:val="auto"/>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rPr>
              <w:t>采购方式</w:t>
            </w:r>
          </w:p>
        </w:tc>
        <w:tc>
          <w:tcPr>
            <w:tcW w:w="5188" w:type="dxa"/>
            <w:vAlign w:val="top"/>
          </w:tcPr>
          <w:p w14:paraId="69E6B254">
            <w:pPr>
              <w:pStyle w:val="142"/>
              <w:keepNext w:val="0"/>
              <w:keepLines w:val="0"/>
              <w:pageBreakBefore w:val="0"/>
              <w:widowControl w:val="0"/>
              <w:kinsoku/>
              <w:wordWrap/>
              <w:overflowPunct/>
              <w:topLinePunct w:val="0"/>
              <w:autoSpaceDE/>
              <w:autoSpaceDN/>
              <w:bidi w:val="0"/>
              <w:adjustRightInd/>
              <w:snapToGrid w:val="0"/>
              <w:spacing w:before="290" w:line="240" w:lineRule="auto"/>
              <w:ind w:left="117"/>
              <w:textAlignment w:val="auto"/>
              <w:rPr>
                <w:rFonts w:hint="eastAsia" w:asciiTheme="minorEastAsia" w:hAnsiTheme="minorEastAsia" w:eastAsiaTheme="minorEastAsia" w:cstheme="minorEastAsia"/>
                <w:color w:val="auto"/>
                <w:spacing w:val="-4"/>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lang w:val="en-US" w:eastAsia="zh-CN"/>
              </w:rPr>
              <w:t>公开比选。本项目分两个阶段采购：</w:t>
            </w:r>
          </w:p>
          <w:p w14:paraId="50FCF475">
            <w:pPr>
              <w:pStyle w:val="142"/>
              <w:snapToGrid w:val="0"/>
              <w:spacing w:before="290" w:line="240" w:lineRule="auto"/>
              <w:ind w:left="117"/>
              <w:rPr>
                <w:rFonts w:hint="eastAsia" w:asciiTheme="minorEastAsia" w:hAnsiTheme="minorEastAsia" w:eastAsiaTheme="minorEastAsia" w:cstheme="minorEastAsia"/>
                <w:b w:val="0"/>
                <w:bCs w:val="0"/>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A标段：</w:t>
            </w:r>
            <w:r>
              <w:rPr>
                <w:rFonts w:hint="eastAsia" w:asciiTheme="minorEastAsia" w:hAnsiTheme="minorEastAsia" w:eastAsiaTheme="minorEastAsia" w:cstheme="minorEastAsia"/>
                <w:b w:val="0"/>
                <w:bCs w:val="0"/>
                <w:color w:val="auto"/>
                <w:spacing w:val="-4"/>
                <w:sz w:val="21"/>
                <w:szCs w:val="21"/>
                <w:highlight w:val="none"/>
                <w:lang w:val="en-US" w:eastAsia="zh-CN"/>
              </w:rPr>
              <w:t>第一阶段从所有参加本项目采购活动的供应商中按第四章审查标准以及审查办法确定排名前1的供应商为入围供应商。</w:t>
            </w:r>
          </w:p>
          <w:p w14:paraId="1A81A46A">
            <w:pPr>
              <w:pStyle w:val="142"/>
              <w:snapToGrid w:val="0"/>
              <w:spacing w:before="290" w:line="240" w:lineRule="auto"/>
              <w:ind w:left="117"/>
              <w:rPr>
                <w:rFonts w:hint="eastAsia" w:asciiTheme="minorEastAsia" w:hAnsiTheme="minorEastAsia" w:eastAsiaTheme="minorEastAsia" w:cstheme="minorEastAsia"/>
                <w:color w:val="auto"/>
                <w:spacing w:val="-4"/>
                <w:sz w:val="21"/>
                <w:szCs w:val="21"/>
                <w:highlight w:val="none"/>
              </w:rPr>
            </w:pPr>
            <w:r>
              <w:rPr>
                <w:rFonts w:hint="eastAsia" w:asciiTheme="minorEastAsia" w:hAnsiTheme="minorEastAsia" w:eastAsiaTheme="minorEastAsia" w:cstheme="minorEastAsia"/>
                <w:color w:val="auto"/>
                <w:spacing w:val="-4"/>
                <w:sz w:val="21"/>
                <w:szCs w:val="21"/>
                <w:highlight w:val="none"/>
                <w:lang w:val="en-US" w:eastAsia="zh-CN"/>
              </w:rPr>
              <w:t>B标段：</w:t>
            </w:r>
            <w:r>
              <w:rPr>
                <w:rFonts w:hint="eastAsia" w:asciiTheme="minorEastAsia" w:hAnsiTheme="minorEastAsia" w:eastAsiaTheme="minorEastAsia" w:cstheme="minorEastAsia"/>
                <w:b w:val="0"/>
                <w:bCs w:val="0"/>
                <w:color w:val="auto"/>
                <w:spacing w:val="-4"/>
                <w:sz w:val="21"/>
                <w:szCs w:val="21"/>
                <w:highlight w:val="none"/>
                <w:lang w:val="en-US" w:eastAsia="zh-CN"/>
              </w:rPr>
              <w:t>第一阶段从所有参加本项目采购活动的供应商中按第四章审查标准以及审查办法确定排名前3的供应商为入围供应商。第二阶段采购人按照项目施工许可证核发时间从先到后，结合入围供应商评标排序前后循环分配给各入围供应商。</w:t>
            </w:r>
          </w:p>
        </w:tc>
      </w:tr>
      <w:tr w14:paraId="59D93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834" w:type="dxa"/>
            <w:vAlign w:val="top"/>
          </w:tcPr>
          <w:p w14:paraId="527CEB69">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49939E91">
            <w:pPr>
              <w:pStyle w:val="142"/>
              <w:keepNext w:val="0"/>
              <w:keepLines w:val="0"/>
              <w:pageBreakBefore w:val="0"/>
              <w:widowControl w:val="0"/>
              <w:kinsoku/>
              <w:wordWrap/>
              <w:overflowPunct/>
              <w:topLinePunct w:val="0"/>
              <w:autoSpaceDE/>
              <w:autoSpaceDN/>
              <w:bidi w:val="0"/>
              <w:adjustRightInd/>
              <w:snapToGrid w:val="0"/>
              <w:spacing w:before="68" w:line="240" w:lineRule="auto"/>
              <w:ind w:left="331"/>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6"/>
                <w:sz w:val="21"/>
                <w:szCs w:val="21"/>
                <w:highlight w:val="none"/>
                <w:lang w:val="en-US" w:eastAsia="zh-CN"/>
              </w:rPr>
              <w:t>4</w:t>
            </w:r>
          </w:p>
        </w:tc>
        <w:tc>
          <w:tcPr>
            <w:tcW w:w="1796" w:type="dxa"/>
            <w:vAlign w:val="top"/>
          </w:tcPr>
          <w:p w14:paraId="6258E3ED">
            <w:pPr>
              <w:pStyle w:val="142"/>
              <w:keepNext w:val="0"/>
              <w:keepLines w:val="0"/>
              <w:pageBreakBefore w:val="0"/>
              <w:widowControl w:val="0"/>
              <w:kinsoku/>
              <w:wordWrap/>
              <w:overflowPunct/>
              <w:topLinePunct w:val="0"/>
              <w:autoSpaceDE/>
              <w:autoSpaceDN/>
              <w:bidi w:val="0"/>
              <w:adjustRightInd/>
              <w:snapToGrid w:val="0"/>
              <w:spacing w:before="91" w:line="240" w:lineRule="auto"/>
              <w:ind w:left="107" w:right="104" w:firstLine="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是否允许采用分</w:t>
            </w:r>
            <w:r>
              <w:rPr>
                <w:rFonts w:hint="eastAsia" w:asciiTheme="minorEastAsia" w:hAnsiTheme="minorEastAsia" w:eastAsiaTheme="minorEastAsia" w:cstheme="minorEastAsia"/>
                <w:color w:val="auto"/>
                <w:spacing w:val="-2"/>
                <w:sz w:val="21"/>
                <w:szCs w:val="21"/>
                <w:highlight w:val="none"/>
              </w:rPr>
              <w:t>包方式履行合同</w:t>
            </w:r>
          </w:p>
        </w:tc>
        <w:tc>
          <w:tcPr>
            <w:tcW w:w="5188" w:type="dxa"/>
            <w:vAlign w:val="top"/>
          </w:tcPr>
          <w:p w14:paraId="103D29CF">
            <w:pPr>
              <w:pStyle w:val="142"/>
              <w:keepNext w:val="0"/>
              <w:keepLines w:val="0"/>
              <w:pageBreakBefore w:val="0"/>
              <w:widowControl w:val="0"/>
              <w:kinsoku/>
              <w:wordWrap/>
              <w:overflowPunct/>
              <w:topLinePunct w:val="0"/>
              <w:autoSpaceDE/>
              <w:autoSpaceDN/>
              <w:bidi w:val="0"/>
              <w:adjustRightInd/>
              <w:snapToGrid w:val="0"/>
              <w:spacing w:before="285" w:line="240" w:lineRule="auto"/>
              <w:ind w:left="113"/>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不允许</w:t>
            </w:r>
          </w:p>
        </w:tc>
      </w:tr>
      <w:tr w14:paraId="06B60B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834" w:type="dxa"/>
            <w:vAlign w:val="top"/>
          </w:tcPr>
          <w:p w14:paraId="4C7A7E7C">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526D3390">
            <w:pPr>
              <w:pStyle w:val="142"/>
              <w:keepNext w:val="0"/>
              <w:keepLines w:val="0"/>
              <w:pageBreakBefore w:val="0"/>
              <w:widowControl w:val="0"/>
              <w:kinsoku/>
              <w:wordWrap/>
              <w:overflowPunct/>
              <w:topLinePunct w:val="0"/>
              <w:autoSpaceDE/>
              <w:autoSpaceDN/>
              <w:bidi w:val="0"/>
              <w:adjustRightInd/>
              <w:snapToGrid w:val="0"/>
              <w:spacing w:before="68" w:line="240" w:lineRule="auto"/>
              <w:ind w:left="319"/>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val="en-US" w:eastAsia="zh-CN"/>
              </w:rPr>
              <w:t>5</w:t>
            </w:r>
          </w:p>
        </w:tc>
        <w:tc>
          <w:tcPr>
            <w:tcW w:w="1796" w:type="dxa"/>
            <w:vAlign w:val="top"/>
          </w:tcPr>
          <w:p w14:paraId="44671552">
            <w:pPr>
              <w:pStyle w:val="142"/>
              <w:keepNext w:val="0"/>
              <w:keepLines w:val="0"/>
              <w:pageBreakBefore w:val="0"/>
              <w:widowControl w:val="0"/>
              <w:kinsoku/>
              <w:wordWrap/>
              <w:overflowPunct/>
              <w:topLinePunct w:val="0"/>
              <w:autoSpaceDE/>
              <w:autoSpaceDN/>
              <w:bidi w:val="0"/>
              <w:adjustRightInd/>
              <w:snapToGrid w:val="0"/>
              <w:spacing w:before="290" w:line="240" w:lineRule="auto"/>
              <w:ind w:left="117"/>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pacing w:val="-4"/>
                <w:sz w:val="21"/>
                <w:szCs w:val="21"/>
                <w:highlight w:val="none"/>
              </w:rPr>
              <w:t>响应报价</w:t>
            </w:r>
            <w:r>
              <w:rPr>
                <w:rFonts w:hint="eastAsia" w:asciiTheme="minorEastAsia" w:hAnsiTheme="minorEastAsia" w:eastAsiaTheme="minorEastAsia" w:cstheme="minorEastAsia"/>
                <w:color w:val="auto"/>
                <w:spacing w:val="-4"/>
                <w:sz w:val="21"/>
                <w:szCs w:val="21"/>
                <w:highlight w:val="none"/>
                <w:lang w:val="en-US" w:eastAsia="zh-CN"/>
              </w:rPr>
              <w:t>要求</w:t>
            </w:r>
          </w:p>
        </w:tc>
        <w:tc>
          <w:tcPr>
            <w:tcW w:w="5188" w:type="dxa"/>
            <w:vAlign w:val="top"/>
          </w:tcPr>
          <w:p w14:paraId="7408113F">
            <w:pPr>
              <w:pStyle w:val="142"/>
              <w:keepNext w:val="0"/>
              <w:keepLines w:val="0"/>
              <w:pageBreakBefore w:val="0"/>
              <w:widowControl w:val="0"/>
              <w:kinsoku/>
              <w:wordWrap/>
              <w:overflowPunct/>
              <w:topLinePunct w:val="0"/>
              <w:autoSpaceDE/>
              <w:autoSpaceDN/>
              <w:bidi w:val="0"/>
              <w:adjustRightInd/>
              <w:snapToGrid w:val="0"/>
              <w:spacing w:before="141" w:line="240" w:lineRule="auto"/>
              <w:ind w:left="1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本项目采用折扣报价。</w:t>
            </w:r>
          </w:p>
          <w:p w14:paraId="1079F5C5">
            <w:pPr>
              <w:pStyle w:val="142"/>
              <w:keepNext w:val="0"/>
              <w:keepLines w:val="0"/>
              <w:pageBreakBefore w:val="0"/>
              <w:widowControl w:val="0"/>
              <w:kinsoku/>
              <w:wordWrap/>
              <w:overflowPunct/>
              <w:topLinePunct w:val="0"/>
              <w:autoSpaceDE/>
              <w:autoSpaceDN/>
              <w:bidi w:val="0"/>
              <w:adjustRightInd/>
              <w:snapToGrid w:val="0"/>
              <w:spacing w:before="141" w:line="240" w:lineRule="auto"/>
              <w:ind w:left="1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A标段：最高限价为琼价费管〔2011〕224号文计算的施工图审查标准收费的基础上7折。</w:t>
            </w:r>
          </w:p>
          <w:p w14:paraId="355F1A9F">
            <w:pPr>
              <w:pStyle w:val="142"/>
              <w:keepNext w:val="0"/>
              <w:keepLines w:val="0"/>
              <w:pageBreakBefore w:val="0"/>
              <w:widowControl w:val="0"/>
              <w:kinsoku/>
              <w:wordWrap/>
              <w:overflowPunct/>
              <w:topLinePunct w:val="0"/>
              <w:autoSpaceDE/>
              <w:autoSpaceDN/>
              <w:bidi w:val="0"/>
              <w:adjustRightInd/>
              <w:snapToGrid w:val="0"/>
              <w:spacing w:before="141" w:line="240" w:lineRule="auto"/>
              <w:ind w:left="11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B标段：最高限价为琼价费管〔2011〕224号文计算的施工图审查标准收费的基础上7折。</w:t>
            </w:r>
          </w:p>
        </w:tc>
      </w:tr>
      <w:tr w14:paraId="2A7EA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34" w:type="dxa"/>
            <w:vAlign w:val="top"/>
          </w:tcPr>
          <w:p w14:paraId="5D0F7CEA">
            <w:pPr>
              <w:pStyle w:val="142"/>
              <w:keepNext w:val="0"/>
              <w:keepLines w:val="0"/>
              <w:pageBreakBefore w:val="0"/>
              <w:widowControl w:val="0"/>
              <w:kinsoku/>
              <w:wordWrap/>
              <w:overflowPunct/>
              <w:topLinePunct w:val="0"/>
              <w:autoSpaceDE/>
              <w:autoSpaceDN/>
              <w:bidi w:val="0"/>
              <w:adjustRightInd/>
              <w:snapToGrid w:val="0"/>
              <w:spacing w:before="164" w:line="240" w:lineRule="auto"/>
              <w:ind w:left="319"/>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val="en-US" w:eastAsia="zh-CN"/>
              </w:rPr>
              <w:t>6</w:t>
            </w:r>
          </w:p>
        </w:tc>
        <w:tc>
          <w:tcPr>
            <w:tcW w:w="1796" w:type="dxa"/>
            <w:vAlign w:val="top"/>
          </w:tcPr>
          <w:p w14:paraId="1983B216">
            <w:pPr>
              <w:pStyle w:val="142"/>
              <w:keepNext w:val="0"/>
              <w:keepLines w:val="0"/>
              <w:pageBreakBefore w:val="0"/>
              <w:widowControl w:val="0"/>
              <w:kinsoku/>
              <w:wordWrap/>
              <w:overflowPunct/>
              <w:topLinePunct w:val="0"/>
              <w:autoSpaceDE/>
              <w:autoSpaceDN/>
              <w:bidi w:val="0"/>
              <w:adjustRightInd/>
              <w:snapToGrid w:val="0"/>
              <w:spacing w:before="128" w:line="240" w:lineRule="auto"/>
              <w:ind w:left="117"/>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3"/>
                <w:sz w:val="21"/>
                <w:szCs w:val="21"/>
                <w:highlight w:val="none"/>
              </w:rPr>
              <w:t>响应文件有效期</w:t>
            </w:r>
          </w:p>
        </w:tc>
        <w:tc>
          <w:tcPr>
            <w:tcW w:w="5188" w:type="dxa"/>
            <w:vAlign w:val="top"/>
          </w:tcPr>
          <w:p w14:paraId="6D4EFF4A">
            <w:pPr>
              <w:pStyle w:val="142"/>
              <w:keepNext w:val="0"/>
              <w:keepLines w:val="0"/>
              <w:pageBreakBefore w:val="0"/>
              <w:widowControl w:val="0"/>
              <w:kinsoku/>
              <w:wordWrap/>
              <w:overflowPunct/>
              <w:topLinePunct w:val="0"/>
              <w:autoSpaceDE/>
              <w:autoSpaceDN/>
              <w:bidi w:val="0"/>
              <w:adjustRightInd/>
              <w:snapToGrid w:val="0"/>
              <w:spacing w:before="128" w:line="240" w:lineRule="auto"/>
              <w:ind w:left="11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90 日历天（从响应文件提交截止之日算起）</w:t>
            </w:r>
          </w:p>
        </w:tc>
      </w:tr>
      <w:tr w14:paraId="7D2AF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834" w:type="dxa"/>
            <w:vAlign w:val="top"/>
          </w:tcPr>
          <w:p w14:paraId="08A19DED">
            <w:pPr>
              <w:pStyle w:val="142"/>
              <w:keepNext w:val="0"/>
              <w:keepLines w:val="0"/>
              <w:pageBreakBefore w:val="0"/>
              <w:widowControl w:val="0"/>
              <w:kinsoku/>
              <w:wordWrap/>
              <w:overflowPunct/>
              <w:topLinePunct w:val="0"/>
              <w:autoSpaceDE/>
              <w:autoSpaceDN/>
              <w:bidi w:val="0"/>
              <w:adjustRightInd/>
              <w:snapToGrid w:val="0"/>
              <w:spacing w:before="164" w:line="240" w:lineRule="auto"/>
              <w:ind w:left="319"/>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3"/>
                <w:sz w:val="21"/>
                <w:szCs w:val="21"/>
                <w:highlight w:val="none"/>
                <w:lang w:val="en-US" w:eastAsia="zh-CN"/>
              </w:rPr>
              <w:t>7</w:t>
            </w:r>
          </w:p>
        </w:tc>
        <w:tc>
          <w:tcPr>
            <w:tcW w:w="1796" w:type="dxa"/>
            <w:vAlign w:val="top"/>
          </w:tcPr>
          <w:p w14:paraId="4C8668AF">
            <w:pPr>
              <w:pStyle w:val="142"/>
              <w:keepNext w:val="0"/>
              <w:keepLines w:val="0"/>
              <w:pageBreakBefore w:val="0"/>
              <w:widowControl w:val="0"/>
              <w:kinsoku/>
              <w:wordWrap/>
              <w:overflowPunct/>
              <w:topLinePunct w:val="0"/>
              <w:autoSpaceDE/>
              <w:autoSpaceDN/>
              <w:bidi w:val="0"/>
              <w:adjustRightInd/>
              <w:snapToGrid w:val="0"/>
              <w:spacing w:before="128" w:line="240" w:lineRule="auto"/>
              <w:ind w:left="109"/>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lang w:val="en-US" w:eastAsia="zh-CN"/>
              </w:rPr>
              <w:t>响应</w:t>
            </w:r>
            <w:r>
              <w:rPr>
                <w:rFonts w:hint="eastAsia" w:asciiTheme="minorEastAsia" w:hAnsiTheme="minorEastAsia" w:eastAsiaTheme="minorEastAsia" w:cstheme="minorEastAsia"/>
                <w:color w:val="auto"/>
                <w:spacing w:val="-2"/>
                <w:sz w:val="21"/>
                <w:szCs w:val="21"/>
                <w:highlight w:val="none"/>
              </w:rPr>
              <w:t>保证金</w:t>
            </w:r>
          </w:p>
        </w:tc>
        <w:tc>
          <w:tcPr>
            <w:tcW w:w="5188" w:type="dxa"/>
            <w:vAlign w:val="top"/>
          </w:tcPr>
          <w:p w14:paraId="5C99A251">
            <w:pPr>
              <w:pStyle w:val="142"/>
              <w:keepNext w:val="0"/>
              <w:keepLines w:val="0"/>
              <w:pageBreakBefore w:val="0"/>
              <w:widowControl w:val="0"/>
              <w:kinsoku/>
              <w:wordWrap/>
              <w:overflowPunct/>
              <w:topLinePunct w:val="0"/>
              <w:autoSpaceDE/>
              <w:autoSpaceDN/>
              <w:bidi w:val="0"/>
              <w:adjustRightInd/>
              <w:snapToGrid w:val="0"/>
              <w:spacing w:before="128" w:line="240" w:lineRule="auto"/>
              <w:ind w:left="121"/>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4"/>
                <w:sz w:val="21"/>
                <w:szCs w:val="21"/>
                <w:highlight w:val="none"/>
              </w:rPr>
              <w:t>本项目不收取</w:t>
            </w:r>
            <w:r>
              <w:rPr>
                <w:rFonts w:hint="eastAsia" w:asciiTheme="minorEastAsia" w:hAnsiTheme="minorEastAsia" w:eastAsiaTheme="minorEastAsia" w:cstheme="minorEastAsia"/>
                <w:color w:val="auto"/>
                <w:spacing w:val="-4"/>
                <w:sz w:val="21"/>
                <w:szCs w:val="21"/>
                <w:highlight w:val="none"/>
                <w:lang w:val="en-US" w:eastAsia="zh-CN"/>
              </w:rPr>
              <w:t>响应</w:t>
            </w:r>
            <w:r>
              <w:rPr>
                <w:rFonts w:hint="eastAsia" w:asciiTheme="minorEastAsia" w:hAnsiTheme="minorEastAsia" w:eastAsiaTheme="minorEastAsia" w:cstheme="minorEastAsia"/>
                <w:color w:val="auto"/>
                <w:spacing w:val="-4"/>
                <w:sz w:val="21"/>
                <w:szCs w:val="21"/>
                <w:highlight w:val="none"/>
              </w:rPr>
              <w:t>保证金。</w:t>
            </w:r>
          </w:p>
        </w:tc>
      </w:tr>
      <w:tr w14:paraId="1087D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834" w:type="dxa"/>
            <w:vAlign w:val="top"/>
          </w:tcPr>
          <w:p w14:paraId="477B491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1727B50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666CF59F">
            <w:pPr>
              <w:pStyle w:val="142"/>
              <w:keepNext w:val="0"/>
              <w:keepLines w:val="0"/>
              <w:pageBreakBefore w:val="0"/>
              <w:widowControl w:val="0"/>
              <w:kinsoku/>
              <w:wordWrap/>
              <w:overflowPunct/>
              <w:topLinePunct w:val="0"/>
              <w:autoSpaceDE/>
              <w:autoSpaceDN/>
              <w:bidi w:val="0"/>
              <w:adjustRightInd/>
              <w:snapToGrid w:val="0"/>
              <w:spacing w:before="69" w:line="240" w:lineRule="auto"/>
              <w:ind w:left="214"/>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pacing w:val="-2"/>
                <w:sz w:val="21"/>
                <w:szCs w:val="21"/>
                <w:highlight w:val="none"/>
                <w:lang w:val="en-US" w:eastAsia="zh-CN"/>
              </w:rPr>
              <w:t>8</w:t>
            </w:r>
          </w:p>
        </w:tc>
        <w:tc>
          <w:tcPr>
            <w:tcW w:w="1796" w:type="dxa"/>
            <w:vAlign w:val="top"/>
          </w:tcPr>
          <w:p w14:paraId="672EB52E">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Theme="minorEastAsia" w:hAnsiTheme="minorEastAsia" w:eastAsiaTheme="minorEastAsia" w:cstheme="minorEastAsia"/>
                <w:color w:val="auto"/>
                <w:sz w:val="21"/>
                <w:szCs w:val="21"/>
                <w:highlight w:val="none"/>
              </w:rPr>
            </w:pPr>
          </w:p>
          <w:p w14:paraId="7BB131F5">
            <w:pPr>
              <w:pStyle w:val="142"/>
              <w:keepNext w:val="0"/>
              <w:keepLines w:val="0"/>
              <w:pageBreakBefore w:val="0"/>
              <w:widowControl w:val="0"/>
              <w:kinsoku/>
              <w:wordWrap/>
              <w:overflowPunct/>
              <w:topLinePunct w:val="0"/>
              <w:autoSpaceDE/>
              <w:autoSpaceDN/>
              <w:bidi w:val="0"/>
              <w:adjustRightInd/>
              <w:snapToGrid w:val="0"/>
              <w:spacing w:before="68" w:line="240" w:lineRule="auto"/>
              <w:ind w:left="114" w:right="104" w:hanging="7"/>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19"/>
                <w:sz w:val="21"/>
                <w:szCs w:val="21"/>
                <w:highlight w:val="none"/>
              </w:rPr>
              <w:t>响应文件要求</w:t>
            </w:r>
          </w:p>
        </w:tc>
        <w:tc>
          <w:tcPr>
            <w:tcW w:w="5188" w:type="dxa"/>
            <w:vAlign w:val="top"/>
          </w:tcPr>
          <w:p w14:paraId="06F5320C">
            <w:pPr>
              <w:pStyle w:val="142"/>
              <w:keepNext w:val="0"/>
              <w:keepLines w:val="0"/>
              <w:pageBreakBefore w:val="0"/>
              <w:widowControl w:val="0"/>
              <w:kinsoku/>
              <w:wordWrap/>
              <w:overflowPunct/>
              <w:topLinePunct w:val="0"/>
              <w:autoSpaceDE/>
              <w:autoSpaceDN/>
              <w:bidi w:val="0"/>
              <w:adjustRightInd/>
              <w:snapToGrid w:val="0"/>
              <w:spacing w:before="140" w:line="240" w:lineRule="auto"/>
              <w:ind w:left="115"/>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①正本</w:t>
            </w:r>
            <w:r>
              <w:rPr>
                <w:rFonts w:hint="eastAsia" w:asciiTheme="minorEastAsia" w:hAnsiTheme="minorEastAsia" w:eastAsiaTheme="minorEastAsia" w:cstheme="minorEastAsia"/>
                <w:color w:val="auto"/>
                <w:spacing w:val="-2"/>
                <w:sz w:val="21"/>
                <w:szCs w:val="21"/>
                <w:highlight w:val="none"/>
                <w:u w:val="single"/>
              </w:rPr>
              <w:t xml:space="preserve"> 一 </w:t>
            </w:r>
            <w:r>
              <w:rPr>
                <w:rFonts w:hint="eastAsia" w:asciiTheme="minorEastAsia" w:hAnsiTheme="minorEastAsia" w:eastAsiaTheme="minorEastAsia" w:cstheme="minorEastAsia"/>
                <w:color w:val="auto"/>
                <w:spacing w:val="-2"/>
                <w:sz w:val="21"/>
                <w:szCs w:val="21"/>
                <w:highlight w:val="none"/>
              </w:rPr>
              <w:t>份  ②副本</w:t>
            </w:r>
            <w:r>
              <w:rPr>
                <w:rFonts w:hint="eastAsia" w:asciiTheme="minorEastAsia" w:hAnsiTheme="minorEastAsia" w:eastAsiaTheme="minorEastAsia" w:cstheme="minorEastAsia"/>
                <w:color w:val="auto"/>
                <w:spacing w:val="-2"/>
                <w:sz w:val="21"/>
                <w:szCs w:val="21"/>
                <w:highlight w:val="none"/>
                <w:u w:val="single"/>
              </w:rPr>
              <w:t xml:space="preserve"> 贰 </w:t>
            </w:r>
            <w:r>
              <w:rPr>
                <w:rFonts w:hint="eastAsia" w:asciiTheme="minorEastAsia" w:hAnsiTheme="minorEastAsia" w:eastAsiaTheme="minorEastAsia" w:cstheme="minorEastAsia"/>
                <w:color w:val="auto"/>
                <w:spacing w:val="-2"/>
                <w:sz w:val="21"/>
                <w:szCs w:val="21"/>
                <w:highlight w:val="none"/>
              </w:rPr>
              <w:t>份 ③电子版响应文件U盘</w:t>
            </w:r>
            <w:r>
              <w:rPr>
                <w:rFonts w:hint="eastAsia" w:asciiTheme="minorEastAsia" w:hAnsiTheme="minorEastAsia" w:eastAsiaTheme="minorEastAsia" w:cstheme="minorEastAsia"/>
                <w:color w:val="auto"/>
                <w:spacing w:val="-2"/>
                <w:sz w:val="21"/>
                <w:szCs w:val="21"/>
                <w:highlight w:val="none"/>
                <w:u w:val="single"/>
              </w:rPr>
              <w:t>一个</w:t>
            </w:r>
            <w:r>
              <w:rPr>
                <w:rFonts w:hint="eastAsia" w:asciiTheme="minorEastAsia" w:hAnsiTheme="minorEastAsia" w:eastAsiaTheme="minorEastAsia" w:cstheme="minorEastAsia"/>
                <w:color w:val="auto"/>
                <w:spacing w:val="-2"/>
                <w:sz w:val="21"/>
                <w:szCs w:val="21"/>
                <w:highlight w:val="none"/>
              </w:rPr>
              <w:t>。</w:t>
            </w:r>
          </w:p>
          <w:p w14:paraId="5A435E2A">
            <w:pPr>
              <w:pStyle w:val="142"/>
              <w:keepNext w:val="0"/>
              <w:keepLines w:val="0"/>
              <w:pageBreakBefore w:val="0"/>
              <w:widowControl w:val="0"/>
              <w:kinsoku/>
              <w:wordWrap/>
              <w:overflowPunct/>
              <w:topLinePunct w:val="0"/>
              <w:autoSpaceDE/>
              <w:autoSpaceDN/>
              <w:bidi w:val="0"/>
              <w:adjustRightInd/>
              <w:snapToGrid w:val="0"/>
              <w:spacing w:before="140" w:line="240" w:lineRule="auto"/>
              <w:ind w:left="115"/>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要求：</w:t>
            </w:r>
          </w:p>
          <w:p w14:paraId="287ED397">
            <w:pPr>
              <w:pStyle w:val="142"/>
              <w:keepNext w:val="0"/>
              <w:keepLines w:val="0"/>
              <w:pageBreakBefore w:val="0"/>
              <w:widowControl w:val="0"/>
              <w:kinsoku/>
              <w:wordWrap/>
              <w:overflowPunct/>
              <w:topLinePunct w:val="0"/>
              <w:autoSpaceDE/>
              <w:autoSpaceDN/>
              <w:bidi w:val="0"/>
              <w:adjustRightInd/>
              <w:snapToGrid w:val="0"/>
              <w:spacing w:before="140" w:line="240" w:lineRule="auto"/>
              <w:ind w:left="115"/>
              <w:textAlignment w:val="auto"/>
              <w:rPr>
                <w:rFonts w:hint="eastAsia" w:asciiTheme="minorEastAsia" w:hAnsiTheme="minorEastAsia" w:eastAsiaTheme="minorEastAsia" w:cstheme="minorEastAsia"/>
                <w:color w:val="auto"/>
                <w:spacing w:val="-2"/>
                <w:sz w:val="21"/>
                <w:szCs w:val="21"/>
                <w:highlight w:val="none"/>
              </w:rPr>
            </w:pPr>
            <w:r>
              <w:rPr>
                <w:rFonts w:hint="eastAsia" w:asciiTheme="minorEastAsia" w:hAnsiTheme="minorEastAsia" w:eastAsiaTheme="minorEastAsia" w:cstheme="minorEastAsia"/>
                <w:color w:val="auto"/>
                <w:spacing w:val="-2"/>
                <w:sz w:val="21"/>
                <w:szCs w:val="21"/>
                <w:highlight w:val="none"/>
              </w:rPr>
              <w:t>1、少于数量要求的响应文件视为无效响应文件。</w:t>
            </w:r>
          </w:p>
          <w:p w14:paraId="6647EF90">
            <w:pPr>
              <w:pStyle w:val="142"/>
              <w:keepNext w:val="0"/>
              <w:keepLines w:val="0"/>
              <w:pageBreakBefore w:val="0"/>
              <w:widowControl w:val="0"/>
              <w:kinsoku/>
              <w:wordWrap/>
              <w:overflowPunct/>
              <w:topLinePunct w:val="0"/>
              <w:autoSpaceDE/>
              <w:autoSpaceDN/>
              <w:bidi w:val="0"/>
              <w:adjustRightInd/>
              <w:snapToGrid w:val="0"/>
              <w:spacing w:before="140" w:line="240" w:lineRule="auto"/>
              <w:ind w:left="11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pacing w:val="-2"/>
                <w:sz w:val="21"/>
                <w:szCs w:val="21"/>
                <w:highlight w:val="none"/>
              </w:rPr>
              <w:t>2、电子版响应文件（电子版响应文件须是PDF格式）为正本完整版的扫描件。</w:t>
            </w:r>
          </w:p>
        </w:tc>
      </w:tr>
    </w:tbl>
    <w:p w14:paraId="1CAE029A">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p>
    <w:p w14:paraId="0045B43A">
      <w:pPr>
        <w:pageBreakBefore w:val="0"/>
        <w:wordWrap/>
        <w:overflowPunct/>
        <w:topLinePunct w:val="0"/>
        <w:bidi w:val="0"/>
        <w:spacing w:line="360" w:lineRule="auto"/>
        <w:rPr>
          <w:rFonts w:hint="eastAsia" w:asciiTheme="minorEastAsia" w:hAnsiTheme="minorEastAsia" w:eastAsiaTheme="minorEastAsia" w:cstheme="minorEastAsia"/>
          <w:b/>
          <w:bCs w:val="0"/>
          <w:color w:val="auto"/>
          <w:kern w:val="0"/>
          <w:sz w:val="28"/>
          <w:szCs w:val="28"/>
          <w:highlight w:val="none"/>
        </w:rPr>
      </w:pPr>
      <w:r>
        <w:rPr>
          <w:rFonts w:hint="eastAsia" w:asciiTheme="minorEastAsia" w:hAnsiTheme="minorEastAsia" w:eastAsiaTheme="minorEastAsia" w:cstheme="minorEastAsia"/>
          <w:b/>
          <w:bCs w:val="0"/>
          <w:color w:val="auto"/>
          <w:kern w:val="0"/>
          <w:sz w:val="28"/>
          <w:szCs w:val="28"/>
          <w:highlight w:val="none"/>
        </w:rPr>
        <w:br w:type="page"/>
      </w:r>
    </w:p>
    <w:p w14:paraId="1182C346">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rPr>
      </w:pPr>
      <w:r>
        <w:rPr>
          <w:rFonts w:hint="eastAsia" w:asciiTheme="minorEastAsia" w:hAnsiTheme="minorEastAsia" w:eastAsiaTheme="minorEastAsia" w:cstheme="minorEastAsia"/>
          <w:b/>
          <w:bCs w:val="0"/>
          <w:color w:val="auto"/>
          <w:kern w:val="0"/>
          <w:sz w:val="21"/>
          <w:szCs w:val="21"/>
          <w:highlight w:val="none"/>
        </w:rPr>
        <w:t>一、总则</w:t>
      </w:r>
    </w:p>
    <w:p w14:paraId="35D4CE24">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1、适用范围</w:t>
      </w:r>
    </w:p>
    <w:p w14:paraId="3F722C74">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本采购文件仅适用于本次</w:t>
      </w:r>
      <w:r>
        <w:rPr>
          <w:rFonts w:hint="eastAsia" w:asciiTheme="minorEastAsia" w:hAnsiTheme="minorEastAsia" w:eastAsiaTheme="minorEastAsia" w:cstheme="minorEastAsia"/>
          <w:bCs/>
          <w:color w:val="auto"/>
          <w:kern w:val="0"/>
          <w:sz w:val="21"/>
          <w:szCs w:val="21"/>
          <w:highlight w:val="none"/>
          <w:lang w:val="en-US" w:eastAsia="zh-CN"/>
        </w:rPr>
        <w:t>比选公告</w:t>
      </w:r>
      <w:r>
        <w:rPr>
          <w:rFonts w:hint="eastAsia" w:asciiTheme="minorEastAsia" w:hAnsiTheme="minorEastAsia" w:eastAsiaTheme="minorEastAsia" w:cstheme="minorEastAsia"/>
          <w:bCs/>
          <w:color w:val="auto"/>
          <w:kern w:val="0"/>
          <w:sz w:val="21"/>
          <w:szCs w:val="21"/>
          <w:highlight w:val="none"/>
        </w:rPr>
        <w:t>中所述项目的采购。</w:t>
      </w:r>
    </w:p>
    <w:p w14:paraId="16D3F4A2">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2、定义</w:t>
      </w:r>
    </w:p>
    <w:p w14:paraId="5E9FDDD1">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本采购文件中的下列术语应解释为：</w:t>
      </w:r>
    </w:p>
    <w:p w14:paraId="798E609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2.1“采购人”系指本项目的采购人，是依法开展政府采购活动的国家机关、事业单位</w:t>
      </w:r>
      <w:r>
        <w:rPr>
          <w:rFonts w:hint="eastAsia" w:asciiTheme="minorEastAsia" w:hAnsiTheme="minorEastAsia" w:eastAsiaTheme="minorEastAsia" w:cstheme="minorEastAsia"/>
          <w:bCs/>
          <w:color w:val="auto"/>
          <w:kern w:val="0"/>
          <w:sz w:val="21"/>
          <w:szCs w:val="21"/>
          <w:highlight w:val="none"/>
          <w:lang w:eastAsia="zh-CN"/>
        </w:rPr>
        <w:t>和</w:t>
      </w:r>
      <w:r>
        <w:rPr>
          <w:rFonts w:hint="eastAsia" w:asciiTheme="minorEastAsia" w:hAnsiTheme="minorEastAsia" w:eastAsiaTheme="minorEastAsia" w:cstheme="minorEastAsia"/>
          <w:bCs/>
          <w:color w:val="auto"/>
          <w:kern w:val="0"/>
          <w:sz w:val="21"/>
          <w:szCs w:val="21"/>
          <w:highlight w:val="none"/>
        </w:rPr>
        <w:t>团体组织。在履行合同阶段称为甲方或买方。</w:t>
      </w:r>
    </w:p>
    <w:p w14:paraId="7C165A78">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2.</w:t>
      </w:r>
      <w:r>
        <w:rPr>
          <w:rFonts w:hint="eastAsia" w:asciiTheme="minorEastAsia" w:hAnsiTheme="minorEastAsia" w:eastAsiaTheme="minorEastAsia" w:cstheme="minorEastAsia"/>
          <w:bCs/>
          <w:color w:val="auto"/>
          <w:kern w:val="0"/>
          <w:sz w:val="21"/>
          <w:szCs w:val="21"/>
          <w:highlight w:val="none"/>
          <w:lang w:val="en-US" w:eastAsia="zh-CN"/>
        </w:rPr>
        <w:t>2</w:t>
      </w:r>
      <w:r>
        <w:rPr>
          <w:rFonts w:hint="eastAsia" w:asciiTheme="minorEastAsia" w:hAnsiTheme="minorEastAsia" w:eastAsiaTheme="minorEastAsia" w:cstheme="minorEastAsia"/>
          <w:bCs/>
          <w:color w:val="auto"/>
          <w:kern w:val="0"/>
          <w:sz w:val="21"/>
          <w:szCs w:val="21"/>
          <w:highlight w:val="none"/>
        </w:rPr>
        <w:t>“</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”系指向采购人提供货物、工程或者服务的法人、</w:t>
      </w:r>
      <w:r>
        <w:rPr>
          <w:rFonts w:hint="eastAsia" w:asciiTheme="minorEastAsia" w:hAnsiTheme="minorEastAsia" w:eastAsiaTheme="minorEastAsia" w:cstheme="minorEastAsia"/>
          <w:bCs/>
          <w:color w:val="auto"/>
          <w:kern w:val="0"/>
          <w:sz w:val="21"/>
          <w:szCs w:val="21"/>
          <w:highlight w:val="none"/>
          <w:lang w:eastAsia="zh-CN"/>
        </w:rPr>
        <w:t>其他组织</w:t>
      </w:r>
      <w:r>
        <w:rPr>
          <w:rFonts w:hint="eastAsia" w:asciiTheme="minorEastAsia" w:hAnsiTheme="minorEastAsia" w:eastAsiaTheme="minorEastAsia" w:cstheme="minorEastAsia"/>
          <w:bCs/>
          <w:color w:val="auto"/>
          <w:kern w:val="0"/>
          <w:sz w:val="21"/>
          <w:szCs w:val="21"/>
          <w:highlight w:val="none"/>
        </w:rPr>
        <w:t>或者自然人。法人</w:t>
      </w:r>
      <w:r>
        <w:rPr>
          <w:rFonts w:hint="eastAsia" w:asciiTheme="minorEastAsia" w:hAnsiTheme="minorEastAsia" w:eastAsiaTheme="minorEastAsia" w:cstheme="minorEastAsia"/>
          <w:bCs/>
          <w:color w:val="auto"/>
          <w:kern w:val="0"/>
          <w:sz w:val="21"/>
          <w:szCs w:val="21"/>
          <w:highlight w:val="none"/>
          <w:lang w:eastAsia="zh-CN"/>
        </w:rPr>
        <w:t>的</w:t>
      </w:r>
      <w:r>
        <w:rPr>
          <w:rFonts w:hint="eastAsia" w:asciiTheme="minorEastAsia" w:hAnsiTheme="minorEastAsia" w:eastAsiaTheme="minorEastAsia" w:cstheme="minorEastAsia"/>
          <w:bCs/>
          <w:color w:val="auto"/>
          <w:kern w:val="0"/>
          <w:sz w:val="21"/>
          <w:szCs w:val="21"/>
          <w:highlight w:val="none"/>
        </w:rPr>
        <w:t>分支机构不得参加政府采购活动，但银行、保险、石油石化、电力、电信等特殊行业除外</w:t>
      </w:r>
      <w:r>
        <w:rPr>
          <w:rFonts w:hint="eastAsia" w:asciiTheme="minorEastAsia" w:hAnsiTheme="minorEastAsia" w:eastAsiaTheme="minorEastAsia" w:cstheme="minorEastAsia"/>
          <w:bCs/>
          <w:color w:val="auto"/>
          <w:sz w:val="21"/>
          <w:szCs w:val="21"/>
          <w:highlight w:val="none"/>
          <w:lang w:val="zh-CN"/>
        </w:rPr>
        <w:t>。</w:t>
      </w:r>
      <w:bookmarkStart w:id="7" w:name="_Toc267320062"/>
    </w:p>
    <w:p w14:paraId="56F8DE3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3、</w:t>
      </w:r>
      <w:bookmarkEnd w:id="7"/>
      <w:r>
        <w:rPr>
          <w:rFonts w:hint="eastAsia" w:asciiTheme="minorEastAsia" w:hAnsiTheme="minorEastAsia" w:eastAsiaTheme="minorEastAsia" w:cstheme="minorEastAsia"/>
          <w:bCs/>
          <w:color w:val="auto"/>
          <w:kern w:val="0"/>
          <w:sz w:val="21"/>
          <w:szCs w:val="21"/>
          <w:highlight w:val="none"/>
          <w:lang w:eastAsia="zh-CN"/>
        </w:rPr>
        <w:t>供应商</w:t>
      </w:r>
    </w:p>
    <w:p w14:paraId="3B223B49">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3.1合格</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条件</w:t>
      </w:r>
    </w:p>
    <w:p w14:paraId="208EF42D">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3.1.1在中华人民共和国境内注册，能够独立承担民事责任，有生产或供应能力的本国供应商，包括法人、其他组织</w:t>
      </w:r>
      <w:r>
        <w:rPr>
          <w:rFonts w:hint="eastAsia" w:asciiTheme="minorEastAsia" w:hAnsiTheme="minorEastAsia" w:eastAsiaTheme="minorEastAsia" w:cstheme="minorEastAsia"/>
          <w:bCs/>
          <w:color w:val="auto"/>
          <w:sz w:val="21"/>
          <w:szCs w:val="21"/>
          <w:highlight w:val="none"/>
          <w:lang w:val="zh-CN"/>
        </w:rPr>
        <w:t>或者</w:t>
      </w:r>
      <w:r>
        <w:rPr>
          <w:rFonts w:hint="eastAsia" w:asciiTheme="minorEastAsia" w:hAnsiTheme="minorEastAsia" w:eastAsiaTheme="minorEastAsia" w:cstheme="minorEastAsia"/>
          <w:bCs/>
          <w:color w:val="auto"/>
          <w:sz w:val="21"/>
          <w:szCs w:val="21"/>
          <w:highlight w:val="none"/>
        </w:rPr>
        <w:t>自然人；</w:t>
      </w:r>
    </w:p>
    <w:p w14:paraId="579F86A6">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3.1.2符合《中华人民共和国政府采购法》第二十二条规定的条件：</w:t>
      </w:r>
    </w:p>
    <w:p w14:paraId="631BA83E">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3.1.2.1具有独立承担民事责任的能力；</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rPr>
        <w:t>3.1.2.</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具有良好的商业信誉和健全的财务会计制度；</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rPr>
        <w:t>3.1.2.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具有履行合同所必需的设备和专业技术能力；</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rPr>
        <w:t>3.1.2.</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有依法缴纳税收和社会保障资金的良好记录；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rPr>
        <w:t>3.1.2.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参加政府采购活动前三年内，在经营活动中没有重大违法记录；</w:t>
      </w:r>
      <w:r>
        <w:rPr>
          <w:rFonts w:hint="eastAsia" w:asciiTheme="minorEastAsia" w:hAnsiTheme="minorEastAsia" w:eastAsiaTheme="minorEastAsia" w:cstheme="minorEastAsia"/>
          <w:color w:val="auto"/>
          <w:sz w:val="21"/>
          <w:szCs w:val="21"/>
          <w:highlight w:val="none"/>
        </w:rPr>
        <w:br w:type="textWrapping"/>
      </w:r>
      <w:r>
        <w:rPr>
          <w:rFonts w:hint="eastAsia" w:asciiTheme="minorEastAsia" w:hAnsiTheme="minorEastAsia" w:eastAsiaTheme="minorEastAsia" w:cstheme="minorEastAsia"/>
          <w:color w:val="auto"/>
          <w:sz w:val="21"/>
          <w:szCs w:val="21"/>
          <w:highlight w:val="none"/>
          <w:lang w:val="en-US" w:eastAsia="zh-CN"/>
        </w:rPr>
        <w:tab/>
      </w:r>
      <w:r>
        <w:rPr>
          <w:rFonts w:hint="eastAsia" w:asciiTheme="minorEastAsia" w:hAnsiTheme="minorEastAsia" w:eastAsiaTheme="minorEastAsia" w:cstheme="minorEastAsia"/>
          <w:color w:val="auto"/>
          <w:sz w:val="21"/>
          <w:szCs w:val="21"/>
          <w:highlight w:val="none"/>
        </w:rPr>
        <w:t>3.1.2.</w:t>
      </w: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法律、行政法规规定的其他条件。</w:t>
      </w:r>
    </w:p>
    <w:p w14:paraId="6EEB8D9B">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3.1.3 满足采购公告要求的资格条件</w:t>
      </w:r>
    </w:p>
    <w:p w14:paraId="5CE8B925">
      <w:pPr>
        <w:keepNext w:val="0"/>
        <w:keepLines w:val="0"/>
        <w:pageBreakBefore w:val="0"/>
        <w:widowControl w:val="0"/>
        <w:kinsoku/>
        <w:wordWrap/>
        <w:overflowPunct/>
        <w:topLinePunct w:val="0"/>
        <w:autoSpaceDE/>
        <w:autoSpaceDN/>
        <w:bidi w:val="0"/>
        <w:adjustRightInd/>
        <w:snapToGrid/>
        <w:spacing w:line="360" w:lineRule="auto"/>
        <w:ind w:firstLine="420" w:firstLineChars="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满足采购文件报价、商务和技术等实质性要求的；</w:t>
      </w:r>
    </w:p>
    <w:p w14:paraId="6B86B654">
      <w:pPr>
        <w:keepNext w:val="0"/>
        <w:keepLines w:val="0"/>
        <w:pageBreakBefore w:val="0"/>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3.2</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的风险</w:t>
      </w:r>
    </w:p>
    <w:p w14:paraId="1769B26F">
      <w:pPr>
        <w:keepNext w:val="0"/>
        <w:keepLines w:val="0"/>
        <w:pageBreakBefore w:val="0"/>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kern w:val="0"/>
          <w:sz w:val="21"/>
          <w:szCs w:val="21"/>
          <w:highlight w:val="none"/>
        </w:rPr>
      </w:pPr>
      <w:r>
        <w:rPr>
          <w:rFonts w:hint="eastAsia" w:asciiTheme="minorEastAsia" w:hAnsiTheme="minorEastAsia" w:eastAsiaTheme="minorEastAsia" w:cstheme="minorEastAsia"/>
          <w:bCs/>
          <w:color w:val="auto"/>
          <w:kern w:val="0"/>
          <w:sz w:val="21"/>
          <w:szCs w:val="21"/>
          <w:highlight w:val="none"/>
        </w:rPr>
        <w:t>3.2.1</w:t>
      </w:r>
      <w:r>
        <w:rPr>
          <w:rFonts w:hint="eastAsia" w:asciiTheme="minorEastAsia" w:hAnsiTheme="minorEastAsia" w:eastAsiaTheme="minorEastAsia" w:cstheme="minorEastAsia"/>
          <w:bCs/>
          <w:color w:val="auto"/>
          <w:kern w:val="0"/>
          <w:sz w:val="21"/>
          <w:szCs w:val="21"/>
          <w:highlight w:val="none"/>
          <w:lang w:eastAsia="zh-CN"/>
        </w:rPr>
        <w:t>供应商</w:t>
      </w:r>
      <w:r>
        <w:rPr>
          <w:rFonts w:hint="eastAsia" w:asciiTheme="minorEastAsia" w:hAnsiTheme="minorEastAsia" w:eastAsiaTheme="minorEastAsia" w:cstheme="minorEastAsia"/>
          <w:bCs/>
          <w:color w:val="auto"/>
          <w:kern w:val="0"/>
          <w:sz w:val="21"/>
          <w:szCs w:val="21"/>
          <w:highlight w:val="none"/>
        </w:rPr>
        <w:t>没有按照采购文件的要求编制、签署、密封、标记、递交及修正</w:t>
      </w:r>
      <w:r>
        <w:rPr>
          <w:rFonts w:hint="eastAsia" w:asciiTheme="minorEastAsia" w:hAnsiTheme="minorEastAsia" w:eastAsiaTheme="minorEastAsia" w:cstheme="minorEastAsia"/>
          <w:bCs/>
          <w:color w:val="auto"/>
          <w:kern w:val="0"/>
          <w:sz w:val="21"/>
          <w:szCs w:val="21"/>
          <w:highlight w:val="none"/>
          <w:lang w:eastAsia="zh-CN"/>
        </w:rPr>
        <w:t>响应文件</w:t>
      </w:r>
      <w:r>
        <w:rPr>
          <w:rFonts w:hint="eastAsia" w:asciiTheme="minorEastAsia" w:hAnsiTheme="minorEastAsia" w:eastAsiaTheme="minorEastAsia" w:cstheme="minorEastAsia"/>
          <w:bCs/>
          <w:color w:val="auto"/>
          <w:kern w:val="0"/>
          <w:sz w:val="21"/>
          <w:szCs w:val="21"/>
          <w:highlight w:val="none"/>
        </w:rPr>
        <w:t>的，或者</w:t>
      </w:r>
      <w:r>
        <w:rPr>
          <w:rFonts w:hint="eastAsia" w:asciiTheme="minorEastAsia" w:hAnsiTheme="minorEastAsia" w:eastAsiaTheme="minorEastAsia" w:cstheme="minorEastAsia"/>
          <w:bCs/>
          <w:color w:val="auto"/>
          <w:kern w:val="0"/>
          <w:sz w:val="21"/>
          <w:szCs w:val="21"/>
          <w:highlight w:val="none"/>
          <w:lang w:eastAsia="zh-CN"/>
        </w:rPr>
        <w:t>响应文件</w:t>
      </w:r>
      <w:r>
        <w:rPr>
          <w:rFonts w:hint="eastAsia" w:asciiTheme="minorEastAsia" w:hAnsiTheme="minorEastAsia" w:eastAsiaTheme="minorEastAsia" w:cstheme="minorEastAsia"/>
          <w:bCs/>
          <w:color w:val="auto"/>
          <w:kern w:val="0"/>
          <w:sz w:val="21"/>
          <w:szCs w:val="21"/>
          <w:highlight w:val="none"/>
        </w:rPr>
        <w:t>没有对采购文件在各方面都做出实质性响应的，将导致</w:t>
      </w:r>
      <w:r>
        <w:rPr>
          <w:rFonts w:hint="eastAsia" w:asciiTheme="minorEastAsia" w:hAnsiTheme="minorEastAsia" w:eastAsiaTheme="minorEastAsia" w:cstheme="minorEastAsia"/>
          <w:bCs/>
          <w:color w:val="auto"/>
          <w:kern w:val="0"/>
          <w:sz w:val="21"/>
          <w:szCs w:val="21"/>
          <w:highlight w:val="none"/>
          <w:lang w:val="en-US" w:eastAsia="zh-CN"/>
        </w:rPr>
        <w:t>响应</w:t>
      </w:r>
      <w:r>
        <w:rPr>
          <w:rFonts w:hint="eastAsia" w:asciiTheme="minorEastAsia" w:hAnsiTheme="minorEastAsia" w:eastAsiaTheme="minorEastAsia" w:cstheme="minorEastAsia"/>
          <w:bCs/>
          <w:color w:val="auto"/>
          <w:kern w:val="0"/>
          <w:sz w:val="21"/>
          <w:szCs w:val="21"/>
          <w:highlight w:val="none"/>
        </w:rPr>
        <w:t>无效。</w:t>
      </w:r>
    </w:p>
    <w:p w14:paraId="68594A34">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3.2.2</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提交的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内容有下列情形之一的，一经发现，视为无效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，并依法上报</w:t>
      </w:r>
      <w:r>
        <w:rPr>
          <w:rFonts w:hint="eastAsia" w:asciiTheme="minorEastAsia" w:hAnsiTheme="minorEastAsia" w:eastAsiaTheme="minorEastAsia" w:cstheme="minorEastAsia"/>
          <w:bCs/>
          <w:color w:val="auto"/>
          <w:sz w:val="21"/>
          <w:szCs w:val="21"/>
          <w:highlight w:val="none"/>
          <w:lang w:eastAsia="zh-CN"/>
        </w:rPr>
        <w:t>政府采购</w:t>
      </w:r>
      <w:r>
        <w:rPr>
          <w:rFonts w:hint="eastAsia" w:asciiTheme="minorEastAsia" w:hAnsiTheme="minorEastAsia" w:eastAsiaTheme="minorEastAsia" w:cstheme="minorEastAsia"/>
          <w:bCs/>
          <w:color w:val="auto"/>
          <w:sz w:val="21"/>
          <w:szCs w:val="21"/>
          <w:highlight w:val="none"/>
        </w:rPr>
        <w:t>监督</w:t>
      </w:r>
      <w:r>
        <w:rPr>
          <w:rFonts w:hint="eastAsia" w:asciiTheme="minorEastAsia" w:hAnsiTheme="minorEastAsia" w:eastAsiaTheme="minorEastAsia" w:cstheme="minorEastAsia"/>
          <w:bCs/>
          <w:color w:val="auto"/>
          <w:sz w:val="21"/>
          <w:szCs w:val="21"/>
          <w:highlight w:val="none"/>
          <w:lang w:eastAsia="zh-CN"/>
        </w:rPr>
        <w:t>管理</w:t>
      </w:r>
      <w:r>
        <w:rPr>
          <w:rFonts w:hint="eastAsia" w:asciiTheme="minorEastAsia" w:hAnsiTheme="minorEastAsia" w:eastAsiaTheme="minorEastAsia" w:cstheme="minorEastAsia"/>
          <w:bCs/>
          <w:color w:val="auto"/>
          <w:sz w:val="21"/>
          <w:szCs w:val="21"/>
          <w:highlight w:val="none"/>
        </w:rPr>
        <w:t>部门处理</w:t>
      </w:r>
      <w:r>
        <w:rPr>
          <w:rFonts w:hint="eastAsia" w:asciiTheme="minorEastAsia" w:hAnsiTheme="minorEastAsia" w:eastAsiaTheme="minorEastAsia" w:cstheme="minorEastAsia"/>
          <w:bCs/>
          <w:color w:val="auto"/>
          <w:kern w:val="0"/>
          <w:sz w:val="21"/>
          <w:szCs w:val="21"/>
          <w:highlight w:val="none"/>
        </w:rPr>
        <w:t>：</w:t>
      </w:r>
    </w:p>
    <w:p w14:paraId="068D657D">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（1）提供虚假的资料</w:t>
      </w:r>
      <w:r>
        <w:rPr>
          <w:rFonts w:hint="eastAsia" w:asciiTheme="minorEastAsia" w:hAnsiTheme="minorEastAsia" w:eastAsiaTheme="minorEastAsia" w:cstheme="minorEastAsia"/>
          <w:bCs/>
          <w:color w:val="auto"/>
          <w:kern w:val="0"/>
          <w:sz w:val="21"/>
          <w:szCs w:val="21"/>
          <w:highlight w:val="none"/>
          <w:lang w:eastAsia="zh-CN"/>
        </w:rPr>
        <w:t>；</w:t>
      </w:r>
    </w:p>
    <w:p w14:paraId="789EEF32">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eastAsia="zh-CN"/>
        </w:rPr>
      </w:pPr>
      <w:r>
        <w:rPr>
          <w:rFonts w:hint="eastAsia" w:asciiTheme="minorEastAsia" w:hAnsiTheme="minorEastAsia" w:eastAsiaTheme="minorEastAsia" w:cstheme="minorEastAsia"/>
          <w:bCs/>
          <w:color w:val="auto"/>
          <w:kern w:val="0"/>
          <w:sz w:val="21"/>
          <w:szCs w:val="21"/>
          <w:highlight w:val="none"/>
        </w:rPr>
        <w:t>（2）在实质性方面失实</w:t>
      </w:r>
      <w:r>
        <w:rPr>
          <w:rFonts w:hint="eastAsia" w:asciiTheme="minorEastAsia" w:hAnsiTheme="minorEastAsia" w:eastAsiaTheme="minorEastAsia" w:cstheme="minorEastAsia"/>
          <w:bCs/>
          <w:color w:val="auto"/>
          <w:kern w:val="0"/>
          <w:sz w:val="21"/>
          <w:szCs w:val="21"/>
          <w:highlight w:val="none"/>
          <w:lang w:eastAsia="zh-CN"/>
        </w:rPr>
        <w:t>；</w:t>
      </w:r>
    </w:p>
    <w:p w14:paraId="5505D2F1">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kern w:val="0"/>
          <w:sz w:val="21"/>
          <w:szCs w:val="21"/>
          <w:highlight w:val="none"/>
        </w:rPr>
        <w:t>3.2.3</w:t>
      </w:r>
      <w:r>
        <w:rPr>
          <w:rFonts w:hint="eastAsia" w:asciiTheme="minorEastAsia" w:hAnsiTheme="minorEastAsia" w:eastAsiaTheme="minorEastAsia" w:cstheme="minorEastAsia"/>
          <w:bCs/>
          <w:color w:val="auto"/>
          <w:sz w:val="21"/>
          <w:szCs w:val="21"/>
          <w:highlight w:val="none"/>
        </w:rPr>
        <w:t>供应商享受政策优惠条件但提供的证明（说明）文件或</w:t>
      </w:r>
      <w:r>
        <w:rPr>
          <w:rFonts w:hint="eastAsia" w:asciiTheme="minorEastAsia" w:hAnsiTheme="minorEastAsia" w:eastAsiaTheme="minorEastAsia" w:cstheme="minorEastAsia"/>
          <w:color w:val="auto"/>
          <w:sz w:val="21"/>
          <w:szCs w:val="21"/>
          <w:highlight w:val="none"/>
        </w:rPr>
        <w:t>承诺文件失实的，</w:t>
      </w:r>
      <w:r>
        <w:rPr>
          <w:rFonts w:hint="eastAsia" w:asciiTheme="minorEastAsia" w:hAnsiTheme="minorEastAsia" w:eastAsiaTheme="minorEastAsia" w:cstheme="minorEastAsia"/>
          <w:bCs/>
          <w:color w:val="auto"/>
          <w:sz w:val="21"/>
          <w:szCs w:val="21"/>
          <w:highlight w:val="none"/>
        </w:rPr>
        <w:t>视同</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提供虚假资料论处。</w:t>
      </w:r>
    </w:p>
    <w:p w14:paraId="2C4DA04D">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r>
        <w:rPr>
          <w:rFonts w:hint="eastAsia" w:asciiTheme="minorEastAsia" w:hAnsiTheme="minorEastAsia" w:eastAsiaTheme="minorEastAsia" w:cstheme="minorEastAsia"/>
          <w:bCs/>
          <w:color w:val="auto"/>
          <w:sz w:val="21"/>
          <w:szCs w:val="21"/>
          <w:highlight w:val="none"/>
          <w:lang w:val="en-US" w:eastAsia="zh-CN"/>
        </w:rPr>
        <w:t>参与采购活动</w:t>
      </w:r>
      <w:r>
        <w:rPr>
          <w:rFonts w:hint="eastAsia" w:asciiTheme="minorEastAsia" w:hAnsiTheme="minorEastAsia" w:eastAsiaTheme="minorEastAsia" w:cstheme="minorEastAsia"/>
          <w:bCs/>
          <w:color w:val="auto"/>
          <w:sz w:val="21"/>
          <w:szCs w:val="21"/>
          <w:highlight w:val="none"/>
        </w:rPr>
        <w:t>费用</w:t>
      </w:r>
    </w:p>
    <w:p w14:paraId="7163FABB">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4.1无论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过程中的做法和结果如何，</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自行承担所有与参加</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rPr>
        <w:t>活动有关的全部费用；</w:t>
      </w:r>
    </w:p>
    <w:p w14:paraId="49901C0F">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5、政策优惠条件及要求</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根据财政部、工业和信息化部关于《政府采购促进中小企业发展管理办法》（财库〔2020〕46号）、《财政部、司法部关于政府采购支持监狱企业发展有关问题的通知》（财库〔2014〕68号）和《财政部、民政部、中国残疾人联合会关于促进残疾人就业政府采购政策的通知》（财库〔2017〕141号）的文件精神，以及政府关于强制采购节能产品、信息安全产品和优先采购环境标志产品的实施意见，相应的政府采购政策优惠条件及要求如下：</w:t>
      </w:r>
    </w:p>
    <w:p w14:paraId="0A84E3F0">
      <w:pPr>
        <w:pStyle w:val="9"/>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5.1关于符合上述规定的小微企业（供应商）参与</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本项目不涉及</w:t>
      </w:r>
      <w:r>
        <w:rPr>
          <w:rFonts w:hint="eastAsia" w:asciiTheme="minorEastAsia" w:hAnsiTheme="minorEastAsia" w:eastAsiaTheme="minorEastAsia" w:cstheme="minorEastAsia"/>
          <w:bCs/>
          <w:color w:val="auto"/>
          <w:sz w:val="21"/>
          <w:szCs w:val="21"/>
          <w:highlight w:val="none"/>
          <w:lang w:eastAsia="zh-CN"/>
        </w:rPr>
        <w:t>）</w:t>
      </w:r>
    </w:p>
    <w:p w14:paraId="77040970">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5.1.1监狱企业、残疾人福利性单位视同小型、微型企业；以联合体形式参加政府采购活动，联合体各方均为小微企业的，联合体视同为小微企业。</w:t>
      </w:r>
    </w:p>
    <w:p w14:paraId="60E29233">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5.1.2</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为符合规定的小型或微型企业时，报价给予20%的价格扣除，用扣除后的价格参与评审；</w:t>
      </w:r>
    </w:p>
    <w:p w14:paraId="2823F76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5.1.3</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为大中型企业和其他自然人、法人或者其他组织与小微企业组成联合体或者大中型企业向小微企业分包的，对联合体报价给予</w:t>
      </w:r>
      <w:r>
        <w:rPr>
          <w:rFonts w:hint="eastAsia" w:asciiTheme="minorEastAsia" w:hAnsiTheme="minorEastAsia" w:eastAsiaTheme="minorEastAsia" w:cstheme="minorEastAsia"/>
          <w:bCs/>
          <w:color w:val="auto"/>
          <w:sz w:val="21"/>
          <w:szCs w:val="21"/>
          <w:highlight w:val="none"/>
          <w:lang w:val="en-US" w:eastAsia="zh-CN"/>
        </w:rPr>
        <w:t>6</w:t>
      </w:r>
      <w:r>
        <w:rPr>
          <w:rFonts w:hint="eastAsia" w:asciiTheme="minorEastAsia" w:hAnsiTheme="minorEastAsia" w:eastAsiaTheme="minorEastAsia" w:cstheme="minorEastAsia"/>
          <w:bCs/>
          <w:color w:val="auto"/>
          <w:sz w:val="21"/>
          <w:szCs w:val="21"/>
          <w:highlight w:val="none"/>
        </w:rPr>
        <w:t>%的价格扣除，用扣除后的价格参与评审；</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本项目不涉及</w:t>
      </w:r>
      <w:r>
        <w:rPr>
          <w:rFonts w:hint="eastAsia" w:asciiTheme="minorEastAsia" w:hAnsiTheme="minorEastAsia" w:eastAsiaTheme="minorEastAsia" w:cstheme="minorEastAsia"/>
          <w:bCs/>
          <w:color w:val="auto"/>
          <w:sz w:val="21"/>
          <w:szCs w:val="21"/>
          <w:highlight w:val="none"/>
          <w:lang w:eastAsia="zh-CN"/>
        </w:rPr>
        <w:t>）</w:t>
      </w:r>
    </w:p>
    <w:p w14:paraId="582D3B43">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5.1.4本条款中两种价格扣除优惠原则不同时使用。</w:t>
      </w:r>
    </w:p>
    <w:p w14:paraId="2407A5D8">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5.1.5组成联合体或者接受分包的小微企业与联合体内其他企业、分包企业之间存在直接控股、管理关系的，不享受价格扣除优惠政策；</w:t>
      </w:r>
    </w:p>
    <w:p w14:paraId="5D0E7C86">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5.1.6</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认为其为小型或微型企业的应提供合法有效的“中小企业声明函”（附件2），并明确企业类型；</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认为其为监狱企业须提供由省级以上监狱管理局、戒毒管理局（含新疆生产建设兵团）出具的属于监狱企业的证明文件</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附件3</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认为其为符合条件的残疾人福利性单位在参加政府采购活动时，应当提供《残疾人福利性单位声明函》（附件4），并对声明的真实性负责，否则评审时不能享受相应的价格扣除。</w:t>
      </w:r>
    </w:p>
    <w:p w14:paraId="0773779E">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5.1.7在货物采购项目中，供应商提供的货物既有小微企业制造货物，也有大中型企业制造货物的，不享受本办法规定的小微企业扶持政策。</w:t>
      </w:r>
    </w:p>
    <w:p w14:paraId="78B3F1AB">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5.1.8享受扶持政策获得政府采购合同的，小微企业不得将合同分包给大中型企业，中型企业不得将合同分包给大型企业。</w:t>
      </w:r>
    </w:p>
    <w:p w14:paraId="12DE620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5.2 关于强制采购节能产品、信息安全产品和优先采购环境标志产品的要求</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本项目不涉及</w:t>
      </w:r>
      <w:r>
        <w:rPr>
          <w:rFonts w:hint="eastAsia" w:asciiTheme="minorEastAsia" w:hAnsiTheme="minorEastAsia" w:eastAsiaTheme="minorEastAsia" w:cstheme="minorEastAsia"/>
          <w:bCs/>
          <w:color w:val="auto"/>
          <w:sz w:val="21"/>
          <w:szCs w:val="21"/>
          <w:highlight w:val="none"/>
          <w:lang w:eastAsia="zh-CN"/>
        </w:rPr>
        <w:t>）</w:t>
      </w:r>
    </w:p>
    <w:p w14:paraId="2808C4D9">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5.2.1节能产品是指列入财政部、国家发展和改革委员会制定的《节能产品政府采购清单》</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中国政府采购网ｈｔｔｐ：／／ｗｗｗ．ｃｃｇｐ．ｇｏｖ．ｃｎ／等网站发布)，且经过认定的节能产品；信息安全产品是指列入国家质检总局、财政部、认监委《信息安全产品强制性认证目录》，并获得中国国家信息安全产品认证证书的产品；环境标志产品是指列入财政部、国家环保总局制定的《环境标志产品政府采购清单》(中国政府采购网ｈｔｔｐ：／／ｗｗｗ．ｃｃｇｐ．ｇｏｖ．ｃｎ／等网站发布)，且经过认证的环境标志产品。</w:t>
      </w:r>
    </w:p>
    <w:p w14:paraId="72DE07AC">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5.2.2提供的产品属于信息安全产品的，供应商应当选择经国家认证的信息安全产品</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，并提供有效的中国国家信息安全产品认证证书复印件。</w:t>
      </w:r>
    </w:p>
    <w:p w14:paraId="489ADB00">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5.2.3提供的产品属于政府强制采购节能产品的，供应商应当选择《节能产品政府采购清单》中的产品</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，并提供有效的节能产品认证证书复印件。</w:t>
      </w:r>
    </w:p>
    <w:p w14:paraId="5A94063E">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5.2.4 提供的产品属于优先采购环境标志产品的，供应商应当选择《环境标志产品政府采购清单》中的产品</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，并提供有效的环境标志产品认证证书复印件。</w:t>
      </w:r>
    </w:p>
    <w:p w14:paraId="73D033C4">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r>
        <w:rPr>
          <w:rFonts w:hint="eastAsia" w:asciiTheme="minorEastAsia" w:hAnsiTheme="minorEastAsia" w:eastAsiaTheme="minorEastAsia" w:cstheme="minorEastAsia"/>
          <w:bCs/>
          <w:color w:val="auto"/>
          <w:sz w:val="21"/>
          <w:szCs w:val="21"/>
          <w:highlight w:val="none"/>
          <w:lang w:val="en-US" w:eastAsia="zh-CN"/>
        </w:rPr>
        <w:t>.</w:t>
      </w:r>
      <w:r>
        <w:rPr>
          <w:rFonts w:hint="eastAsia" w:asciiTheme="minorEastAsia" w:hAnsiTheme="minorEastAsia" w:eastAsiaTheme="minorEastAsia" w:cstheme="minorEastAsia"/>
          <w:bCs/>
          <w:color w:val="auto"/>
          <w:sz w:val="21"/>
          <w:szCs w:val="21"/>
          <w:highlight w:val="none"/>
        </w:rPr>
        <w:t>注意事项</w:t>
      </w:r>
    </w:p>
    <w:p w14:paraId="79662C08">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6.1如果没有特别声明或要求，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被视为充分熟悉本招标项目所在地与履行合同有关的各种情况，包括自然环境、气候条件、劳动力及公用设施等，本采购文件不再对上述情况进行描述。</w:t>
      </w:r>
    </w:p>
    <w:p w14:paraId="3D0A41A8">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分包采购详见“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须知前附表”要求。</w:t>
      </w:r>
    </w:p>
    <w:p w14:paraId="4EF1FB19">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rPr>
      </w:pPr>
      <w:bookmarkStart w:id="8" w:name="_Toc246826107"/>
      <w:r>
        <w:rPr>
          <w:rFonts w:hint="eastAsia" w:asciiTheme="minorEastAsia" w:hAnsiTheme="minorEastAsia" w:eastAsiaTheme="minorEastAsia" w:cstheme="minorEastAsia"/>
          <w:b/>
          <w:bCs w:val="0"/>
          <w:color w:val="auto"/>
          <w:kern w:val="0"/>
          <w:sz w:val="21"/>
          <w:szCs w:val="21"/>
          <w:highlight w:val="none"/>
        </w:rPr>
        <w:t>二、采购文件</w:t>
      </w:r>
      <w:bookmarkEnd w:id="8"/>
    </w:p>
    <w:p w14:paraId="6BE1FBCF">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7.采购文件的组成</w:t>
      </w:r>
    </w:p>
    <w:p w14:paraId="6AF8D337">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采购文件用以阐明供应商准备响应文件所必须的信息，以及响应、开标、评审和签订合同等有关规定。采购文件以电子版形式下载，采购文件由下述章节组成：</w:t>
      </w:r>
    </w:p>
    <w:p w14:paraId="236154D8">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比选公告</w:t>
      </w:r>
    </w:p>
    <w:p w14:paraId="45E386D1">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（2）采购需求</w:t>
      </w:r>
    </w:p>
    <w:p w14:paraId="3B8C34CF">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w:t>
      </w:r>
    </w:p>
    <w:p w14:paraId="465643D8">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（4）审查标准和</w:t>
      </w:r>
      <w:r>
        <w:rPr>
          <w:rFonts w:hint="eastAsia" w:asciiTheme="minorEastAsia" w:hAnsiTheme="minorEastAsia" w:eastAsiaTheme="minorEastAsia" w:cstheme="minorEastAsia"/>
          <w:bCs/>
          <w:color w:val="auto"/>
          <w:sz w:val="21"/>
          <w:szCs w:val="21"/>
          <w:highlight w:val="none"/>
          <w:lang w:eastAsia="zh-CN"/>
        </w:rPr>
        <w:t>评审标准</w:t>
      </w:r>
    </w:p>
    <w:p w14:paraId="4B636D41">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（5）政府采购合同格式</w:t>
      </w:r>
    </w:p>
    <w:p w14:paraId="12F941AA">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格式及附件</w:t>
      </w:r>
    </w:p>
    <w:p w14:paraId="540CC24F">
      <w:pPr>
        <w:keepNext w:val="0"/>
        <w:keepLines w:val="0"/>
        <w:pageBreakBefore w:val="0"/>
        <w:tabs>
          <w:tab w:val="left" w:pos="720"/>
        </w:tabs>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9" w:name="_Toc183682348"/>
      <w:bookmarkStart w:id="10" w:name="_Toc183582211"/>
      <w:bookmarkStart w:id="11" w:name="_Toc217446040"/>
      <w:r>
        <w:rPr>
          <w:rFonts w:hint="eastAsia" w:asciiTheme="minorEastAsia" w:hAnsiTheme="minorEastAsia" w:eastAsiaTheme="minorEastAsia" w:cstheme="minorEastAsia"/>
          <w:bCs/>
          <w:color w:val="auto"/>
          <w:sz w:val="21"/>
          <w:szCs w:val="21"/>
          <w:highlight w:val="none"/>
        </w:rPr>
        <w:t>8、采购文件的澄清</w:t>
      </w:r>
      <w:bookmarkEnd w:id="9"/>
      <w:bookmarkEnd w:id="10"/>
      <w:r>
        <w:rPr>
          <w:rFonts w:hint="eastAsia" w:asciiTheme="minorEastAsia" w:hAnsiTheme="minorEastAsia" w:eastAsiaTheme="minorEastAsia" w:cstheme="minorEastAsia"/>
          <w:bCs/>
          <w:color w:val="auto"/>
          <w:sz w:val="21"/>
          <w:szCs w:val="21"/>
          <w:highlight w:val="none"/>
        </w:rPr>
        <w:t>和修改</w:t>
      </w:r>
      <w:bookmarkEnd w:id="11"/>
    </w:p>
    <w:p w14:paraId="596CC3F7">
      <w:pPr>
        <w:keepNext w:val="0"/>
        <w:keepLines w:val="0"/>
        <w:pageBreakBefore w:val="0"/>
        <w:tabs>
          <w:tab w:val="left" w:pos="720"/>
        </w:tabs>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8.1 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无论出于何种原因，可以对采购文件进行澄清或者修改。</w:t>
      </w:r>
    </w:p>
    <w:p w14:paraId="522D3BF3">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8.2</w:t>
      </w:r>
      <w:bookmarkStart w:id="12" w:name="_Toc430492127"/>
      <w:bookmarkStart w:id="13" w:name="_Toc415567498"/>
      <w:bookmarkStart w:id="14" w:name="_Toc430489120"/>
      <w:bookmarkStart w:id="15" w:name="_Toc430488645"/>
      <w:bookmarkStart w:id="16" w:name="_Toc430488852"/>
      <w:bookmarkStart w:id="17" w:name="_Toc430490613"/>
      <w:bookmarkStart w:id="18" w:name="_Toc430422414"/>
      <w:r>
        <w:rPr>
          <w:rFonts w:hint="eastAsia" w:asciiTheme="minorEastAsia" w:hAnsiTheme="minorEastAsia" w:eastAsiaTheme="minorEastAsia" w:cstheme="minorEastAsia"/>
          <w:bCs/>
          <w:color w:val="auto"/>
          <w:sz w:val="21"/>
          <w:szCs w:val="21"/>
          <w:highlight w:val="none"/>
        </w:rPr>
        <w:t xml:space="preserve"> 采购文件的修改</w:t>
      </w:r>
      <w:bookmarkEnd w:id="12"/>
      <w:bookmarkEnd w:id="13"/>
      <w:bookmarkEnd w:id="14"/>
      <w:bookmarkEnd w:id="15"/>
      <w:bookmarkEnd w:id="16"/>
      <w:bookmarkEnd w:id="17"/>
      <w:bookmarkEnd w:id="18"/>
    </w:p>
    <w:p w14:paraId="2063ABE4">
      <w:pPr>
        <w:pStyle w:val="16"/>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19" w:name="_Toc245888275"/>
      <w:bookmarkStart w:id="20" w:name="_Toc246826109"/>
      <w:bookmarkStart w:id="21" w:name="_Toc245887536"/>
      <w:bookmarkStart w:id="22" w:name="_Toc246825804"/>
      <w:r>
        <w:rPr>
          <w:rFonts w:hint="eastAsia" w:asciiTheme="minorEastAsia" w:hAnsiTheme="minorEastAsia" w:eastAsiaTheme="minorEastAsia" w:cstheme="minorEastAsia"/>
          <w:bCs/>
          <w:color w:val="auto"/>
          <w:sz w:val="21"/>
          <w:szCs w:val="21"/>
          <w:highlight w:val="none"/>
        </w:rPr>
        <w:t>（1）在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以前，</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可主动或依</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要求澄清或质疑的问题对采购文件进行必要的补遗、澄清或修改；</w:t>
      </w:r>
      <w:bookmarkEnd w:id="19"/>
      <w:bookmarkEnd w:id="20"/>
      <w:bookmarkEnd w:id="21"/>
      <w:bookmarkEnd w:id="22"/>
      <w:bookmarkStart w:id="23" w:name="_Toc208848971"/>
      <w:bookmarkStart w:id="24" w:name="_Toc217446041"/>
    </w:p>
    <w:p w14:paraId="1A54A9E4">
      <w:pPr>
        <w:pStyle w:val="16"/>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（2）补遗、澄清或修改内容可能影响</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编制的，</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须在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日前发布公告；不足</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日的，</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应当顺延提交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的截止时间和开标时间，在此情况下，采购当事人受</w:t>
      </w:r>
      <w:r>
        <w:rPr>
          <w:rFonts w:hint="eastAsia" w:asciiTheme="minorEastAsia" w:hAnsiTheme="minorEastAsia" w:eastAsiaTheme="minorEastAsia" w:cstheme="minorEastAsia"/>
          <w:bCs/>
          <w:color w:val="auto"/>
          <w:sz w:val="21"/>
          <w:szCs w:val="21"/>
          <w:highlight w:val="none"/>
          <w:lang w:val="en-US" w:eastAsia="zh-CN"/>
        </w:rPr>
        <w:t>响应文件递交</w:t>
      </w:r>
      <w:r>
        <w:rPr>
          <w:rFonts w:hint="eastAsia" w:asciiTheme="minorEastAsia" w:hAnsiTheme="minorEastAsia" w:eastAsiaTheme="minorEastAsia" w:cstheme="minorEastAsia"/>
          <w:bCs/>
          <w:color w:val="auto"/>
          <w:sz w:val="21"/>
          <w:szCs w:val="21"/>
          <w:highlight w:val="none"/>
        </w:rPr>
        <w:t>截止期制约的所有权利和义务均应延长至新的截止日期；</w:t>
      </w:r>
    </w:p>
    <w:p w14:paraId="6E206AB0">
      <w:pPr>
        <w:pStyle w:val="16"/>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（3）补遗、澄清或修改后的内容是采购文件的组成部分，并对潜在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具有约束力。有关</w:t>
      </w:r>
      <w:r>
        <w:rPr>
          <w:rFonts w:hint="eastAsia" w:asciiTheme="minorEastAsia" w:hAnsiTheme="minorEastAsia" w:eastAsiaTheme="minorEastAsia" w:cstheme="minorEastAsia"/>
          <w:bCs/>
          <w:color w:val="auto"/>
          <w:spacing w:val="-8"/>
          <w:sz w:val="21"/>
          <w:szCs w:val="21"/>
          <w:highlight w:val="none"/>
        </w:rPr>
        <w:t>本项目采购文件的补遗、澄清及变更信息以第一章指定网站公告及下载内容为准，</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不再另行通知，潜在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须及时关注关于本项目采购信息的更新事项，否则自行承担由此产生的风险。采购文件与更正公告的内容相互矛盾时，以最后发出的更正公告为准。</w:t>
      </w:r>
    </w:p>
    <w:p w14:paraId="2C1D81C3">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9、其他</w:t>
      </w:r>
    </w:p>
    <w:p w14:paraId="145003ED">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9.1标前答疑会和</w:t>
      </w:r>
      <w:bookmarkEnd w:id="23"/>
      <w:bookmarkEnd w:id="24"/>
      <w:r>
        <w:rPr>
          <w:rFonts w:hint="eastAsia" w:asciiTheme="minorEastAsia" w:hAnsiTheme="minorEastAsia" w:eastAsiaTheme="minorEastAsia" w:cstheme="minorEastAsia"/>
          <w:bCs/>
          <w:color w:val="auto"/>
          <w:sz w:val="21"/>
          <w:szCs w:val="21"/>
          <w:highlight w:val="none"/>
          <w:lang w:eastAsia="zh-CN"/>
        </w:rPr>
        <w:t>现场考察</w:t>
      </w:r>
    </w:p>
    <w:p w14:paraId="1C589782">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9.1.1</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须知前附表规定组织答疑会或/和</w:t>
      </w:r>
      <w:r>
        <w:rPr>
          <w:rFonts w:hint="eastAsia" w:asciiTheme="minorEastAsia" w:hAnsiTheme="minorEastAsia" w:eastAsiaTheme="minorEastAsia" w:cstheme="minorEastAsia"/>
          <w:bCs/>
          <w:color w:val="auto"/>
          <w:sz w:val="21"/>
          <w:szCs w:val="21"/>
          <w:highlight w:val="none"/>
          <w:lang w:eastAsia="zh-CN"/>
        </w:rPr>
        <w:t>现场考察</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按</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须知前附表规定的时间、地点组织答疑会或</w:t>
      </w:r>
      <w:r>
        <w:rPr>
          <w:rFonts w:hint="eastAsia" w:asciiTheme="minorEastAsia" w:hAnsiTheme="minorEastAsia" w:eastAsiaTheme="minorEastAsia" w:cstheme="minorEastAsia"/>
          <w:bCs/>
          <w:color w:val="auto"/>
          <w:sz w:val="21"/>
          <w:szCs w:val="21"/>
          <w:highlight w:val="none"/>
          <w:lang w:eastAsia="zh-CN"/>
        </w:rPr>
        <w:t>考察</w:t>
      </w:r>
      <w:r>
        <w:rPr>
          <w:rFonts w:hint="eastAsia" w:asciiTheme="minorEastAsia" w:hAnsiTheme="minorEastAsia" w:eastAsiaTheme="minorEastAsia" w:cstheme="minorEastAsia"/>
          <w:bCs/>
          <w:color w:val="auto"/>
          <w:sz w:val="21"/>
          <w:szCs w:val="21"/>
          <w:highlight w:val="none"/>
        </w:rPr>
        <w:t>项目现场，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如不参加的，其风险由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不承担任何责任。</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不组织</w:t>
      </w:r>
      <w:r>
        <w:rPr>
          <w:rFonts w:hint="eastAsia" w:asciiTheme="minorEastAsia" w:hAnsiTheme="minorEastAsia" w:eastAsiaTheme="minorEastAsia" w:cstheme="minorEastAsia"/>
          <w:bCs/>
          <w:color w:val="auto"/>
          <w:sz w:val="21"/>
          <w:szCs w:val="21"/>
          <w:highlight w:val="none"/>
          <w:lang w:eastAsia="zh-CN"/>
        </w:rPr>
        <w:t>现场考察</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可以自行决定是否</w:t>
      </w:r>
      <w:r>
        <w:rPr>
          <w:rFonts w:hint="eastAsia" w:asciiTheme="minorEastAsia" w:hAnsiTheme="minorEastAsia" w:eastAsiaTheme="minorEastAsia" w:cstheme="minorEastAsia"/>
          <w:bCs/>
          <w:color w:val="auto"/>
          <w:sz w:val="21"/>
          <w:szCs w:val="21"/>
          <w:highlight w:val="none"/>
          <w:lang w:eastAsia="zh-CN"/>
        </w:rPr>
        <w:t>考察</w:t>
      </w:r>
      <w:r>
        <w:rPr>
          <w:rFonts w:hint="eastAsia" w:asciiTheme="minorEastAsia" w:hAnsiTheme="minorEastAsia" w:eastAsiaTheme="minorEastAsia" w:cstheme="minorEastAsia"/>
          <w:bCs/>
          <w:color w:val="auto"/>
          <w:sz w:val="21"/>
          <w:szCs w:val="21"/>
          <w:highlight w:val="none"/>
        </w:rPr>
        <w:t>现场。</w:t>
      </w:r>
    </w:p>
    <w:p w14:paraId="2D7B34A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9.1.2答疑会上，</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将解答供应商的疑问。会上所有的解答与</w:t>
      </w:r>
      <w:r>
        <w:rPr>
          <w:rFonts w:hint="eastAsia" w:asciiTheme="minorEastAsia" w:hAnsiTheme="minorEastAsia" w:eastAsiaTheme="minorEastAsia" w:cstheme="minorEastAsia"/>
          <w:bCs/>
          <w:color w:val="auto"/>
          <w:sz w:val="21"/>
          <w:szCs w:val="21"/>
          <w:highlight w:val="none"/>
          <w:lang w:val="en-US" w:eastAsia="zh-CN"/>
        </w:rPr>
        <w:t>说明</w:t>
      </w:r>
      <w:r>
        <w:rPr>
          <w:rFonts w:hint="eastAsia" w:asciiTheme="minorEastAsia" w:hAnsiTheme="minorEastAsia" w:eastAsiaTheme="minorEastAsia" w:cstheme="minorEastAsia"/>
          <w:bCs/>
          <w:color w:val="auto"/>
          <w:sz w:val="21"/>
          <w:szCs w:val="21"/>
          <w:highlight w:val="none"/>
        </w:rPr>
        <w:t>仅供</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时参考，</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不对</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据此作出的判断和决策负责。</w:t>
      </w:r>
    </w:p>
    <w:p w14:paraId="22195F87">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9.1.3</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在</w:t>
      </w:r>
      <w:r>
        <w:rPr>
          <w:rFonts w:hint="eastAsia" w:asciiTheme="minorEastAsia" w:hAnsiTheme="minorEastAsia" w:eastAsiaTheme="minorEastAsia" w:cstheme="minorEastAsia"/>
          <w:bCs/>
          <w:color w:val="auto"/>
          <w:sz w:val="21"/>
          <w:szCs w:val="21"/>
          <w:highlight w:val="none"/>
          <w:lang w:eastAsia="zh-CN"/>
        </w:rPr>
        <w:t>考察</w:t>
      </w:r>
      <w:r>
        <w:rPr>
          <w:rFonts w:hint="eastAsia" w:asciiTheme="minorEastAsia" w:hAnsiTheme="minorEastAsia" w:eastAsiaTheme="minorEastAsia" w:cstheme="minorEastAsia"/>
          <w:bCs/>
          <w:color w:val="auto"/>
          <w:sz w:val="21"/>
          <w:szCs w:val="21"/>
          <w:highlight w:val="none"/>
        </w:rPr>
        <w:t>现场中口头介绍的情况（如有），供</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在编制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时参考，</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不对</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据此作出的判断和决策负责。</w:t>
      </w:r>
    </w:p>
    <w:p w14:paraId="2179FFEE">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9.1.4</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不单独或者分别组织只有1个</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参加的现场考察及标前答疑会。</w:t>
      </w:r>
    </w:p>
    <w:p w14:paraId="5957D49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9.1.5</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自行承担参加答疑或现场考察所发生的一切费用。</w:t>
      </w:r>
    </w:p>
    <w:p w14:paraId="59CED7E0">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9.2述标和/或演示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本项目不涉及</w:t>
      </w:r>
      <w:r>
        <w:rPr>
          <w:rFonts w:hint="eastAsia" w:asciiTheme="minorEastAsia" w:hAnsiTheme="minorEastAsia" w:eastAsiaTheme="minorEastAsia" w:cstheme="minorEastAsia"/>
          <w:bCs/>
          <w:color w:val="auto"/>
          <w:sz w:val="21"/>
          <w:szCs w:val="21"/>
          <w:highlight w:val="none"/>
          <w:lang w:eastAsia="zh-CN"/>
        </w:rPr>
        <w:t>）</w:t>
      </w:r>
    </w:p>
    <w:p w14:paraId="2A92A2AF">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具体要求详见第二章“采购需求”和/或“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须知前附表”有关规定。</w:t>
      </w:r>
    </w:p>
    <w:p w14:paraId="211DA3DD">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rPr>
      </w:pPr>
      <w:bookmarkStart w:id="25" w:name="_Toc246826110"/>
      <w:r>
        <w:rPr>
          <w:rFonts w:hint="eastAsia" w:asciiTheme="minorEastAsia" w:hAnsiTheme="minorEastAsia" w:eastAsiaTheme="minorEastAsia" w:cstheme="minorEastAsia"/>
          <w:b/>
          <w:bCs w:val="0"/>
          <w:color w:val="auto"/>
          <w:kern w:val="0"/>
          <w:sz w:val="21"/>
          <w:szCs w:val="21"/>
          <w:highlight w:val="none"/>
        </w:rPr>
        <w:t>三、</w:t>
      </w:r>
      <w:r>
        <w:rPr>
          <w:rFonts w:hint="eastAsia" w:asciiTheme="minorEastAsia" w:hAnsiTheme="minorEastAsia" w:eastAsiaTheme="minorEastAsia" w:cstheme="minorEastAsia"/>
          <w:b/>
          <w:bCs w:val="0"/>
          <w:color w:val="auto"/>
          <w:kern w:val="0"/>
          <w:sz w:val="21"/>
          <w:szCs w:val="21"/>
          <w:highlight w:val="none"/>
          <w:lang w:eastAsia="zh-CN"/>
        </w:rPr>
        <w:t>响应文件</w:t>
      </w:r>
      <w:r>
        <w:rPr>
          <w:rFonts w:hint="eastAsia" w:asciiTheme="minorEastAsia" w:hAnsiTheme="minorEastAsia" w:eastAsiaTheme="minorEastAsia" w:cstheme="minorEastAsia"/>
          <w:b/>
          <w:bCs w:val="0"/>
          <w:color w:val="auto"/>
          <w:kern w:val="0"/>
          <w:sz w:val="21"/>
          <w:szCs w:val="21"/>
          <w:highlight w:val="none"/>
        </w:rPr>
        <w:t>的编写</w:t>
      </w:r>
      <w:bookmarkEnd w:id="25"/>
    </w:p>
    <w:p w14:paraId="1436637B">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 响应文件的编制要求：供应商应当根据采购文件的要求编制响应文件（包括签名和盖章），否则自行承担由此产生的风险。</w:t>
      </w:r>
    </w:p>
    <w:p w14:paraId="51A79FA1">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10.1供应商应当根据自己的商务能力、技术水平对采购文件提出的要求和条件逐条标明响应与否。如果因为响应文件填报的内容不详，或没有提供采购文件中所要求的全部资料及数据，则供应商自行承担由此产生的风险。</w:t>
      </w:r>
    </w:p>
    <w:p w14:paraId="3345FB24">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10.2供应商提供的文件必须真实、充分、全面，并对响应文件所提供全部资料的真实性和合法性承担法律责任。</w:t>
      </w:r>
    </w:p>
    <w:p w14:paraId="7D55960E">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10.3每一单项服务项目只允许有一个报价，否则将被视为无效响应。</w:t>
      </w:r>
    </w:p>
    <w:p w14:paraId="31F9EB3C">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10.4只允许供应商有一个响应方案，否则将被视为无效响应。（采购文件允许有备选方案的除外）</w:t>
      </w:r>
    </w:p>
    <w:p w14:paraId="38D92DCA">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10.5 供应商根据采购文件载明的采购项目实际情况，拟在成交后将成交项目的非主体、非关键性工作交由他人完成的，应当在响应文件中载明。</w:t>
      </w:r>
    </w:p>
    <w:p w14:paraId="49E6C9F2">
      <w:pPr>
        <w:pStyle w:val="9"/>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10.6响应文件的正本、副本和电子版响应文件的数量应当符合采购文件的要求。</w:t>
      </w:r>
    </w:p>
    <w:p w14:paraId="7A1F08B5">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10.7响应文件必须编页码，页码必须连续。</w:t>
      </w:r>
    </w:p>
    <w:p w14:paraId="2CC04B28">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10.8响应文件应装订牢固不可拆卸（如：胶订），如因装订不牢固导致的任何损失及风险由供应商承担。</w:t>
      </w:r>
    </w:p>
    <w:p w14:paraId="4C08B6FE">
      <w:pPr>
        <w:pStyle w:val="16"/>
        <w:keepNext w:val="0"/>
        <w:keepLines w:val="0"/>
        <w:pageBreakBefore w:val="0"/>
        <w:tabs>
          <w:tab w:val="left" w:pos="8360"/>
        </w:tabs>
        <w:wordWrap/>
        <w:overflowPunct/>
        <w:topLinePunct w:val="0"/>
        <w:bidi w:val="0"/>
        <w:adjustRightInd w:val="0"/>
        <w:snapToGrid w:val="0"/>
        <w:spacing w:line="360" w:lineRule="auto"/>
        <w:ind w:left="0" w:leftChars="0" w:firstLine="420" w:firstLineChars="20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11. 响应文件语言、货物及计量单位</w:t>
      </w:r>
    </w:p>
    <w:p w14:paraId="0C5653F6">
      <w:pPr>
        <w:pStyle w:val="16"/>
        <w:keepNext w:val="0"/>
        <w:keepLines w:val="0"/>
        <w:pageBreakBefore w:val="0"/>
        <w:tabs>
          <w:tab w:val="left" w:pos="8360"/>
        </w:tabs>
        <w:wordWrap/>
        <w:overflowPunct/>
        <w:topLinePunct w:val="0"/>
        <w:bidi w:val="0"/>
        <w:adjustRightInd w:val="0"/>
        <w:snapToGrid w:val="0"/>
        <w:spacing w:line="360" w:lineRule="auto"/>
        <w:ind w:left="0" w:leftChars="0" w:firstLine="420" w:firstLineChars="20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11.1除采购文件中另有规定外，供应商提交的响应文件及其与采购人和采购人所有来往文件均应使用中文，若有不同文本，以中文文本为准。非中文的响应文件内容应翻译成中文。</w:t>
      </w:r>
    </w:p>
    <w:p w14:paraId="6146EAAD">
      <w:pPr>
        <w:pStyle w:val="16"/>
        <w:keepNext w:val="0"/>
        <w:keepLines w:val="0"/>
        <w:pageBreakBefore w:val="0"/>
        <w:tabs>
          <w:tab w:val="left" w:pos="8360"/>
        </w:tabs>
        <w:wordWrap/>
        <w:overflowPunct/>
        <w:topLinePunct w:val="0"/>
        <w:bidi w:val="0"/>
        <w:adjustRightInd w:val="0"/>
        <w:snapToGrid w:val="0"/>
        <w:spacing w:line="360" w:lineRule="auto"/>
        <w:ind w:left="0" w:leftChars="0" w:firstLine="420" w:firstLineChars="20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11.2货币单位：本次采购项目的响应均以人民币报价。</w:t>
      </w:r>
    </w:p>
    <w:p w14:paraId="0E36FBFF">
      <w:pPr>
        <w:pStyle w:val="16"/>
        <w:keepNext w:val="0"/>
        <w:keepLines w:val="0"/>
        <w:pageBreakBefore w:val="0"/>
        <w:tabs>
          <w:tab w:val="left" w:pos="8360"/>
        </w:tabs>
        <w:wordWrap/>
        <w:overflowPunct/>
        <w:topLinePunct w:val="0"/>
        <w:bidi w:val="0"/>
        <w:adjustRightInd w:val="0"/>
        <w:snapToGrid w:val="0"/>
        <w:spacing w:line="360" w:lineRule="auto"/>
        <w:ind w:left="0" w:leftChars="0" w:firstLine="420" w:firstLineChars="20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11.3计量单位：除采购文件中另有规定外，供应商在响应文件中及其与采购人所有往来文件中所使用的计量单位均应采用中华人民共和国法定计量单位。</w:t>
      </w:r>
      <w:bookmarkStart w:id="26" w:name="_Toc217446046"/>
    </w:p>
    <w:bookmarkEnd w:id="26"/>
    <w:p w14:paraId="5BA338ED">
      <w:pPr>
        <w:pStyle w:val="16"/>
        <w:keepNext w:val="0"/>
        <w:keepLines w:val="0"/>
        <w:pageBreakBefore w:val="0"/>
        <w:tabs>
          <w:tab w:val="left" w:pos="8360"/>
        </w:tabs>
        <w:wordWrap/>
        <w:overflowPunct/>
        <w:topLinePunct w:val="0"/>
        <w:bidi w:val="0"/>
        <w:adjustRightInd w:val="0"/>
        <w:snapToGrid w:val="0"/>
        <w:spacing w:line="360" w:lineRule="auto"/>
        <w:ind w:left="0" w:leftChars="0" w:firstLine="420" w:firstLineChars="200"/>
        <w:jc w:val="left"/>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12、响应文件的组成：由商务部分、技术部分、价格部分以及其他部分组成。所有证明材料、说明文件、响应要求详见“供应商须知前附表”的具体要求，供应商不提供或不按要求提供的则自行承担由此产生的风险。</w:t>
      </w:r>
    </w:p>
    <w:p w14:paraId="6A136831">
      <w:pPr>
        <w:pStyle w:val="13"/>
        <w:keepNext w:val="0"/>
        <w:keepLines w:val="0"/>
        <w:pageBreakBefore w:val="0"/>
        <w:wordWrap/>
        <w:overflowPunct/>
        <w:topLinePunct w:val="0"/>
        <w:bidi w:val="0"/>
        <w:adjustRightInd w:val="0"/>
        <w:snapToGrid w:val="0"/>
        <w:spacing w:after="0"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12.1响应文件的商务部分</w:t>
      </w:r>
    </w:p>
    <w:p w14:paraId="70E23CC3">
      <w:pPr>
        <w:pStyle w:val="13"/>
        <w:keepNext w:val="0"/>
        <w:keepLines w:val="0"/>
        <w:pageBreakBefore w:val="0"/>
        <w:wordWrap/>
        <w:overflowPunct/>
        <w:topLinePunct w:val="0"/>
        <w:bidi w:val="0"/>
        <w:adjustRightInd w:val="0"/>
        <w:snapToGrid w:val="0"/>
        <w:spacing w:after="0"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12.1.1 商务部分是证明供应商是合格的，并且在成交后有能力履行合同的证明文件，这些文件可以是但不限于文字资料、证书复印件和数据报表等。</w:t>
      </w:r>
    </w:p>
    <w:p w14:paraId="122603D0">
      <w:pPr>
        <w:keepNext w:val="0"/>
        <w:keepLines w:val="0"/>
        <w:pageBreakBefore w:val="0"/>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12.1.2 不满足商务部分实质性要求的将视为无效响应。</w:t>
      </w:r>
    </w:p>
    <w:p w14:paraId="5261D29D">
      <w:pPr>
        <w:keepNext w:val="0"/>
        <w:keepLines w:val="0"/>
        <w:pageBreakBefore w:val="0"/>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0"/>
          <w:sz w:val="21"/>
          <w:szCs w:val="21"/>
          <w:highlight w:val="none"/>
          <w:lang w:val="en-US" w:eastAsia="zh-CN" w:bidi="ar-SA"/>
        </w:rPr>
      </w:pPr>
      <w:r>
        <w:rPr>
          <w:rFonts w:hint="eastAsia" w:asciiTheme="minorEastAsia" w:hAnsiTheme="minorEastAsia" w:eastAsiaTheme="minorEastAsia" w:cstheme="minorEastAsia"/>
          <w:bCs/>
          <w:color w:val="auto"/>
          <w:kern w:val="0"/>
          <w:sz w:val="21"/>
          <w:szCs w:val="21"/>
          <w:highlight w:val="none"/>
          <w:lang w:val="en-US" w:eastAsia="zh-CN" w:bidi="ar-SA"/>
        </w:rPr>
        <w:t>12.2 响应文件的技术部分</w:t>
      </w:r>
    </w:p>
    <w:p w14:paraId="4C085DE6">
      <w:pPr>
        <w:pStyle w:val="13"/>
        <w:keepNext w:val="0"/>
        <w:keepLines w:val="0"/>
        <w:pageBreakBefore w:val="0"/>
        <w:wordWrap/>
        <w:overflowPunct/>
        <w:topLinePunct w:val="0"/>
        <w:bidi w:val="0"/>
        <w:adjustRightInd w:val="0"/>
        <w:snapToGrid w:val="0"/>
        <w:spacing w:after="0"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bidi="ar-SA"/>
        </w:rPr>
        <w:t>技术部分是证明响应的技术（服务）标准以及配套/辅助服务标准是符合国家或/和行业的强制标准（包括但不限于经营许可或质量标准等），并符合</w:t>
      </w:r>
      <w:r>
        <w:rPr>
          <w:rFonts w:hint="eastAsia" w:asciiTheme="minorEastAsia" w:hAnsiTheme="minorEastAsia" w:eastAsiaTheme="minorEastAsia" w:cstheme="minorEastAsia"/>
          <w:color w:val="auto"/>
          <w:sz w:val="21"/>
          <w:szCs w:val="21"/>
          <w:highlight w:val="none"/>
        </w:rPr>
        <w:t>采购文件要求的证明文件，这些文件可以是但不限于文字资料、</w:t>
      </w:r>
      <w:r>
        <w:rPr>
          <w:rFonts w:hint="eastAsia" w:asciiTheme="minorEastAsia" w:hAnsiTheme="minorEastAsia" w:eastAsiaTheme="minorEastAsia" w:cstheme="minorEastAsia"/>
          <w:color w:val="auto"/>
          <w:sz w:val="21"/>
          <w:szCs w:val="21"/>
          <w:highlight w:val="none"/>
          <w:lang w:val="en-US" w:eastAsia="zh-CN"/>
        </w:rPr>
        <w:t>图片</w:t>
      </w:r>
      <w:r>
        <w:rPr>
          <w:rFonts w:hint="eastAsia" w:asciiTheme="minorEastAsia" w:hAnsiTheme="minorEastAsia" w:eastAsiaTheme="minorEastAsia" w:cstheme="minorEastAsia"/>
          <w:color w:val="auto"/>
          <w:sz w:val="21"/>
          <w:szCs w:val="21"/>
          <w:highlight w:val="none"/>
        </w:rPr>
        <w:t>和数据等。</w:t>
      </w:r>
    </w:p>
    <w:p w14:paraId="579C1B9E">
      <w:pPr>
        <w:keepNext w:val="0"/>
        <w:keepLines w:val="0"/>
        <w:pageBreakBefore w:val="0"/>
        <w:wordWrap/>
        <w:overflowPunct/>
        <w:topLinePunct w:val="0"/>
        <w:autoSpaceDE w:val="0"/>
        <w:autoSpaceDN w:val="0"/>
        <w:bidi w:val="0"/>
        <w:adjustRightInd w:val="0"/>
        <w:snapToGrid w:val="0"/>
        <w:spacing w:line="360" w:lineRule="auto"/>
        <w:ind w:left="0" w:leftChars="0" w:firstLine="420" w:firstLineChars="200"/>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12.3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的价格部分</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本项目不涉及</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 xml:space="preserve"> </w:t>
      </w:r>
    </w:p>
    <w:p w14:paraId="6A213BFB">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价格部分是</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对</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服务</w:t>
      </w:r>
      <w:r>
        <w:rPr>
          <w:rFonts w:hint="eastAsia" w:asciiTheme="minorEastAsia" w:hAnsiTheme="minorEastAsia" w:eastAsiaTheme="minorEastAsia" w:cstheme="minorEastAsia"/>
          <w:bCs/>
          <w:color w:val="auto"/>
          <w:sz w:val="21"/>
          <w:szCs w:val="21"/>
          <w:highlight w:val="none"/>
          <w:lang w:val="en-US" w:eastAsia="zh-CN"/>
        </w:rPr>
        <w:t>以及配套所需设施设备等</w:t>
      </w:r>
      <w:r>
        <w:rPr>
          <w:rFonts w:hint="eastAsia" w:asciiTheme="minorEastAsia" w:hAnsiTheme="minorEastAsia" w:eastAsiaTheme="minorEastAsia" w:cstheme="minorEastAsia"/>
          <w:bCs/>
          <w:color w:val="auto"/>
          <w:sz w:val="21"/>
          <w:szCs w:val="21"/>
          <w:highlight w:val="none"/>
        </w:rPr>
        <w:t>价格的构成所作的说明。该</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总价是</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在可独立履行项目合同义务，通过准确核算，可满足预期实施效果、验收标准和符合自身合法利益的前提下所作出的综合性合理报价。对在采购文件和合同书中未有明确列述、市场剧变因素、应预见和不可预见的费用等均视为已完全考虑到并包括在</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之内；该</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总价不得高于</w:t>
      </w:r>
      <w:r>
        <w:rPr>
          <w:rFonts w:hint="eastAsia" w:asciiTheme="minorEastAsia" w:hAnsiTheme="minorEastAsia" w:eastAsiaTheme="minorEastAsia" w:cstheme="minorEastAsia"/>
          <w:bCs/>
          <w:color w:val="auto"/>
          <w:sz w:val="21"/>
          <w:szCs w:val="21"/>
          <w:highlight w:val="none"/>
          <w:lang w:eastAsia="zh-CN"/>
        </w:rPr>
        <w:t>预算金额或最高限价</w:t>
      </w:r>
      <w:r>
        <w:rPr>
          <w:rFonts w:hint="eastAsia" w:asciiTheme="minorEastAsia" w:hAnsiTheme="minorEastAsia" w:eastAsiaTheme="minorEastAsia" w:cstheme="minorEastAsia"/>
          <w:bCs/>
          <w:color w:val="auto"/>
          <w:sz w:val="21"/>
          <w:szCs w:val="21"/>
          <w:highlight w:val="none"/>
        </w:rPr>
        <w:t>，且须是本项目</w:t>
      </w:r>
      <w:r>
        <w:rPr>
          <w:rFonts w:hint="eastAsia" w:asciiTheme="minorEastAsia" w:hAnsiTheme="minorEastAsia" w:eastAsiaTheme="minorEastAsia" w:cstheme="minorEastAsia"/>
          <w:bCs/>
          <w:color w:val="auto"/>
          <w:sz w:val="21"/>
          <w:szCs w:val="21"/>
          <w:highlight w:val="none"/>
          <w:lang w:eastAsia="zh-CN"/>
        </w:rPr>
        <w:t>服务期限内所有</w:t>
      </w:r>
      <w:r>
        <w:rPr>
          <w:rFonts w:hint="eastAsia" w:asciiTheme="minorEastAsia" w:hAnsiTheme="minorEastAsia" w:eastAsiaTheme="minorEastAsia" w:cstheme="minorEastAsia"/>
          <w:bCs/>
          <w:color w:val="auto"/>
          <w:sz w:val="21"/>
          <w:szCs w:val="21"/>
          <w:highlight w:val="none"/>
        </w:rPr>
        <w:t>服务费用的总和，否则</w:t>
      </w:r>
      <w:r>
        <w:rPr>
          <w:rFonts w:hint="eastAsia" w:asciiTheme="minorEastAsia" w:hAnsiTheme="minorEastAsia" w:eastAsiaTheme="minorEastAsia" w:cstheme="minorEastAsia"/>
          <w:bCs/>
          <w:color w:val="auto"/>
          <w:sz w:val="21"/>
          <w:szCs w:val="21"/>
          <w:highlight w:val="none"/>
          <w:lang w:eastAsia="zh-CN"/>
        </w:rPr>
        <w:t>视为无效</w:t>
      </w:r>
      <w:r>
        <w:rPr>
          <w:rFonts w:hint="eastAsia" w:asciiTheme="minorEastAsia" w:hAnsiTheme="minorEastAsia" w:eastAsiaTheme="minorEastAsia" w:cstheme="minorEastAsia"/>
          <w:bCs/>
          <w:color w:val="auto"/>
          <w:sz w:val="21"/>
          <w:szCs w:val="21"/>
          <w:highlight w:val="none"/>
        </w:rPr>
        <w:t>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w:t>
      </w:r>
    </w:p>
    <w:p w14:paraId="68E6D706">
      <w:pPr>
        <w:keepNext w:val="0"/>
        <w:keepLines w:val="0"/>
        <w:pageBreakBefore w:val="0"/>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12.4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的其他部分</w:t>
      </w:r>
    </w:p>
    <w:p w14:paraId="03938BD0">
      <w:pPr>
        <w:keepNext w:val="0"/>
        <w:keepLines w:val="0"/>
        <w:pageBreakBefore w:val="0"/>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其他部分由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根据编制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需要提供的其他相关文件组成。</w:t>
      </w:r>
    </w:p>
    <w:p w14:paraId="6D83CA00">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w:t>
      </w:r>
    </w:p>
    <w:p w14:paraId="60FC9371">
      <w:pPr>
        <w:keepNext w:val="0"/>
        <w:keepLines w:val="0"/>
        <w:pageBreakBefore w:val="0"/>
        <w:wordWrap/>
        <w:overflowPunct/>
        <w:topLinePunct w:val="0"/>
        <w:autoSpaceDE w:val="0"/>
        <w:autoSpaceDN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13.1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从“</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须知前附表”所规定的</w:t>
      </w:r>
      <w:r>
        <w:rPr>
          <w:rFonts w:hint="eastAsia" w:asciiTheme="minorEastAsia" w:hAnsiTheme="minorEastAsia" w:eastAsiaTheme="minorEastAsia" w:cstheme="minorEastAsia"/>
          <w:bCs/>
          <w:color w:val="auto"/>
          <w:sz w:val="21"/>
          <w:szCs w:val="21"/>
          <w:highlight w:val="none"/>
          <w:lang w:val="en-US" w:eastAsia="zh-CN"/>
        </w:rPr>
        <w:t>响应文件递交</w:t>
      </w:r>
      <w:r>
        <w:rPr>
          <w:rFonts w:hint="eastAsia" w:asciiTheme="minorEastAsia" w:hAnsiTheme="minorEastAsia" w:eastAsiaTheme="minorEastAsia" w:cstheme="minorEastAsia"/>
          <w:bCs/>
          <w:color w:val="auto"/>
          <w:sz w:val="21"/>
          <w:szCs w:val="21"/>
          <w:highlight w:val="none"/>
        </w:rPr>
        <w:t>截止期之后开始生效，在“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须知前附表”所规定的</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有效期期限内保持有效。有效期不足将导致其</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无效。</w:t>
      </w:r>
    </w:p>
    <w:p w14:paraId="594DEFDF">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13.2 特殊情况下</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可于</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有效期满之前书面要求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同意延长有效期，</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应在</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规定的期限内以书面形式予以答复，</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答复不明确或者逾期未答复的，均视为拒绝上述要求。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拒绝上述要求的，其</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lang w:val="en-US" w:eastAsia="zh-CN"/>
        </w:rPr>
        <w:t>如有）</w:t>
      </w:r>
      <w:r>
        <w:rPr>
          <w:rFonts w:hint="eastAsia" w:asciiTheme="minorEastAsia" w:hAnsiTheme="minorEastAsia" w:eastAsiaTheme="minorEastAsia" w:cstheme="minorEastAsia"/>
          <w:bCs/>
          <w:color w:val="auto"/>
          <w:sz w:val="21"/>
          <w:szCs w:val="21"/>
          <w:highlight w:val="none"/>
        </w:rPr>
        <w:t>可按规定予以退还。对于接受该要求的</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，既不要求也不允许其修改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，但将要求其相应延长</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有效期，有关退还和不予退还</w:t>
      </w:r>
      <w:r>
        <w:rPr>
          <w:rFonts w:hint="eastAsia" w:asciiTheme="minorEastAsia" w:hAnsiTheme="minorEastAsia" w:eastAsiaTheme="minorEastAsia" w:cstheme="minorEastAsia"/>
          <w:bCs/>
          <w:color w:val="auto"/>
          <w:sz w:val="21"/>
          <w:szCs w:val="21"/>
          <w:highlight w:val="none"/>
          <w:lang w:eastAsia="zh-CN"/>
        </w:rPr>
        <w:t>响应保证金</w:t>
      </w:r>
      <w:r>
        <w:rPr>
          <w:rFonts w:hint="eastAsia" w:asciiTheme="minorEastAsia" w:hAnsiTheme="minorEastAsia" w:eastAsiaTheme="minorEastAsia" w:cstheme="minorEastAsia"/>
          <w:bCs/>
          <w:color w:val="auto"/>
          <w:sz w:val="21"/>
          <w:szCs w:val="21"/>
          <w:highlight w:val="none"/>
        </w:rPr>
        <w:t>的规定在</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有效期延长期内继续有效。同意</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有效期延长的，</w:t>
      </w:r>
      <w:r>
        <w:rPr>
          <w:rFonts w:hint="eastAsia" w:asciiTheme="minorEastAsia" w:hAnsiTheme="minorEastAsia" w:eastAsiaTheme="minorEastAsia" w:cstheme="minorEastAsia"/>
          <w:bCs/>
          <w:color w:val="auto"/>
          <w:sz w:val="21"/>
          <w:szCs w:val="21"/>
          <w:highlight w:val="none"/>
          <w:lang w:val="en-US" w:eastAsia="zh-CN"/>
        </w:rPr>
        <w:t>如提交的保证金为保函，应对保函做相应延长，</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自行承担由此产生的费用</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不同意延长</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有效期的，</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有效期满自动失效。</w:t>
      </w:r>
    </w:p>
    <w:p w14:paraId="1308CA22">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14、</w:t>
      </w:r>
      <w:r>
        <w:rPr>
          <w:rFonts w:hint="eastAsia" w:asciiTheme="minorEastAsia" w:hAnsiTheme="minorEastAsia" w:eastAsiaTheme="minorEastAsia" w:cstheme="minorEastAsia"/>
          <w:bCs/>
          <w:color w:val="auto"/>
          <w:sz w:val="21"/>
          <w:szCs w:val="21"/>
          <w:highlight w:val="none"/>
          <w:lang w:eastAsia="zh-CN"/>
        </w:rPr>
        <w:t>响应保证金</w:t>
      </w:r>
    </w:p>
    <w:p w14:paraId="4E9C256F">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本项目不要求缴纳响应保证金。</w:t>
      </w:r>
    </w:p>
    <w:p w14:paraId="5A078182">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 xml:space="preserve">15.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的格式及签署</w:t>
      </w:r>
    </w:p>
    <w:p w14:paraId="60B3F982">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正本一份，副本</w:t>
      </w:r>
      <w:r>
        <w:rPr>
          <w:rFonts w:hint="eastAsia" w:asciiTheme="minorEastAsia" w:hAnsiTheme="minorEastAsia" w:eastAsiaTheme="minorEastAsia" w:cstheme="minorEastAsia"/>
          <w:bCs/>
          <w:color w:val="auto"/>
          <w:sz w:val="21"/>
          <w:szCs w:val="21"/>
          <w:highlight w:val="none"/>
          <w:lang w:val="en-US" w:eastAsia="zh-CN"/>
        </w:rPr>
        <w:t>贰</w:t>
      </w:r>
      <w:r>
        <w:rPr>
          <w:rFonts w:hint="eastAsia" w:asciiTheme="minorEastAsia" w:hAnsiTheme="minorEastAsia" w:eastAsiaTheme="minorEastAsia" w:cstheme="minorEastAsia"/>
          <w:bCs/>
          <w:color w:val="auto"/>
          <w:sz w:val="21"/>
          <w:szCs w:val="21"/>
          <w:highlight w:val="none"/>
        </w:rPr>
        <w:t>份，电子版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（PDF格式）U盘一个。正本、副本必须打印装订，副本可以用正本的完整复印件，并在封面标明“正本</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副本”字样。电子版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（PDF格式）为正本完整版的扫描件。正本与副本如有不一致，则以正本为准。</w:t>
      </w:r>
    </w:p>
    <w:p w14:paraId="3FE5C375">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15.2</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应当由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的法定代表人或经其正式授权的代表签字，授权代表须出具书面的法定代表人授权委托书并附载</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中，否则视为无效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w:t>
      </w:r>
    </w:p>
    <w:p w14:paraId="160F135F">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15.3</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所使用的印章必须为单位公章，且与</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单位名称完全一致，不能以其</w:t>
      </w:r>
      <w:r>
        <w:rPr>
          <w:rFonts w:hint="eastAsia" w:asciiTheme="minorEastAsia" w:hAnsiTheme="minorEastAsia" w:eastAsiaTheme="minorEastAsia" w:cstheme="minorEastAsia"/>
          <w:bCs/>
          <w:color w:val="auto"/>
          <w:sz w:val="21"/>
          <w:szCs w:val="21"/>
          <w:highlight w:val="none"/>
          <w:lang w:eastAsia="zh-CN"/>
        </w:rPr>
        <w:t>他</w:t>
      </w:r>
      <w:r>
        <w:rPr>
          <w:rFonts w:hint="eastAsia" w:asciiTheme="minorEastAsia" w:hAnsiTheme="minorEastAsia" w:eastAsiaTheme="minorEastAsia" w:cstheme="minorEastAsia"/>
          <w:bCs/>
          <w:color w:val="auto"/>
          <w:sz w:val="21"/>
          <w:szCs w:val="21"/>
          <w:highlight w:val="none"/>
        </w:rPr>
        <w:t>业务章或附属机构印章代替，否则视为无效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w:t>
      </w:r>
    </w:p>
    <w:p w14:paraId="29C99743">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15.4</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中的任何行间插字，涂改和增删，须由法定代表人或经其正式授权的代表在旁边签字方可有效；</w:t>
      </w:r>
    </w:p>
    <w:p w14:paraId="276A7DB2">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15.5</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应按照采购文件第六章中提供的“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格式”编制</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，如自有格式并按其格式编制的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，其内容必须包含“</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格式”中所有的实质性内容并受其约束。</w:t>
      </w:r>
    </w:p>
    <w:p w14:paraId="721EAC80">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15.6</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须将</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的商务部分、技术部分和价格部分整合为一份</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，并制作详细目录、页码索引。</w:t>
      </w:r>
    </w:p>
    <w:p w14:paraId="101ABDAC">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15.7</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因字迹潦草或表达不清所引起的后果由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负责。</w:t>
      </w:r>
    </w:p>
    <w:p w14:paraId="25802321">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rPr>
      </w:pPr>
      <w:bookmarkStart w:id="27" w:name="_Toc246826111"/>
      <w:r>
        <w:rPr>
          <w:rFonts w:hint="eastAsia" w:asciiTheme="minorEastAsia" w:hAnsiTheme="minorEastAsia" w:eastAsiaTheme="minorEastAsia" w:cstheme="minorEastAsia"/>
          <w:b/>
          <w:bCs w:val="0"/>
          <w:color w:val="auto"/>
          <w:kern w:val="0"/>
          <w:sz w:val="21"/>
          <w:szCs w:val="21"/>
          <w:highlight w:val="none"/>
        </w:rPr>
        <w:t>四、</w:t>
      </w:r>
      <w:r>
        <w:rPr>
          <w:rFonts w:hint="eastAsia" w:asciiTheme="minorEastAsia" w:hAnsiTheme="minorEastAsia" w:eastAsiaTheme="minorEastAsia" w:cstheme="minorEastAsia"/>
          <w:b/>
          <w:bCs w:val="0"/>
          <w:color w:val="auto"/>
          <w:kern w:val="0"/>
          <w:sz w:val="21"/>
          <w:szCs w:val="21"/>
          <w:highlight w:val="none"/>
          <w:lang w:eastAsia="zh-CN"/>
        </w:rPr>
        <w:t>响应文件</w:t>
      </w:r>
      <w:r>
        <w:rPr>
          <w:rFonts w:hint="eastAsia" w:asciiTheme="minorEastAsia" w:hAnsiTheme="minorEastAsia" w:eastAsiaTheme="minorEastAsia" w:cstheme="minorEastAsia"/>
          <w:b/>
          <w:bCs w:val="0"/>
          <w:color w:val="auto"/>
          <w:kern w:val="0"/>
          <w:sz w:val="21"/>
          <w:szCs w:val="21"/>
          <w:highlight w:val="none"/>
        </w:rPr>
        <w:t>的提交</w:t>
      </w:r>
      <w:bookmarkEnd w:id="27"/>
    </w:p>
    <w:p w14:paraId="0A872585">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的密封和递交</w:t>
      </w:r>
    </w:p>
    <w:p w14:paraId="75A5A411">
      <w:pPr>
        <w:pStyle w:val="9"/>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16.1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应将纸质版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bCs/>
          <w:color w:val="auto"/>
          <w:sz w:val="21"/>
          <w:szCs w:val="21"/>
          <w:highlight w:val="none"/>
        </w:rPr>
        <w:t>电子版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（PDF格式）密封提交，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密封袋上标示“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须知前附表”所规定的内容。</w:t>
      </w:r>
    </w:p>
    <w:p w14:paraId="36C7C199">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16.2</w:t>
      </w:r>
      <w:r>
        <w:rPr>
          <w:rFonts w:hint="eastAsia" w:asciiTheme="minorEastAsia" w:hAnsiTheme="minorEastAsia" w:eastAsiaTheme="minorEastAsia" w:cstheme="minorEastAsia"/>
          <w:bCs/>
          <w:color w:val="auto"/>
          <w:sz w:val="21"/>
          <w:szCs w:val="21"/>
          <w:highlight w:val="none"/>
          <w:lang w:val="en-US" w:eastAsia="zh-CN"/>
        </w:rPr>
        <w:t>电子版响应文件U盘应密封提交。</w:t>
      </w:r>
    </w:p>
    <w:p w14:paraId="51CF398B">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16.3</w:t>
      </w:r>
      <w:r>
        <w:rPr>
          <w:rFonts w:hint="eastAsia" w:asciiTheme="minorEastAsia" w:hAnsiTheme="minorEastAsia" w:eastAsiaTheme="minorEastAsia" w:cstheme="minorEastAsia"/>
          <w:bCs/>
          <w:color w:val="auto"/>
          <w:sz w:val="21"/>
          <w:szCs w:val="21"/>
          <w:highlight w:val="none"/>
          <w:lang w:val="en-US" w:eastAsia="zh-CN"/>
        </w:rPr>
        <w:t>供应商</w:t>
      </w:r>
      <w:r>
        <w:rPr>
          <w:rFonts w:hint="eastAsia" w:asciiTheme="minorEastAsia" w:hAnsiTheme="minorEastAsia" w:eastAsiaTheme="minorEastAsia" w:cstheme="minorEastAsia"/>
          <w:bCs/>
          <w:color w:val="auto"/>
          <w:sz w:val="21"/>
          <w:szCs w:val="21"/>
          <w:highlight w:val="none"/>
        </w:rPr>
        <w:t>应将</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按照本须知正文第16.1条</w:t>
      </w:r>
      <w:r>
        <w:rPr>
          <w:rFonts w:hint="eastAsia" w:asciiTheme="minorEastAsia" w:hAnsiTheme="minorEastAsia" w:eastAsiaTheme="minorEastAsia" w:cstheme="minorEastAsia"/>
          <w:bCs/>
          <w:color w:val="auto"/>
          <w:sz w:val="21"/>
          <w:szCs w:val="21"/>
          <w:highlight w:val="none"/>
          <w:lang w:val="en-US" w:eastAsia="zh-CN"/>
        </w:rPr>
        <w:t>及16.2</w:t>
      </w:r>
      <w:r>
        <w:rPr>
          <w:rFonts w:hint="eastAsia" w:asciiTheme="minorEastAsia" w:hAnsiTheme="minorEastAsia" w:eastAsiaTheme="minorEastAsia" w:cstheme="minorEastAsia"/>
          <w:bCs/>
          <w:color w:val="auto"/>
          <w:sz w:val="21"/>
          <w:szCs w:val="21"/>
          <w:highlight w:val="none"/>
        </w:rPr>
        <w:t>的规定进行密封和标记后，按第一章/</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注明的递交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地址送至</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指定地点。</w:t>
      </w:r>
    </w:p>
    <w:p w14:paraId="110C869A">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16.4如果未按上述规定进行密封和标记，</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将不承担由此造成的对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的误投或提前拆封的责任。</w:t>
      </w:r>
    </w:p>
    <w:p w14:paraId="298C98F1">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16.5</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应在第一章/</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中所规定的</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前送达，迟到的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为无效</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 将被拒收；未按照采购文件要求密封的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将被拒收。</w:t>
      </w:r>
    </w:p>
    <w:p w14:paraId="2807DA58">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16.6 接受邮寄</w:t>
      </w:r>
      <w:r>
        <w:rPr>
          <w:rFonts w:hint="eastAsia" w:asciiTheme="minorEastAsia" w:hAnsiTheme="minorEastAsia" w:eastAsiaTheme="minorEastAsia" w:cstheme="minorEastAsia"/>
          <w:bCs/>
          <w:color w:val="auto"/>
          <w:sz w:val="21"/>
          <w:szCs w:val="21"/>
          <w:highlight w:val="none"/>
          <w:lang w:eastAsia="zh-CN"/>
        </w:rPr>
        <w:t>的响应文件，</w:t>
      </w:r>
      <w:r>
        <w:rPr>
          <w:rFonts w:hint="eastAsia" w:asciiTheme="minorEastAsia" w:hAnsiTheme="minorEastAsia" w:eastAsiaTheme="minorEastAsia" w:cstheme="minorEastAsia"/>
          <w:bCs/>
          <w:color w:val="auto"/>
          <w:sz w:val="21"/>
          <w:szCs w:val="21"/>
          <w:highlight w:val="none"/>
          <w:lang w:val="en-US" w:eastAsia="zh-CN"/>
        </w:rPr>
        <w:t>但必须密封完整</w:t>
      </w:r>
      <w:r>
        <w:rPr>
          <w:rFonts w:hint="eastAsia" w:asciiTheme="minorEastAsia" w:hAnsiTheme="minorEastAsia" w:eastAsiaTheme="minorEastAsia" w:cstheme="minorEastAsia"/>
          <w:bCs/>
          <w:color w:val="auto"/>
          <w:sz w:val="21"/>
          <w:szCs w:val="21"/>
          <w:highlight w:val="none"/>
        </w:rPr>
        <w:t>。</w:t>
      </w:r>
      <w:bookmarkStart w:id="28" w:name="_Toc183582228"/>
      <w:bookmarkStart w:id="29" w:name="_Toc183682365"/>
      <w:bookmarkStart w:id="30" w:name="_Toc217446055"/>
    </w:p>
    <w:p w14:paraId="747C3D64">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17.</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的修改和撤</w:t>
      </w:r>
      <w:bookmarkEnd w:id="28"/>
      <w:bookmarkEnd w:id="29"/>
      <w:r>
        <w:rPr>
          <w:rFonts w:hint="eastAsia" w:asciiTheme="minorEastAsia" w:hAnsiTheme="minorEastAsia" w:eastAsiaTheme="minorEastAsia" w:cstheme="minorEastAsia"/>
          <w:bCs/>
          <w:color w:val="auto"/>
          <w:sz w:val="21"/>
          <w:szCs w:val="21"/>
          <w:highlight w:val="none"/>
        </w:rPr>
        <w:t>回</w:t>
      </w:r>
      <w:bookmarkEnd w:id="30"/>
    </w:p>
    <w:p w14:paraId="2FADBF28">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31" w:name="_Toc246826112"/>
      <w:r>
        <w:rPr>
          <w:rFonts w:hint="eastAsia" w:asciiTheme="minorEastAsia" w:hAnsiTheme="minorEastAsia" w:eastAsiaTheme="minorEastAsia" w:cstheme="minorEastAsia"/>
          <w:bCs/>
          <w:color w:val="auto"/>
          <w:sz w:val="21"/>
          <w:szCs w:val="21"/>
          <w:highlight w:val="none"/>
        </w:rPr>
        <w:t xml:space="preserve">17.l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在提交</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后可对其进行修改或撤回，但必须使</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前收到该修改的书面内容或撤回的书面通知。</w:t>
      </w:r>
    </w:p>
    <w:p w14:paraId="5CC85AF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17.2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的修改文件应按第15条规定签署，并按第 16.1条规定盖章及标记，还须注明“修改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”和“开标前不得启封”字样。修改文件须在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前送达规定的</w:t>
      </w:r>
      <w:r>
        <w:rPr>
          <w:rFonts w:hint="eastAsia" w:asciiTheme="minorEastAsia" w:hAnsiTheme="minorEastAsia" w:eastAsiaTheme="minorEastAsia" w:cstheme="minorEastAsia"/>
          <w:bCs/>
          <w:color w:val="auto"/>
          <w:sz w:val="21"/>
          <w:szCs w:val="21"/>
          <w:highlight w:val="none"/>
          <w:lang w:val="en-US" w:eastAsia="zh-CN"/>
        </w:rPr>
        <w:t>响应文件递交</w:t>
      </w:r>
      <w:r>
        <w:rPr>
          <w:rFonts w:hint="eastAsia" w:asciiTheme="minorEastAsia" w:hAnsiTheme="minorEastAsia" w:eastAsiaTheme="minorEastAsia" w:cstheme="minorEastAsia"/>
          <w:bCs/>
          <w:color w:val="auto"/>
          <w:sz w:val="21"/>
          <w:szCs w:val="21"/>
          <w:highlight w:val="none"/>
        </w:rPr>
        <w:t>地点。上述补充或修改若涉及</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，必须注明“最终唯一报价”字样，否则将视为有选择的报价。</w:t>
      </w:r>
    </w:p>
    <w:p w14:paraId="147EDCAB">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17.3 </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不得在</w:t>
      </w:r>
      <w:r>
        <w:rPr>
          <w:rFonts w:hint="eastAsia" w:asciiTheme="minorEastAsia" w:hAnsiTheme="minorEastAsia" w:eastAsiaTheme="minorEastAsia" w:cstheme="minorEastAsia"/>
          <w:bCs/>
          <w:color w:val="auto"/>
          <w:sz w:val="21"/>
          <w:szCs w:val="21"/>
          <w:highlight w:val="none"/>
          <w:lang w:eastAsia="zh-CN"/>
        </w:rPr>
        <w:t>响应文件递交截止时间</w:t>
      </w:r>
      <w:r>
        <w:rPr>
          <w:rFonts w:hint="eastAsia" w:asciiTheme="minorEastAsia" w:hAnsiTheme="minorEastAsia" w:eastAsiaTheme="minorEastAsia" w:cstheme="minorEastAsia"/>
          <w:bCs/>
          <w:color w:val="auto"/>
          <w:sz w:val="21"/>
          <w:szCs w:val="21"/>
          <w:highlight w:val="none"/>
        </w:rPr>
        <w:t>以后修改或/和撤回</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w:t>
      </w:r>
    </w:p>
    <w:p w14:paraId="4149B24E">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lang w:eastAsia="zh-CN"/>
        </w:rPr>
      </w:pPr>
      <w:r>
        <w:rPr>
          <w:rFonts w:hint="eastAsia" w:asciiTheme="minorEastAsia" w:hAnsiTheme="minorEastAsia" w:eastAsiaTheme="minorEastAsia" w:cstheme="minorEastAsia"/>
          <w:b/>
          <w:bCs w:val="0"/>
          <w:color w:val="auto"/>
          <w:kern w:val="0"/>
          <w:sz w:val="21"/>
          <w:szCs w:val="21"/>
          <w:highlight w:val="none"/>
        </w:rPr>
        <w:t>五、开标与</w:t>
      </w:r>
      <w:bookmarkEnd w:id="31"/>
      <w:r>
        <w:rPr>
          <w:rFonts w:hint="eastAsia" w:asciiTheme="minorEastAsia" w:hAnsiTheme="minorEastAsia" w:eastAsiaTheme="minorEastAsia" w:cstheme="minorEastAsia"/>
          <w:b/>
          <w:bCs w:val="0"/>
          <w:color w:val="auto"/>
          <w:kern w:val="0"/>
          <w:sz w:val="21"/>
          <w:szCs w:val="21"/>
          <w:highlight w:val="none"/>
          <w:lang w:eastAsia="zh-CN"/>
        </w:rPr>
        <w:t>评审</w:t>
      </w:r>
    </w:p>
    <w:p w14:paraId="5A3B942E">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18．开标</w:t>
      </w:r>
    </w:p>
    <w:p w14:paraId="49FD1640">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18.1 在第一章/</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所规定的开标时间和地点开标。</w:t>
      </w:r>
    </w:p>
    <w:p w14:paraId="681238DF">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18.2开标时，供应商法定代表人或法人授权的</w:t>
      </w:r>
      <w:r>
        <w:rPr>
          <w:rFonts w:hint="eastAsia" w:asciiTheme="minorEastAsia" w:hAnsiTheme="minorEastAsia" w:eastAsiaTheme="minorEastAsia" w:cstheme="minorEastAsia"/>
          <w:bCs/>
          <w:color w:val="auto"/>
          <w:sz w:val="21"/>
          <w:szCs w:val="21"/>
          <w:highlight w:val="none"/>
          <w:lang w:eastAsia="zh-CN"/>
        </w:rPr>
        <w:t>供应商授权代表</w:t>
      </w:r>
      <w:r>
        <w:rPr>
          <w:rFonts w:hint="eastAsia" w:asciiTheme="minorEastAsia" w:hAnsiTheme="minorEastAsia" w:eastAsiaTheme="minorEastAsia" w:cstheme="minorEastAsia"/>
          <w:bCs/>
          <w:color w:val="auto"/>
          <w:sz w:val="21"/>
          <w:szCs w:val="21"/>
          <w:highlight w:val="none"/>
        </w:rPr>
        <w:t>须携带个人身份证（或其他有效证件）复印件和授权委托书原件亲自出席开标会并确认开标情况。如果不参加开标会议的，则视为认可开标情况。</w:t>
      </w:r>
    </w:p>
    <w:p w14:paraId="338E5D07">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18.3 开标时，由</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代表</w:t>
      </w:r>
      <w:r>
        <w:rPr>
          <w:rFonts w:hint="eastAsia" w:asciiTheme="minorEastAsia" w:hAnsiTheme="minorEastAsia" w:eastAsiaTheme="minorEastAsia" w:cstheme="minorEastAsia"/>
          <w:bCs/>
          <w:color w:val="auto"/>
          <w:sz w:val="21"/>
          <w:szCs w:val="21"/>
          <w:highlight w:val="none"/>
          <w:lang w:val="en-US" w:eastAsia="zh-CN"/>
        </w:rPr>
        <w:t>或采购人内部监督部门，</w:t>
      </w:r>
      <w:r>
        <w:rPr>
          <w:rFonts w:hint="eastAsia" w:asciiTheme="minorEastAsia" w:hAnsiTheme="minorEastAsia" w:eastAsiaTheme="minorEastAsia" w:cstheme="minorEastAsia"/>
          <w:bCs/>
          <w:color w:val="auto"/>
          <w:sz w:val="21"/>
          <w:szCs w:val="21"/>
          <w:highlight w:val="none"/>
        </w:rPr>
        <w:t>检查</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的密封情况</w:t>
      </w:r>
      <w:r>
        <w:rPr>
          <w:rFonts w:hint="eastAsia" w:asciiTheme="minorEastAsia" w:hAnsiTheme="minorEastAsia" w:eastAsiaTheme="minorEastAsia" w:cstheme="minorEastAsia"/>
          <w:bCs/>
          <w:color w:val="auto"/>
          <w:sz w:val="21"/>
          <w:szCs w:val="21"/>
          <w:highlight w:val="none"/>
          <w:lang w:eastAsia="zh-CN"/>
        </w:rPr>
        <w:t>。供应商认为</w:t>
      </w:r>
      <w:r>
        <w:rPr>
          <w:rFonts w:hint="eastAsia" w:asciiTheme="minorEastAsia" w:hAnsiTheme="minorEastAsia" w:eastAsiaTheme="minorEastAsia" w:cstheme="minorEastAsia"/>
          <w:bCs/>
          <w:color w:val="auto"/>
          <w:sz w:val="21"/>
          <w:szCs w:val="21"/>
          <w:highlight w:val="none"/>
          <w:lang w:val="en-US" w:eastAsia="zh-CN"/>
        </w:rPr>
        <w:t>响应文件存在密封有瑕疵情形的，现场应如实记录，由评审委员会对响应文件实质性有效与否作出判断，由此产生的风险由供应商自行承担。</w:t>
      </w:r>
    </w:p>
    <w:p w14:paraId="36DF0646">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18.4开标程序详见“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w:t>
      </w:r>
    </w:p>
    <w:p w14:paraId="29C39DA6">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18.5唱标要求详见“</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须知前附表”。</w:t>
      </w:r>
    </w:p>
    <w:p w14:paraId="2CAD69FC">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19、</w:t>
      </w:r>
      <w:r>
        <w:rPr>
          <w:rFonts w:hint="eastAsia" w:asciiTheme="minorEastAsia" w:hAnsiTheme="minorEastAsia" w:eastAsiaTheme="minorEastAsia" w:cstheme="minorEastAsia"/>
          <w:bCs/>
          <w:color w:val="auto"/>
          <w:sz w:val="21"/>
          <w:szCs w:val="21"/>
          <w:highlight w:val="none"/>
          <w:lang w:eastAsia="zh-CN"/>
        </w:rPr>
        <w:t>评审</w:t>
      </w:r>
    </w:p>
    <w:p w14:paraId="5BDDED07">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rPr>
        <w:t>19.1</w:t>
      </w:r>
      <w:r>
        <w:rPr>
          <w:rFonts w:hint="eastAsia" w:asciiTheme="minorEastAsia" w:hAnsiTheme="minorEastAsia" w:eastAsiaTheme="minorEastAsia" w:cstheme="minorEastAsia"/>
          <w:bCs/>
          <w:color w:val="auto"/>
          <w:sz w:val="21"/>
          <w:szCs w:val="21"/>
          <w:highlight w:val="none"/>
          <w:lang w:eastAsia="zh-CN"/>
        </w:rPr>
        <w:t>评审委员会</w:t>
      </w:r>
    </w:p>
    <w:p w14:paraId="6B14A3BF">
      <w:pPr>
        <w:pStyle w:val="9"/>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19.1.1</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由采购人</w:t>
      </w:r>
      <w:r>
        <w:rPr>
          <w:rFonts w:hint="eastAsia" w:asciiTheme="minorEastAsia" w:hAnsiTheme="minorEastAsia" w:eastAsiaTheme="minorEastAsia" w:cstheme="minorEastAsia"/>
          <w:bCs/>
          <w:color w:val="auto"/>
          <w:sz w:val="21"/>
          <w:szCs w:val="21"/>
          <w:highlight w:val="none"/>
          <w:lang w:val="en-US" w:eastAsia="zh-CN"/>
        </w:rPr>
        <w:t>自行组建，人数为3人以上单数</w:t>
      </w:r>
      <w:r>
        <w:rPr>
          <w:rFonts w:hint="eastAsia" w:asciiTheme="minorEastAsia" w:hAnsiTheme="minorEastAsia" w:eastAsiaTheme="minorEastAsia" w:cstheme="minorEastAsia"/>
          <w:bCs/>
          <w:color w:val="auto"/>
          <w:sz w:val="21"/>
          <w:szCs w:val="21"/>
          <w:highlight w:val="none"/>
        </w:rPr>
        <w:t>。</w:t>
      </w:r>
    </w:p>
    <w:p w14:paraId="7522A621">
      <w:pPr>
        <w:keepNext w:val="0"/>
        <w:keepLines w:val="0"/>
        <w:pageBreakBefore w:val="0"/>
        <w:wordWrap/>
        <w:overflowPunct/>
        <w:topLinePunct w:val="0"/>
        <w:bidi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19.1.2</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w:t>
      </w:r>
      <w:r>
        <w:rPr>
          <w:rFonts w:hint="eastAsia" w:asciiTheme="minorEastAsia" w:hAnsiTheme="minorEastAsia" w:eastAsiaTheme="minorEastAsia" w:cstheme="minorEastAsia"/>
          <w:bCs/>
          <w:color w:val="auto"/>
          <w:sz w:val="21"/>
          <w:szCs w:val="21"/>
          <w:highlight w:val="none"/>
          <w:lang w:eastAsia="zh-CN"/>
        </w:rPr>
        <w:t>员</w:t>
      </w:r>
      <w:r>
        <w:rPr>
          <w:rFonts w:hint="eastAsia" w:asciiTheme="minorEastAsia" w:hAnsiTheme="minorEastAsia" w:eastAsiaTheme="minorEastAsia" w:cstheme="minorEastAsia"/>
          <w:bCs/>
          <w:color w:val="auto"/>
          <w:sz w:val="21"/>
          <w:szCs w:val="21"/>
          <w:highlight w:val="none"/>
        </w:rPr>
        <w:t>与供应商有下列利害关系之一的，应当回避：</w:t>
      </w:r>
    </w:p>
    <w:p w14:paraId="4DFBD591">
      <w:pPr>
        <w:keepNext w:val="0"/>
        <w:keepLines w:val="0"/>
        <w:pageBreakBefore w:val="0"/>
        <w:wordWrap/>
        <w:overflowPunct/>
        <w:topLinePunct w:val="0"/>
        <w:bidi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参加采购活动前3年内与供应商存在劳动关系；</w:t>
      </w:r>
    </w:p>
    <w:p w14:paraId="66E50CE7">
      <w:pPr>
        <w:keepNext w:val="0"/>
        <w:keepLines w:val="0"/>
        <w:pageBreakBefore w:val="0"/>
        <w:wordWrap/>
        <w:overflowPunct/>
        <w:topLinePunct w:val="0"/>
        <w:bidi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参加采购活动前3年内担任供应商的董事、监事；</w:t>
      </w:r>
    </w:p>
    <w:p w14:paraId="2B34E99A">
      <w:pPr>
        <w:keepNext w:val="0"/>
        <w:keepLines w:val="0"/>
        <w:pageBreakBefore w:val="0"/>
        <w:wordWrap/>
        <w:overflowPunct/>
        <w:topLinePunct w:val="0"/>
        <w:bidi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参加采购活动前3年内是供应商的控股股东或者实际控制人；</w:t>
      </w:r>
    </w:p>
    <w:p w14:paraId="3C397BB9">
      <w:pPr>
        <w:keepNext w:val="0"/>
        <w:keepLines w:val="0"/>
        <w:pageBreakBefore w:val="0"/>
        <w:wordWrap/>
        <w:overflowPunct/>
        <w:topLinePunct w:val="0"/>
        <w:bidi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与供应商的法定代表人或者负责人有夫妻、直系血亲、三代以内旁系血亲或者近姻亲关系；</w:t>
      </w:r>
    </w:p>
    <w:p w14:paraId="6FDB2913">
      <w:pPr>
        <w:keepNext w:val="0"/>
        <w:keepLines w:val="0"/>
        <w:pageBreakBefore w:val="0"/>
        <w:wordWrap/>
        <w:overflowPunct/>
        <w:topLinePunct w:val="0"/>
        <w:bidi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5</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与供应商有其他可能影响政府采购活动公平、公正进行的关系。</w:t>
      </w:r>
    </w:p>
    <w:p w14:paraId="7310694F">
      <w:pPr>
        <w:keepNext w:val="0"/>
        <w:keepLines w:val="0"/>
        <w:pageBreakBefore w:val="0"/>
        <w:wordWrap/>
        <w:overflowPunct/>
        <w:topLinePunct w:val="0"/>
        <w:bidi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认为</w:t>
      </w:r>
      <w:r>
        <w:rPr>
          <w:rFonts w:hint="eastAsia" w:asciiTheme="minorEastAsia" w:hAnsiTheme="minorEastAsia" w:eastAsiaTheme="minorEastAsia" w:cstheme="minorEastAsia"/>
          <w:bCs/>
          <w:color w:val="auto"/>
          <w:sz w:val="21"/>
          <w:szCs w:val="21"/>
          <w:highlight w:val="none"/>
          <w:lang w:val="en-US" w:eastAsia="zh-CN"/>
        </w:rPr>
        <w:t>评审委员会成员与其</w:t>
      </w:r>
      <w:r>
        <w:rPr>
          <w:rFonts w:hint="eastAsia" w:asciiTheme="minorEastAsia" w:hAnsiTheme="minorEastAsia" w:eastAsiaTheme="minorEastAsia" w:cstheme="minorEastAsia"/>
          <w:bCs/>
          <w:color w:val="auto"/>
          <w:sz w:val="21"/>
          <w:szCs w:val="21"/>
          <w:highlight w:val="none"/>
        </w:rPr>
        <w:t>他供应商有利害关系的，可以向采购人书面提出回避申请，并说明理由。采购人应当及时询问被申请回避人员，有利害关系的被申请回避人员应当回避。</w:t>
      </w:r>
      <w:r>
        <w:rPr>
          <w:rFonts w:hint="eastAsia" w:asciiTheme="minorEastAsia" w:hAnsiTheme="minorEastAsia" w:eastAsiaTheme="minorEastAsia" w:cstheme="minorEastAsia"/>
          <w:bCs/>
          <w:color w:val="auto"/>
          <w:sz w:val="21"/>
          <w:szCs w:val="21"/>
          <w:highlight w:val="none"/>
          <w:lang w:val="en-US" w:eastAsia="zh-CN"/>
        </w:rPr>
        <w:t>评审专家发现本人与参加采购活动的供应商有利害关系的，应当主动提出回避。</w:t>
      </w:r>
    </w:p>
    <w:p w14:paraId="413BA8B3">
      <w:pPr>
        <w:pStyle w:val="9"/>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rPr>
        <w:t>19.1.</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kern w:val="2"/>
          <w:sz w:val="21"/>
          <w:szCs w:val="21"/>
          <w:highlight w:val="none"/>
          <w:lang w:val="en-US" w:eastAsia="zh-CN" w:bidi="ar-SA"/>
        </w:rPr>
        <w:t>评审委员会将严格遵守评审工作纪律，按照客观、公正、审慎的原则，根据采购文件规定的评审程序、评审方法和评审标准进行独立评审。</w:t>
      </w:r>
    </w:p>
    <w:p w14:paraId="146E8113">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的评审</w:t>
      </w:r>
    </w:p>
    <w:p w14:paraId="729024EC">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19.2.1 要求</w:t>
      </w:r>
    </w:p>
    <w:p w14:paraId="2505F6CF">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对所有</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的评审，都采用相同的程序和标准并严格按照采购文件的要求和条件进行。</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决定</w:t>
      </w:r>
      <w:r>
        <w:rPr>
          <w:rFonts w:hint="eastAsia" w:asciiTheme="minorEastAsia" w:hAnsiTheme="minorEastAsia" w:eastAsiaTheme="minorEastAsia" w:cstheme="minorEastAsia"/>
          <w:bCs/>
          <w:color w:val="auto"/>
          <w:sz w:val="21"/>
          <w:szCs w:val="21"/>
          <w:highlight w:val="none"/>
          <w:lang w:val="en-US" w:eastAsia="zh-CN"/>
        </w:rPr>
        <w:t>响应文件是否</w:t>
      </w:r>
      <w:r>
        <w:rPr>
          <w:rFonts w:hint="eastAsia" w:asciiTheme="minorEastAsia" w:hAnsiTheme="minorEastAsia" w:eastAsiaTheme="minorEastAsia" w:cstheme="minorEastAsia"/>
          <w:bCs/>
          <w:color w:val="auto"/>
          <w:sz w:val="21"/>
          <w:szCs w:val="21"/>
          <w:highlight w:val="none"/>
        </w:rPr>
        <w:t>实质性响应只根据</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本身的内容，以及述标和/或演示内容（如果有），而不寻求其他的外部证据。</w:t>
      </w:r>
    </w:p>
    <w:p w14:paraId="01B720B8">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19.2.2 符合性</w:t>
      </w:r>
      <w:r>
        <w:rPr>
          <w:rFonts w:hint="eastAsia" w:asciiTheme="minorEastAsia" w:hAnsiTheme="minorEastAsia" w:eastAsiaTheme="minorEastAsia" w:cstheme="minorEastAsia"/>
          <w:bCs/>
          <w:color w:val="auto"/>
          <w:sz w:val="21"/>
          <w:szCs w:val="21"/>
          <w:highlight w:val="none"/>
          <w:lang w:eastAsia="zh-CN"/>
        </w:rPr>
        <w:t>审查</w:t>
      </w:r>
      <w:r>
        <w:rPr>
          <w:rFonts w:hint="eastAsia" w:asciiTheme="minorEastAsia" w:hAnsiTheme="minorEastAsia" w:eastAsiaTheme="minorEastAsia" w:cstheme="minorEastAsia"/>
          <w:bCs/>
          <w:color w:val="auto"/>
          <w:sz w:val="21"/>
          <w:szCs w:val="21"/>
          <w:highlight w:val="none"/>
        </w:rPr>
        <w:t>：依据采购文件的规定，</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将从</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的有效性、完整性和对采购文件的响应程度进行审查，以确定是否符合对采购文件的实质性要求作出响应。</w:t>
      </w:r>
    </w:p>
    <w:p w14:paraId="16688003">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19.2.3 </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 xml:space="preserve">的澄清 </w:t>
      </w:r>
    </w:p>
    <w:p w14:paraId="1102E840">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19.2.3．1对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中含义不明确、同类问题表述不一致或者有明显文字和计算错误的内容，</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应当以书面形式要求</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作出必要的澄清、说明或者补正。</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的澄清、说明或者补正应当在</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规定的时间内以书面形式作出，并加盖公章，或者由法定代表人或者其授权代表签字。</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的澄清、说明或者补正不得超出</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的范围或者改变</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的实质性内容。</w:t>
      </w:r>
    </w:p>
    <w:p w14:paraId="1BD2180B">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19.2.3.2算术错误将按以下方法更正：</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本项目不涉及</w:t>
      </w:r>
      <w:r>
        <w:rPr>
          <w:rFonts w:hint="eastAsia" w:asciiTheme="minorEastAsia" w:hAnsiTheme="minorEastAsia" w:eastAsiaTheme="minorEastAsia" w:cstheme="minorEastAsia"/>
          <w:bCs/>
          <w:color w:val="auto"/>
          <w:sz w:val="21"/>
          <w:szCs w:val="21"/>
          <w:highlight w:val="none"/>
          <w:lang w:eastAsia="zh-CN"/>
        </w:rPr>
        <w:t>）</w:t>
      </w:r>
    </w:p>
    <w:p w14:paraId="446893F2">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中开标一览表（报价表）内容与</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中相应内容不一致的，以开标一览表（报价表）为准；</w:t>
      </w:r>
    </w:p>
    <w:p w14:paraId="6AC9C07D">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）大写金额和小写金额不一致的，以大写金额为准；</w:t>
      </w:r>
    </w:p>
    <w:p w14:paraId="66BD13DE">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）单价金额小数点或者百分比有明显错位的，以开标一览表的总价为准，并修改单价；</w:t>
      </w:r>
    </w:p>
    <w:p w14:paraId="59777F46">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）总价金额与按单价汇总金额不一致的，以单价金额计算结果为准；同时出现两种以上不一致的，按照前款规定的顺序修正。修正后的报价经</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确认后产生约束力，</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不确认的，其</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无效。</w:t>
      </w:r>
    </w:p>
    <w:p w14:paraId="2B810906">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19.2.4 比较与评价</w:t>
      </w:r>
    </w:p>
    <w:p w14:paraId="7B149597">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19.2.4.1 </w:t>
      </w:r>
      <w:r>
        <w:rPr>
          <w:rFonts w:hint="eastAsia" w:asciiTheme="minorEastAsia" w:hAnsiTheme="minorEastAsia" w:eastAsiaTheme="minorEastAsia" w:cstheme="minorEastAsia"/>
          <w:bCs/>
          <w:color w:val="auto"/>
          <w:sz w:val="21"/>
          <w:szCs w:val="21"/>
          <w:highlight w:val="none"/>
          <w:lang w:eastAsia="zh-CN"/>
        </w:rPr>
        <w:t>评审委员会</w:t>
      </w:r>
      <w:r>
        <w:rPr>
          <w:rFonts w:hint="eastAsia" w:asciiTheme="minorEastAsia" w:hAnsiTheme="minorEastAsia" w:eastAsiaTheme="minorEastAsia" w:cstheme="minorEastAsia"/>
          <w:bCs/>
          <w:color w:val="auto"/>
          <w:sz w:val="21"/>
          <w:szCs w:val="21"/>
          <w:highlight w:val="none"/>
        </w:rPr>
        <w:t>将按第四章所规定的</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方法与标准，对</w:t>
      </w:r>
      <w:r>
        <w:rPr>
          <w:rFonts w:hint="eastAsia" w:asciiTheme="minorEastAsia" w:hAnsiTheme="minorEastAsia" w:eastAsiaTheme="minorEastAsia" w:cstheme="minorEastAsia"/>
          <w:bCs/>
          <w:color w:val="auto"/>
          <w:sz w:val="21"/>
          <w:szCs w:val="21"/>
          <w:highlight w:val="none"/>
          <w:lang w:eastAsia="zh-CN"/>
        </w:rPr>
        <w:t>资格性审查</w:t>
      </w:r>
      <w:r>
        <w:rPr>
          <w:rFonts w:hint="eastAsia" w:asciiTheme="minorEastAsia" w:hAnsiTheme="minorEastAsia" w:eastAsiaTheme="minorEastAsia" w:cstheme="minorEastAsia"/>
          <w:bCs/>
          <w:color w:val="auto"/>
          <w:sz w:val="21"/>
          <w:szCs w:val="21"/>
          <w:highlight w:val="none"/>
        </w:rPr>
        <w:t>和符合性检查合格的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进行评审。</w:t>
      </w:r>
    </w:p>
    <w:p w14:paraId="41EF11B8">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19.2.4.2 </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委员会认为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的报价明显低于其他通过符合性审查</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的报价，有可能影响</w:t>
      </w:r>
      <w:r>
        <w:rPr>
          <w:rFonts w:hint="eastAsia" w:asciiTheme="minorEastAsia" w:hAnsiTheme="minorEastAsia" w:eastAsiaTheme="minorEastAsia" w:cstheme="minorEastAsia"/>
          <w:bCs/>
          <w:color w:val="auto"/>
          <w:sz w:val="21"/>
          <w:szCs w:val="21"/>
          <w:highlight w:val="none"/>
          <w:lang w:val="en-US" w:eastAsia="zh-CN"/>
        </w:rPr>
        <w:t>服务</w:t>
      </w:r>
      <w:r>
        <w:rPr>
          <w:rFonts w:hint="eastAsia" w:asciiTheme="minorEastAsia" w:hAnsiTheme="minorEastAsia" w:eastAsiaTheme="minorEastAsia" w:cstheme="minorEastAsia"/>
          <w:bCs/>
          <w:color w:val="auto"/>
          <w:sz w:val="21"/>
          <w:szCs w:val="21"/>
          <w:highlight w:val="none"/>
        </w:rPr>
        <w:t>质量或者不能诚信履约的，应当要求其在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现场合理的时间内提供书面说明，必要时提交相关证明材料；</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不能证明其报价合理性的，经</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委员会投票认定，超过半数将以无效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处理。</w:t>
      </w:r>
    </w:p>
    <w:p w14:paraId="2A710D02">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19.2.5有下列情形之一的，视为</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，其</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无效：</w:t>
      </w:r>
    </w:p>
    <w:p w14:paraId="7E53D6FA">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（一）不同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由同一单位或者个人编制；</w:t>
      </w:r>
    </w:p>
    <w:p w14:paraId="43874B29">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委托同一单位或者个人办理</w:t>
      </w:r>
      <w:r>
        <w:rPr>
          <w:rFonts w:hint="eastAsia" w:asciiTheme="minorEastAsia" w:hAnsiTheme="minorEastAsia" w:eastAsiaTheme="minorEastAsia" w:cstheme="minorEastAsia"/>
          <w:bCs/>
          <w:color w:val="auto"/>
          <w:sz w:val="21"/>
          <w:szCs w:val="21"/>
          <w:highlight w:val="none"/>
          <w:lang w:val="en-US" w:eastAsia="zh-CN"/>
        </w:rPr>
        <w:t>项目</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lang w:val="en-US" w:eastAsia="zh-CN"/>
        </w:rPr>
        <w:t>相关</w:t>
      </w:r>
      <w:r>
        <w:rPr>
          <w:rFonts w:hint="eastAsia" w:asciiTheme="minorEastAsia" w:hAnsiTheme="minorEastAsia" w:eastAsiaTheme="minorEastAsia" w:cstheme="minorEastAsia"/>
          <w:bCs/>
          <w:color w:val="auto"/>
          <w:sz w:val="21"/>
          <w:szCs w:val="21"/>
          <w:highlight w:val="none"/>
        </w:rPr>
        <w:t>事宜；</w:t>
      </w:r>
    </w:p>
    <w:p w14:paraId="2C338812">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（三）不同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载明的项目管理成员或者联系人员为同一人；</w:t>
      </w:r>
    </w:p>
    <w:p w14:paraId="7477A105">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（四）不同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异常一致或者</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呈规律性差异；</w:t>
      </w:r>
    </w:p>
    <w:p w14:paraId="0716A066">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（五）不同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相互混装；</w:t>
      </w:r>
    </w:p>
    <w:p w14:paraId="5BCA4A6D">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（六）不同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保证金从同一单位或者个人的账户转出。</w:t>
      </w:r>
    </w:p>
    <w:p w14:paraId="1199B149">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20、废标</w:t>
      </w:r>
      <w:bookmarkStart w:id="32" w:name="_Toc217446072"/>
      <w:r>
        <w:rPr>
          <w:rFonts w:hint="eastAsia" w:asciiTheme="minorEastAsia" w:hAnsiTheme="minorEastAsia" w:eastAsiaTheme="minorEastAsia" w:cstheme="minorEastAsia"/>
          <w:bCs/>
          <w:color w:val="auto"/>
          <w:sz w:val="21"/>
          <w:szCs w:val="21"/>
          <w:highlight w:val="none"/>
        </w:rPr>
        <w:t>的情形</w:t>
      </w:r>
      <w:bookmarkEnd w:id="32"/>
    </w:p>
    <w:p w14:paraId="33DEF455">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招标采购中，出现下列情形之一的，予以废标：</w:t>
      </w:r>
    </w:p>
    <w:p w14:paraId="42024336">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）出现影响采购公正的违法、违规行为的；</w:t>
      </w:r>
    </w:p>
    <w:p w14:paraId="6C069AF5">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的报价均超过了预算，采购人不能支付的；</w:t>
      </w:r>
    </w:p>
    <w:p w14:paraId="66532766">
      <w:pPr>
        <w:pStyle w:val="5"/>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）因重大变故，采购任务取消的。</w:t>
      </w:r>
    </w:p>
    <w:p w14:paraId="47E81516">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21、纪律和监督</w:t>
      </w:r>
    </w:p>
    <w:p w14:paraId="42757366">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33" w:name="_Toc247085733"/>
      <w:bookmarkStart w:id="34" w:name="_Toc179632593"/>
      <w:bookmarkStart w:id="35" w:name="_Toc246996219"/>
      <w:bookmarkStart w:id="36" w:name="_Toc296602462"/>
      <w:bookmarkStart w:id="37" w:name="_Toc152045575"/>
      <w:bookmarkStart w:id="38" w:name="_Toc246996962"/>
      <w:bookmarkStart w:id="39" w:name="_Toc144974543"/>
      <w:bookmarkStart w:id="40" w:name="_Toc296590983"/>
      <w:bookmarkStart w:id="41" w:name="_Toc152042351"/>
      <w:r>
        <w:rPr>
          <w:rFonts w:hint="eastAsia" w:asciiTheme="minorEastAsia" w:hAnsiTheme="minorEastAsia" w:eastAsiaTheme="minorEastAsia" w:cstheme="minorEastAsia"/>
          <w:bCs/>
          <w:color w:val="auto"/>
          <w:sz w:val="21"/>
          <w:szCs w:val="21"/>
          <w:highlight w:val="none"/>
        </w:rPr>
        <w:t>21.1 对</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的纪律要求</w:t>
      </w:r>
      <w:bookmarkEnd w:id="33"/>
      <w:bookmarkEnd w:id="34"/>
      <w:bookmarkEnd w:id="35"/>
      <w:bookmarkEnd w:id="36"/>
      <w:bookmarkEnd w:id="37"/>
      <w:bookmarkEnd w:id="38"/>
      <w:bookmarkEnd w:id="39"/>
      <w:bookmarkEnd w:id="40"/>
      <w:bookmarkEnd w:id="41"/>
    </w:p>
    <w:p w14:paraId="18027CC1">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不得泄漏招标</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rPr>
        <w:t>活动中应当保密的情况和资料，不得与</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串通损害国家利益、社会公共利益或者他人合法权益。</w:t>
      </w:r>
    </w:p>
    <w:p w14:paraId="3B4A4399">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42" w:name="_Toc179632594"/>
      <w:bookmarkStart w:id="43" w:name="_Toc246996963"/>
      <w:bookmarkStart w:id="44" w:name="_Toc247085734"/>
      <w:bookmarkStart w:id="45" w:name="_Toc246996220"/>
      <w:bookmarkStart w:id="46" w:name="_Toc296602463"/>
      <w:bookmarkStart w:id="47" w:name="_Toc152045576"/>
      <w:bookmarkStart w:id="48" w:name="_Toc144974544"/>
      <w:bookmarkStart w:id="49" w:name="_Toc152042352"/>
      <w:r>
        <w:rPr>
          <w:rFonts w:hint="eastAsia" w:asciiTheme="minorEastAsia" w:hAnsiTheme="minorEastAsia" w:eastAsiaTheme="minorEastAsia" w:cstheme="minorEastAsia"/>
          <w:bCs/>
          <w:color w:val="auto"/>
          <w:sz w:val="21"/>
          <w:szCs w:val="21"/>
          <w:highlight w:val="none"/>
        </w:rPr>
        <w:t>21.2对</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的纪律要求</w:t>
      </w:r>
      <w:bookmarkEnd w:id="42"/>
      <w:bookmarkEnd w:id="43"/>
      <w:bookmarkEnd w:id="44"/>
      <w:bookmarkEnd w:id="45"/>
      <w:bookmarkEnd w:id="46"/>
      <w:bookmarkEnd w:id="47"/>
      <w:bookmarkEnd w:id="48"/>
      <w:bookmarkEnd w:id="49"/>
    </w:p>
    <w:p w14:paraId="6283FF1C">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不得相互串通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或者与</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，不得向</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或者</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委员会成员行贿谋取</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，不得以他人名义</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或者以其他方式弄虚作假骗取</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不得以任何方式干扰、影响</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工作。</w:t>
      </w:r>
    </w:p>
    <w:p w14:paraId="66DB23C8">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50" w:name="_Toc296602464"/>
      <w:bookmarkStart w:id="51" w:name="_Toc152045577"/>
      <w:bookmarkStart w:id="52" w:name="_Toc152042353"/>
      <w:bookmarkStart w:id="53" w:name="_Toc179632595"/>
      <w:bookmarkStart w:id="54" w:name="_Toc246996964"/>
      <w:bookmarkStart w:id="55" w:name="_Toc247085735"/>
      <w:bookmarkStart w:id="56" w:name="_Toc246996221"/>
      <w:bookmarkStart w:id="57" w:name="_Toc144974545"/>
      <w:r>
        <w:rPr>
          <w:rFonts w:hint="eastAsia" w:asciiTheme="minorEastAsia" w:hAnsiTheme="minorEastAsia" w:eastAsiaTheme="minorEastAsia" w:cstheme="minorEastAsia"/>
          <w:bCs/>
          <w:color w:val="auto"/>
          <w:sz w:val="21"/>
          <w:szCs w:val="21"/>
          <w:highlight w:val="none"/>
        </w:rPr>
        <w:t>21.3对</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委员会成员的纪律要求</w:t>
      </w:r>
      <w:bookmarkEnd w:id="50"/>
      <w:bookmarkEnd w:id="51"/>
      <w:bookmarkEnd w:id="52"/>
      <w:bookmarkEnd w:id="53"/>
      <w:bookmarkEnd w:id="54"/>
      <w:bookmarkEnd w:id="55"/>
      <w:bookmarkEnd w:id="56"/>
      <w:bookmarkEnd w:id="57"/>
    </w:p>
    <w:p w14:paraId="79C68B3C">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委员会成员不得收受他人的财物或者其他好处，不得向他人透漏对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的评审和比较、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候选人的推荐情况以及</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有关的其他情况。在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活动中，</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委员会成员应当客观、公正地履行职责</w:t>
      </w:r>
      <w:r>
        <w:rPr>
          <w:rFonts w:hint="eastAsia" w:asciiTheme="minorEastAsia" w:hAnsiTheme="minorEastAsia" w:eastAsiaTheme="minorEastAsia" w:cstheme="minorEastAsia"/>
          <w:bCs/>
          <w:color w:val="auto"/>
          <w:sz w:val="21"/>
          <w:szCs w:val="21"/>
          <w:highlight w:val="none"/>
          <w:lang w:eastAsia="zh-CN"/>
        </w:rPr>
        <w:t>，独立评审，</w:t>
      </w:r>
      <w:r>
        <w:rPr>
          <w:rFonts w:hint="eastAsia" w:asciiTheme="minorEastAsia" w:hAnsiTheme="minorEastAsia" w:eastAsiaTheme="minorEastAsia" w:cstheme="minorEastAsia"/>
          <w:bCs/>
          <w:color w:val="auto"/>
          <w:sz w:val="21"/>
          <w:szCs w:val="21"/>
          <w:highlight w:val="none"/>
        </w:rPr>
        <w:t>遵守职业道德，不得擅离职守，影响</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程序正常进行，不得使用采购文件没有规定的评审因素和标准进行</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w:t>
      </w:r>
    </w:p>
    <w:p w14:paraId="5B096A8F">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58" w:name="_Toc179632596"/>
      <w:bookmarkStart w:id="59" w:name="_Toc246996222"/>
      <w:bookmarkStart w:id="60" w:name="_Toc152042354"/>
      <w:bookmarkStart w:id="61" w:name="_Toc247085736"/>
      <w:bookmarkStart w:id="62" w:name="_Toc152045578"/>
      <w:bookmarkStart w:id="63" w:name="_Toc246996965"/>
      <w:bookmarkStart w:id="64" w:name="_Toc296602465"/>
      <w:r>
        <w:rPr>
          <w:rFonts w:hint="eastAsia" w:asciiTheme="minorEastAsia" w:hAnsiTheme="minorEastAsia" w:eastAsiaTheme="minorEastAsia" w:cstheme="minorEastAsia"/>
          <w:bCs/>
          <w:color w:val="auto"/>
          <w:sz w:val="21"/>
          <w:szCs w:val="21"/>
          <w:highlight w:val="none"/>
        </w:rPr>
        <w:t>21.4对与</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活动有关的工作人员的纪律要求</w:t>
      </w:r>
      <w:bookmarkEnd w:id="58"/>
      <w:bookmarkEnd w:id="59"/>
      <w:bookmarkEnd w:id="60"/>
      <w:bookmarkEnd w:id="61"/>
      <w:bookmarkEnd w:id="62"/>
      <w:bookmarkEnd w:id="63"/>
      <w:bookmarkEnd w:id="64"/>
    </w:p>
    <w:p w14:paraId="6E218B6A">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bookmarkStart w:id="65" w:name="_Toc152042355"/>
      <w:r>
        <w:rPr>
          <w:rFonts w:hint="eastAsia" w:asciiTheme="minorEastAsia" w:hAnsiTheme="minorEastAsia" w:eastAsiaTheme="minorEastAsia" w:cstheme="minorEastAsia"/>
          <w:bCs/>
          <w:color w:val="auto"/>
          <w:sz w:val="21"/>
          <w:szCs w:val="21"/>
          <w:highlight w:val="none"/>
        </w:rPr>
        <w:t>与</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活动有关的工作人员不得收受他人的财物或者其他好处，不得向他人透漏对</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的评审和比较、</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候选人的推荐情况以及</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有关的其他情况。在</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活动中，与</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活动有关的工作人员不得擅离职守，影响</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程序正常进行。</w:t>
      </w:r>
      <w:bookmarkEnd w:id="65"/>
    </w:p>
    <w:p w14:paraId="051B2650">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lang w:val="en-US" w:eastAsia="zh-CN"/>
        </w:rPr>
      </w:pPr>
      <w:bookmarkStart w:id="66" w:name="_Toc246826113"/>
      <w:r>
        <w:rPr>
          <w:rFonts w:hint="eastAsia" w:asciiTheme="minorEastAsia" w:hAnsiTheme="minorEastAsia" w:eastAsiaTheme="minorEastAsia" w:cstheme="minorEastAsia"/>
          <w:b/>
          <w:bCs w:val="0"/>
          <w:color w:val="auto"/>
          <w:kern w:val="0"/>
          <w:sz w:val="21"/>
          <w:szCs w:val="21"/>
          <w:highlight w:val="none"/>
        </w:rPr>
        <w:t>六、</w:t>
      </w:r>
      <w:bookmarkEnd w:id="66"/>
      <w:r>
        <w:rPr>
          <w:rFonts w:hint="eastAsia" w:asciiTheme="minorEastAsia" w:hAnsiTheme="minorEastAsia" w:eastAsiaTheme="minorEastAsia" w:cstheme="minorEastAsia"/>
          <w:b/>
          <w:bCs w:val="0"/>
          <w:color w:val="auto"/>
          <w:kern w:val="0"/>
          <w:sz w:val="21"/>
          <w:szCs w:val="21"/>
          <w:highlight w:val="none"/>
          <w:lang w:val="en-US" w:eastAsia="zh-CN"/>
        </w:rPr>
        <w:t>协议签订</w:t>
      </w:r>
    </w:p>
    <w:p w14:paraId="2F2E65D5">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rPr>
        <w:t>22</w:t>
      </w:r>
      <w:r>
        <w:rPr>
          <w:rFonts w:hint="eastAsia" w:asciiTheme="minorEastAsia" w:hAnsiTheme="minorEastAsia" w:eastAsiaTheme="minorEastAsia" w:cstheme="minorEastAsia"/>
          <w:bCs/>
          <w:color w:val="auto"/>
          <w:sz w:val="21"/>
          <w:szCs w:val="21"/>
          <w:highlight w:val="none"/>
          <w:lang w:val="en-US" w:eastAsia="zh-CN"/>
        </w:rPr>
        <w:t>.入围供应商</w:t>
      </w:r>
    </w:p>
    <w:p w14:paraId="43609515">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22.1</w:t>
      </w:r>
      <w:r>
        <w:rPr>
          <w:rFonts w:hint="eastAsia" w:asciiTheme="minorEastAsia" w:hAnsiTheme="minorEastAsia" w:eastAsiaTheme="minorEastAsia" w:cstheme="minorEastAsia"/>
          <w:bCs/>
          <w:color w:val="auto"/>
          <w:sz w:val="21"/>
          <w:szCs w:val="21"/>
          <w:highlight w:val="none"/>
          <w:lang w:val="en-US" w:eastAsia="zh-CN"/>
        </w:rPr>
        <w:t>确定入围供应商的方式</w:t>
      </w:r>
    </w:p>
    <w:p w14:paraId="367196C9">
      <w:pPr>
        <w:keepNext w:val="0"/>
        <w:keepLines w:val="0"/>
        <w:pageBreakBefore w:val="0"/>
        <w:wordWrap/>
        <w:overflowPunct/>
        <w:topLinePunct w:val="0"/>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本次采购将确定4家供应商作为采购人建设工程施工图设计文件质量审查服务供应商，评审小组首先对提交响应文件和符合资格条件、实质性要求的供应商按照按照第四章要求进行评审，按照综合评分由高到低的顺序确定A标段1家供应商、B标段3家供应商。</w:t>
      </w:r>
    </w:p>
    <w:p w14:paraId="17E4F083">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22.2</w:t>
      </w:r>
      <w:r>
        <w:rPr>
          <w:rFonts w:hint="eastAsia" w:asciiTheme="minorEastAsia" w:hAnsiTheme="minorEastAsia" w:eastAsiaTheme="minorEastAsia" w:cstheme="minorEastAsia"/>
          <w:bCs/>
          <w:color w:val="auto"/>
          <w:sz w:val="21"/>
          <w:szCs w:val="21"/>
          <w:highlight w:val="none"/>
          <w:lang w:val="en-US" w:eastAsia="zh-CN"/>
        </w:rPr>
        <w:t>入围结果公告</w:t>
      </w:r>
    </w:p>
    <w:p w14:paraId="7B797E39">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采购人应当自确定供应商确定起 2 个工作日内，在比选公告发布媒介公告结果。结果公告期限为 1 个工作日。</w:t>
      </w:r>
    </w:p>
    <w:p w14:paraId="0B941A26">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23</w:t>
      </w:r>
      <w:r>
        <w:rPr>
          <w:rFonts w:hint="eastAsia" w:asciiTheme="minorEastAsia" w:hAnsiTheme="minorEastAsia" w:eastAsiaTheme="minorEastAsia" w:cstheme="minorEastAsia"/>
          <w:bCs/>
          <w:color w:val="auto"/>
          <w:sz w:val="21"/>
          <w:szCs w:val="21"/>
          <w:highlight w:val="none"/>
          <w:lang w:val="en-US" w:eastAsia="zh-CN"/>
        </w:rPr>
        <w:t>.入围</w:t>
      </w:r>
      <w:r>
        <w:rPr>
          <w:rFonts w:hint="eastAsia" w:asciiTheme="minorEastAsia" w:hAnsiTheme="minorEastAsia" w:eastAsiaTheme="minorEastAsia" w:cstheme="minorEastAsia"/>
          <w:bCs/>
          <w:color w:val="auto"/>
          <w:sz w:val="21"/>
          <w:szCs w:val="21"/>
          <w:highlight w:val="none"/>
        </w:rPr>
        <w:t>通知</w:t>
      </w:r>
    </w:p>
    <w:p w14:paraId="394FAD09">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23.1在公告入围结果的同时，采购人以书面形式向入围供应商发出入围通知书，同时将入围结果通知未入围的供应商。</w:t>
      </w:r>
    </w:p>
    <w:p w14:paraId="10F48C62">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入围通知书发出后，采购人不得违法改变入围结果，入围供应商无正当理由不得放弃入围。</w:t>
      </w:r>
    </w:p>
    <w:p w14:paraId="05058F7B">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23.2</w:t>
      </w:r>
      <w:r>
        <w:rPr>
          <w:rFonts w:hint="eastAsia" w:asciiTheme="minorEastAsia" w:hAnsiTheme="minorEastAsia" w:eastAsiaTheme="minorEastAsia" w:cstheme="minorEastAsia"/>
          <w:bCs/>
          <w:color w:val="auto"/>
          <w:sz w:val="21"/>
          <w:szCs w:val="21"/>
          <w:highlight w:val="none"/>
          <w:lang w:val="en-US" w:eastAsia="zh-CN"/>
        </w:rPr>
        <w:t>入围</w:t>
      </w:r>
      <w:r>
        <w:rPr>
          <w:rFonts w:hint="eastAsia" w:asciiTheme="minorEastAsia" w:hAnsiTheme="minorEastAsia" w:eastAsiaTheme="minorEastAsia" w:cstheme="minorEastAsia"/>
          <w:bCs/>
          <w:color w:val="auto"/>
          <w:sz w:val="21"/>
          <w:szCs w:val="21"/>
          <w:highlight w:val="none"/>
        </w:rPr>
        <w:t>通知书为签订采购合同的依据，是合同的有效组成部分</w:t>
      </w:r>
      <w:r>
        <w:rPr>
          <w:rFonts w:hint="eastAsia" w:asciiTheme="minorEastAsia" w:hAnsiTheme="minorEastAsia" w:eastAsiaTheme="minorEastAsia" w:cstheme="minorEastAsia"/>
          <w:bCs/>
          <w:color w:val="auto"/>
          <w:sz w:val="21"/>
          <w:szCs w:val="21"/>
          <w:highlight w:val="none"/>
          <w:lang w:eastAsia="zh-CN"/>
        </w:rPr>
        <w:t>。</w:t>
      </w:r>
    </w:p>
    <w:p w14:paraId="62E3CCF6">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4.第二阶段成交供应商的确定及合同授予</w:t>
      </w:r>
    </w:p>
    <w:p w14:paraId="6680BCAE">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第二阶段采购人按照项目的施工许可证核发时间从先到后，结合评标排序循环分配给各图审机构方式确定单个项目图纸审查的成交供应商，并签订项目委托施工图审</w:t>
      </w:r>
      <w:r>
        <w:rPr>
          <w:rFonts w:hint="eastAsia" w:asciiTheme="minorEastAsia" w:hAnsiTheme="minorEastAsia" w:eastAsiaTheme="minorEastAsia" w:cstheme="minorEastAsia"/>
          <w:bCs/>
          <w:color w:val="auto"/>
          <w:sz w:val="21"/>
          <w:szCs w:val="21"/>
          <w:highlight w:val="none"/>
        </w:rPr>
        <w:t>采购合同</w:t>
      </w:r>
      <w:r>
        <w:rPr>
          <w:rFonts w:hint="eastAsia" w:asciiTheme="minorEastAsia" w:hAnsiTheme="minorEastAsia" w:eastAsiaTheme="minorEastAsia" w:cstheme="minorEastAsia"/>
          <w:b w:val="0"/>
          <w:bCs w:val="0"/>
          <w:color w:val="auto"/>
          <w:sz w:val="21"/>
          <w:szCs w:val="21"/>
          <w:highlight w:val="none"/>
        </w:rPr>
        <w:t>。</w:t>
      </w:r>
    </w:p>
    <w:p w14:paraId="252CFB52">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25.</w:t>
      </w:r>
      <w:r>
        <w:rPr>
          <w:rFonts w:hint="eastAsia" w:asciiTheme="minorEastAsia" w:hAnsiTheme="minorEastAsia" w:eastAsiaTheme="minorEastAsia" w:cstheme="minorEastAsia"/>
          <w:bCs/>
          <w:color w:val="auto"/>
          <w:sz w:val="21"/>
          <w:szCs w:val="21"/>
          <w:highlight w:val="none"/>
        </w:rPr>
        <w:t>入围供应商的清退和补充规则：</w:t>
      </w:r>
    </w:p>
    <w:p w14:paraId="70DF96F4">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25.1</w:t>
      </w:r>
      <w:r>
        <w:rPr>
          <w:rFonts w:hint="eastAsia" w:asciiTheme="minorEastAsia" w:hAnsiTheme="minorEastAsia" w:eastAsiaTheme="minorEastAsia" w:cstheme="minorEastAsia"/>
          <w:bCs/>
          <w:color w:val="auto"/>
          <w:sz w:val="21"/>
          <w:szCs w:val="21"/>
          <w:highlight w:val="none"/>
        </w:rPr>
        <w:t xml:space="preserve"> 清退规则：</w:t>
      </w:r>
    </w:p>
    <w:p w14:paraId="4650E96F">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（1）恶意串通谋取入围或者协议（合同）成交的；</w:t>
      </w:r>
    </w:p>
    <w:p w14:paraId="43D169E8">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（2）提供虚假材料谋取入围或者协议（合同）成交的；</w:t>
      </w:r>
    </w:p>
    <w:p w14:paraId="702A9764">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（3）无正当理由拒不接受合同授予的；</w:t>
      </w:r>
    </w:p>
    <w:p w14:paraId="068ACA7F">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（4）不履行协议（合同）义务或者履行协议（合同）义务不符合约定，经</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请求履行后仍不 履行或者仍未按约定履行的；</w:t>
      </w:r>
    </w:p>
    <w:p w14:paraId="6C04567C">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（5）框架协议有效期内，因违法行为被禁止或限制参加政府采购活动的；</w:t>
      </w:r>
    </w:p>
    <w:p w14:paraId="71822DD2">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（6）违反职业道德，有违规违纪问题的；</w:t>
      </w:r>
    </w:p>
    <w:p w14:paraId="6815EEBB">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rPr>
        <w:t>）入围</w:t>
      </w:r>
      <w:r>
        <w:rPr>
          <w:rFonts w:hint="eastAsia" w:asciiTheme="minorEastAsia" w:hAnsiTheme="minorEastAsia" w:eastAsiaTheme="minorEastAsia" w:cstheme="minorEastAsia"/>
          <w:bCs/>
          <w:color w:val="auto"/>
          <w:sz w:val="21"/>
          <w:szCs w:val="21"/>
          <w:highlight w:val="none"/>
          <w:lang w:val="en-US" w:eastAsia="zh-CN"/>
        </w:rPr>
        <w:t>供应商</w:t>
      </w:r>
      <w:r>
        <w:rPr>
          <w:rFonts w:hint="eastAsia" w:asciiTheme="minorEastAsia" w:hAnsiTheme="minorEastAsia" w:eastAsiaTheme="minorEastAsia" w:cstheme="minorEastAsia"/>
          <w:bCs/>
          <w:color w:val="auto"/>
          <w:sz w:val="21"/>
          <w:szCs w:val="21"/>
          <w:highlight w:val="none"/>
        </w:rPr>
        <w:t>的组织机构、经营、财务状况发生较大变化，可能造成不能履行框架协议或合同；</w:t>
      </w:r>
    </w:p>
    <w:p w14:paraId="4D1905B5">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8</w:t>
      </w:r>
      <w:r>
        <w:rPr>
          <w:rFonts w:hint="eastAsia" w:asciiTheme="minorEastAsia" w:hAnsiTheme="minorEastAsia" w:eastAsiaTheme="minorEastAsia" w:cstheme="minorEastAsia"/>
          <w:bCs/>
          <w:color w:val="auto"/>
          <w:sz w:val="21"/>
          <w:szCs w:val="21"/>
          <w:highlight w:val="none"/>
        </w:rPr>
        <w:t>）对承揽的项目持消极态度，不积极配合</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在规定的时间内保质保量完成，故意延误完成时间，造成</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工作被动及重大损失的；</w:t>
      </w:r>
    </w:p>
    <w:p w14:paraId="230C5287">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9</w:t>
      </w:r>
      <w:r>
        <w:rPr>
          <w:rFonts w:hint="eastAsia" w:asciiTheme="minorEastAsia" w:hAnsiTheme="minorEastAsia" w:eastAsiaTheme="minorEastAsia" w:cstheme="minorEastAsia"/>
          <w:bCs/>
          <w:color w:val="auto"/>
          <w:sz w:val="21"/>
          <w:szCs w:val="21"/>
          <w:highlight w:val="none"/>
        </w:rPr>
        <w:t>）违反保密纪律或回避规定，造成不良影响或损失的；</w:t>
      </w:r>
    </w:p>
    <w:p w14:paraId="5F208453">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rPr>
        <w:t>）违反廉政规定，索取、收受委托合同以外的酬金或其他财物， 利用审核工作获取不正当利益的；</w:t>
      </w:r>
    </w:p>
    <w:p w14:paraId="1163FFDA">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1</w:t>
      </w:r>
      <w:r>
        <w:rPr>
          <w:rFonts w:hint="eastAsia" w:asciiTheme="minorEastAsia" w:hAnsiTheme="minorEastAsia" w:eastAsiaTheme="minorEastAsia" w:cstheme="minorEastAsia"/>
          <w:bCs/>
          <w:color w:val="auto"/>
          <w:sz w:val="21"/>
          <w:szCs w:val="21"/>
          <w:highlight w:val="none"/>
        </w:rPr>
        <w:t>）隐瞒审核发现的问题，有串通舞弊、弄虚作假等不诚实行为的；</w:t>
      </w:r>
    </w:p>
    <w:p w14:paraId="2F472D0F">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）未经同意转让、转包</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委托审核项目的；</w:t>
      </w:r>
    </w:p>
    <w:p w14:paraId="550A1359">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3</w:t>
      </w:r>
      <w:r>
        <w:rPr>
          <w:rFonts w:hint="eastAsia" w:asciiTheme="minorEastAsia" w:hAnsiTheme="minorEastAsia" w:eastAsiaTheme="minorEastAsia" w:cstheme="minorEastAsia"/>
          <w:bCs/>
          <w:color w:val="auto"/>
          <w:sz w:val="21"/>
          <w:szCs w:val="21"/>
          <w:highlight w:val="none"/>
        </w:rPr>
        <w:t>）与他人串通，损害国家利益、社会公共利益或者他人合法权益， 背离职业道德，无原则附和被审核项目单位违法违规要求的；</w:t>
      </w:r>
    </w:p>
    <w:p w14:paraId="0FD45151">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val="en-US" w:eastAsia="zh-CN"/>
        </w:rPr>
        <w:t>4</w:t>
      </w:r>
      <w:r>
        <w:rPr>
          <w:rFonts w:hint="eastAsia" w:asciiTheme="minorEastAsia" w:hAnsiTheme="minorEastAsia" w:eastAsiaTheme="minorEastAsia" w:cstheme="minorEastAsia"/>
          <w:bCs/>
          <w:color w:val="auto"/>
          <w:sz w:val="21"/>
          <w:szCs w:val="21"/>
          <w:highlight w:val="none"/>
        </w:rPr>
        <w:t>）因工作失误给被审核单位或者</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带来重大不良影响或损失的；</w:t>
      </w:r>
    </w:p>
    <w:p w14:paraId="2BD77CF2">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bCs/>
          <w:color w:val="auto"/>
          <w:sz w:val="21"/>
          <w:szCs w:val="21"/>
          <w:highlight w:val="none"/>
          <w:lang w:val="en-US" w:eastAsia="zh-CN"/>
        </w:rPr>
        <w:t>15</w:t>
      </w:r>
      <w:r>
        <w:rPr>
          <w:rFonts w:hint="eastAsia" w:asciiTheme="minorEastAsia" w:hAnsiTheme="minorEastAsia" w:eastAsiaTheme="minorEastAsia" w:cstheme="minorEastAsia"/>
          <w:bCs/>
          <w:color w:val="auto"/>
          <w:sz w:val="21"/>
          <w:szCs w:val="21"/>
          <w:highlight w:val="none"/>
        </w:rPr>
        <w:t>）协议（合同）约定的其他情形。</w:t>
      </w:r>
    </w:p>
    <w:p w14:paraId="3F1C8839">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26.2</w:t>
      </w:r>
      <w:r>
        <w:rPr>
          <w:rFonts w:hint="eastAsia" w:asciiTheme="minorEastAsia" w:hAnsiTheme="minorEastAsia" w:eastAsiaTheme="minorEastAsia" w:cstheme="minorEastAsia"/>
          <w:bCs/>
          <w:color w:val="auto"/>
          <w:sz w:val="21"/>
          <w:szCs w:val="21"/>
          <w:highlight w:val="none"/>
        </w:rPr>
        <w:t xml:space="preserve"> 补充规则：剩余入围供应商不足</w:t>
      </w:r>
      <w:r>
        <w:rPr>
          <w:rFonts w:hint="eastAsia" w:asciiTheme="minorEastAsia" w:hAnsiTheme="minorEastAsia" w:eastAsiaTheme="minorEastAsia" w:cstheme="minorEastAsia"/>
          <w:bCs/>
          <w:color w:val="auto"/>
          <w:sz w:val="21"/>
          <w:szCs w:val="21"/>
          <w:highlight w:val="none"/>
          <w:lang w:val="en-US" w:eastAsia="zh-CN"/>
        </w:rPr>
        <w:t>时（A标段1家供应商、B标段3家供应商）</w:t>
      </w:r>
      <w:r>
        <w:rPr>
          <w:rFonts w:hint="eastAsia" w:asciiTheme="minorEastAsia" w:hAnsiTheme="minorEastAsia" w:eastAsiaTheme="minorEastAsia" w:cstheme="minorEastAsia"/>
          <w:bCs/>
          <w:color w:val="auto"/>
          <w:sz w:val="21"/>
          <w:szCs w:val="21"/>
          <w:highlight w:val="none"/>
        </w:rPr>
        <w:t>，采购人可补充征集供应商，补充征集的条件、程序、评审方法和淘汰比例与初次征集相同。补充征集遵守原框架协议的有效期。补充征集期间，原框架协议继续履行。</w:t>
      </w:r>
    </w:p>
    <w:p w14:paraId="77199241">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rPr>
      </w:pPr>
      <w:r>
        <w:rPr>
          <w:rFonts w:hint="eastAsia" w:asciiTheme="minorEastAsia" w:hAnsiTheme="minorEastAsia" w:eastAsiaTheme="minorEastAsia" w:cstheme="minorEastAsia"/>
          <w:b/>
          <w:bCs w:val="0"/>
          <w:color w:val="auto"/>
          <w:kern w:val="0"/>
          <w:sz w:val="21"/>
          <w:szCs w:val="21"/>
          <w:highlight w:val="none"/>
        </w:rPr>
        <w:t>七、</w:t>
      </w:r>
      <w:r>
        <w:rPr>
          <w:rFonts w:hint="eastAsia" w:asciiTheme="minorEastAsia" w:hAnsiTheme="minorEastAsia" w:eastAsiaTheme="minorEastAsia" w:cstheme="minorEastAsia"/>
          <w:b/>
          <w:bCs w:val="0"/>
          <w:color w:val="auto"/>
          <w:kern w:val="0"/>
          <w:sz w:val="21"/>
          <w:szCs w:val="21"/>
          <w:highlight w:val="none"/>
          <w:lang w:eastAsia="zh-CN"/>
        </w:rPr>
        <w:t>评审</w:t>
      </w:r>
      <w:r>
        <w:rPr>
          <w:rFonts w:hint="eastAsia" w:asciiTheme="minorEastAsia" w:hAnsiTheme="minorEastAsia" w:eastAsiaTheme="minorEastAsia" w:cstheme="minorEastAsia"/>
          <w:b/>
          <w:bCs w:val="0"/>
          <w:color w:val="auto"/>
          <w:kern w:val="0"/>
          <w:sz w:val="21"/>
          <w:szCs w:val="21"/>
          <w:highlight w:val="none"/>
        </w:rPr>
        <w:t>方法</w:t>
      </w:r>
    </w:p>
    <w:p w14:paraId="465A6687">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7.</w:t>
      </w:r>
      <w:r>
        <w:rPr>
          <w:rFonts w:hint="eastAsia" w:asciiTheme="minorEastAsia" w:hAnsiTheme="minorEastAsia" w:eastAsiaTheme="minorEastAsia" w:cstheme="minorEastAsia"/>
          <w:bCs/>
          <w:color w:val="auto"/>
          <w:sz w:val="21"/>
          <w:szCs w:val="21"/>
          <w:highlight w:val="none"/>
        </w:rPr>
        <w:t>采购</w:t>
      </w:r>
      <w:r>
        <w:rPr>
          <w:rFonts w:hint="eastAsia" w:asciiTheme="minorEastAsia" w:hAnsiTheme="minorEastAsia" w:eastAsiaTheme="minorEastAsia" w:cstheme="minorEastAsia"/>
          <w:bCs/>
          <w:color w:val="auto"/>
          <w:sz w:val="21"/>
          <w:szCs w:val="21"/>
          <w:highlight w:val="none"/>
          <w:lang w:val="en-US" w:eastAsia="zh-CN"/>
        </w:rPr>
        <w:t>比选</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方法分为</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
          <w:bCs w:val="0"/>
          <w:color w:val="auto"/>
          <w:sz w:val="21"/>
          <w:szCs w:val="21"/>
          <w:highlight w:val="none"/>
        </w:rPr>
        <w:t>综合评分法。</w:t>
      </w:r>
    </w:p>
    <w:p w14:paraId="6C709CC1">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综合评分法，是指</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满足采购文件全部实质性要求且按照评审因素的量化指标</w:t>
      </w:r>
      <w:r>
        <w:rPr>
          <w:rFonts w:hint="eastAsia" w:asciiTheme="minorEastAsia" w:hAnsiTheme="minorEastAsia" w:eastAsiaTheme="minorEastAsia" w:cstheme="minorEastAsia"/>
          <w:bCs/>
          <w:color w:val="auto"/>
          <w:sz w:val="21"/>
          <w:szCs w:val="21"/>
          <w:highlight w:val="none"/>
          <w:lang w:val="en-US" w:eastAsia="zh-CN"/>
        </w:rPr>
        <w:t>进行评审</w:t>
      </w:r>
      <w:r>
        <w:rPr>
          <w:rFonts w:hint="eastAsia" w:asciiTheme="minorEastAsia" w:hAnsiTheme="minorEastAsia" w:eastAsiaTheme="minorEastAsia" w:cstheme="minorEastAsia"/>
          <w:bCs/>
          <w:color w:val="auto"/>
          <w:sz w:val="21"/>
          <w:szCs w:val="21"/>
          <w:highlight w:val="none"/>
        </w:rPr>
        <w:t>。</w:t>
      </w:r>
    </w:p>
    <w:p w14:paraId="0C87983A">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总得分＝F1×A1＋F2×A2＋……＋Fn×An</w:t>
      </w:r>
    </w:p>
    <w:p w14:paraId="1E30013B">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F1、F2……Fn分别为价格、商务和技术部分评分因素的汇总得分；A1、A2、……An分别为价格、商务和技术部分评分因素所占的权重</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A1＋A2＋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＋An＝1</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w:t>
      </w:r>
    </w:p>
    <w:p w14:paraId="7A668D0F">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其中价格分统一采用低价优先法计算，即满足采购文件要求且</w:t>
      </w:r>
      <w:r>
        <w:rPr>
          <w:rFonts w:hint="eastAsia" w:asciiTheme="minorEastAsia" w:hAnsiTheme="minorEastAsia" w:eastAsiaTheme="minorEastAsia" w:cstheme="minorEastAsia"/>
          <w:bCs/>
          <w:color w:val="auto"/>
          <w:sz w:val="21"/>
          <w:szCs w:val="21"/>
          <w:highlight w:val="none"/>
          <w:lang w:eastAsia="zh-CN"/>
        </w:rPr>
        <w:t>响应价格</w:t>
      </w:r>
      <w:r>
        <w:rPr>
          <w:rFonts w:hint="eastAsia" w:asciiTheme="minorEastAsia" w:hAnsiTheme="minorEastAsia" w:eastAsiaTheme="minorEastAsia" w:cstheme="minorEastAsia"/>
          <w:bCs/>
          <w:color w:val="auto"/>
          <w:sz w:val="21"/>
          <w:szCs w:val="21"/>
          <w:highlight w:val="none"/>
        </w:rPr>
        <w:t>最低的</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基准价，其价格分为满分。其他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的价格分统一按照下列公式计算：</w:t>
      </w:r>
    </w:p>
    <w:p w14:paraId="56E260A3">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得分＝（</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）×价格权值×100　　</w:t>
      </w:r>
    </w:p>
    <w:p w14:paraId="79B3337D">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rPr>
      </w:pPr>
      <w:r>
        <w:rPr>
          <w:rFonts w:hint="eastAsia" w:asciiTheme="minorEastAsia" w:hAnsiTheme="minorEastAsia" w:eastAsiaTheme="minorEastAsia" w:cstheme="minorEastAsia"/>
          <w:b/>
          <w:bCs w:val="0"/>
          <w:color w:val="auto"/>
          <w:kern w:val="0"/>
          <w:sz w:val="21"/>
          <w:szCs w:val="21"/>
          <w:highlight w:val="none"/>
        </w:rPr>
        <w:t>八、质疑</w:t>
      </w:r>
    </w:p>
    <w:p w14:paraId="1E2A31F9">
      <w:pPr>
        <w:keepNext w:val="0"/>
        <w:keepLines w:val="0"/>
        <w:pageBreakBefore w:val="0"/>
        <w:wordWrap/>
        <w:overflowPunct/>
        <w:topLinePunct w:val="0"/>
        <w:bidi w:val="0"/>
        <w:snapToGrid w:val="0"/>
        <w:spacing w:line="360" w:lineRule="auto"/>
        <w:ind w:left="0" w:leftChars="0"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val="en-US" w:eastAsia="zh-CN"/>
        </w:rPr>
        <w:t>8.1</w:t>
      </w:r>
      <w:r>
        <w:rPr>
          <w:rFonts w:hint="eastAsia" w:asciiTheme="minorEastAsia" w:hAnsiTheme="minorEastAsia" w:eastAsiaTheme="minorEastAsia" w:cstheme="minorEastAsia"/>
          <w:bCs/>
          <w:color w:val="auto"/>
          <w:sz w:val="21"/>
          <w:szCs w:val="21"/>
          <w:highlight w:val="none"/>
        </w:rPr>
        <w:t>供应商认为采购文件、采购过程和</w:t>
      </w:r>
      <w:r>
        <w:rPr>
          <w:rFonts w:hint="eastAsia" w:asciiTheme="minorEastAsia" w:hAnsiTheme="minorEastAsia" w:eastAsiaTheme="minorEastAsia" w:cstheme="minorEastAsia"/>
          <w:bCs/>
          <w:color w:val="auto"/>
          <w:sz w:val="21"/>
          <w:szCs w:val="21"/>
          <w:highlight w:val="none"/>
          <w:lang w:eastAsia="zh-CN"/>
        </w:rPr>
        <w:t>成交或者成交</w:t>
      </w:r>
      <w:r>
        <w:rPr>
          <w:rFonts w:hint="eastAsia" w:asciiTheme="minorEastAsia" w:hAnsiTheme="minorEastAsia" w:eastAsiaTheme="minorEastAsia" w:cstheme="minorEastAsia"/>
          <w:bCs/>
          <w:color w:val="auto"/>
          <w:sz w:val="21"/>
          <w:szCs w:val="21"/>
          <w:highlight w:val="none"/>
        </w:rPr>
        <w:t>结果使自己的合法权益受到损害的，应当在知道或者应知其权益受到损害之日起七个工作日（质疑有效期）内，向</w:t>
      </w:r>
      <w:r>
        <w:rPr>
          <w:rFonts w:hint="eastAsia" w:asciiTheme="minorEastAsia" w:hAnsiTheme="minorEastAsia" w:eastAsiaTheme="minorEastAsia" w:cstheme="minorEastAsia"/>
          <w:bCs/>
          <w:color w:val="auto"/>
          <w:sz w:val="21"/>
          <w:szCs w:val="21"/>
          <w:highlight w:val="none"/>
          <w:lang w:eastAsia="zh-CN"/>
        </w:rPr>
        <w:t>采购人</w:t>
      </w:r>
      <w:r>
        <w:rPr>
          <w:rFonts w:hint="eastAsia" w:asciiTheme="minorEastAsia" w:hAnsiTheme="minorEastAsia" w:eastAsiaTheme="minorEastAsia" w:cstheme="minorEastAsia"/>
          <w:bCs/>
          <w:color w:val="auto"/>
          <w:sz w:val="21"/>
          <w:szCs w:val="21"/>
          <w:highlight w:val="none"/>
        </w:rPr>
        <w:t>提出询问或以书面形式向其质疑。</w:t>
      </w:r>
      <w:r>
        <w:rPr>
          <w:rFonts w:hint="eastAsia" w:asciiTheme="minorEastAsia" w:hAnsiTheme="minorEastAsia" w:eastAsiaTheme="minorEastAsia" w:cstheme="minorEastAsia"/>
          <w:bCs/>
          <w:color w:val="auto"/>
          <w:sz w:val="21"/>
          <w:szCs w:val="21"/>
          <w:highlight w:val="none"/>
          <w:lang w:val="en-US" w:eastAsia="zh-CN"/>
        </w:rPr>
        <w:t xml:space="preserve"> </w:t>
      </w:r>
    </w:p>
    <w:p w14:paraId="520FA150">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28.2</w:t>
      </w:r>
      <w:r>
        <w:rPr>
          <w:rFonts w:hint="eastAsia" w:asciiTheme="minorEastAsia" w:hAnsiTheme="minorEastAsia" w:eastAsiaTheme="minorEastAsia" w:cstheme="minorEastAsia"/>
          <w:bCs/>
          <w:color w:val="auto"/>
          <w:sz w:val="21"/>
          <w:szCs w:val="21"/>
          <w:highlight w:val="none"/>
        </w:rPr>
        <w:t>质疑有效期的计算</w:t>
      </w:r>
    </w:p>
    <w:p w14:paraId="015D6C1C">
      <w:pPr>
        <w:keepNext w:val="0"/>
        <w:keepLines w:val="0"/>
        <w:pageBreakBefore w:val="0"/>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采购文件的质疑有效期为采购文件公告期限届满之日起</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个工作日内；采购过程的质疑有效期为各采购程序环节结束之日起</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个工作日内；采购结果的质疑有效期为采购结果公告期限届满之日起</w:t>
      </w:r>
      <w:r>
        <w:rPr>
          <w:rFonts w:hint="eastAsia" w:asciiTheme="minorEastAsia" w:hAnsiTheme="minorEastAsia" w:eastAsiaTheme="minorEastAsia" w:cstheme="minorEastAsia"/>
          <w:bCs/>
          <w:color w:val="auto"/>
          <w:sz w:val="21"/>
          <w:szCs w:val="21"/>
          <w:highlight w:val="none"/>
          <w:lang w:val="en-US" w:eastAsia="zh-CN"/>
        </w:rPr>
        <w:t>2</w:t>
      </w:r>
      <w:r>
        <w:rPr>
          <w:rFonts w:hint="eastAsia" w:asciiTheme="minorEastAsia" w:hAnsiTheme="minorEastAsia" w:eastAsiaTheme="minorEastAsia" w:cstheme="minorEastAsia"/>
          <w:bCs/>
          <w:color w:val="auto"/>
          <w:sz w:val="21"/>
          <w:szCs w:val="21"/>
          <w:highlight w:val="none"/>
        </w:rPr>
        <w:t>个工作日内。</w:t>
      </w:r>
    </w:p>
    <w:p w14:paraId="4C5EC8C4">
      <w:pPr>
        <w:keepNext w:val="0"/>
        <w:keepLines w:val="0"/>
        <w:pageBreakBefore w:val="0"/>
        <w:wordWrap/>
        <w:overflowPunct/>
        <w:topLinePunct w:val="0"/>
        <w:bidi w:val="0"/>
        <w:adjustRightInd w:val="0"/>
        <w:snapToGrid w:val="0"/>
        <w:spacing w:line="360" w:lineRule="auto"/>
        <w:ind w:left="0" w:leftChars="0" w:firstLine="422" w:firstLineChars="200"/>
        <w:textAlignment w:val="auto"/>
        <w:outlineLvl w:val="1"/>
        <w:rPr>
          <w:rFonts w:hint="eastAsia" w:asciiTheme="minorEastAsia" w:hAnsiTheme="minorEastAsia" w:eastAsiaTheme="minorEastAsia" w:cstheme="minorEastAsia"/>
          <w:b/>
          <w:bCs w:val="0"/>
          <w:color w:val="auto"/>
          <w:kern w:val="0"/>
          <w:sz w:val="21"/>
          <w:szCs w:val="21"/>
          <w:highlight w:val="none"/>
        </w:rPr>
      </w:pPr>
      <w:r>
        <w:rPr>
          <w:rFonts w:hint="eastAsia" w:asciiTheme="minorEastAsia" w:hAnsiTheme="minorEastAsia" w:eastAsiaTheme="minorEastAsia" w:cstheme="minorEastAsia"/>
          <w:b/>
          <w:bCs w:val="0"/>
          <w:color w:val="auto"/>
          <w:kern w:val="0"/>
          <w:sz w:val="21"/>
          <w:szCs w:val="21"/>
          <w:highlight w:val="none"/>
        </w:rPr>
        <w:t>九、无效</w:t>
      </w:r>
      <w:r>
        <w:rPr>
          <w:rFonts w:hint="eastAsia" w:asciiTheme="minorEastAsia" w:hAnsiTheme="minorEastAsia" w:eastAsiaTheme="minorEastAsia" w:cstheme="minorEastAsia"/>
          <w:b/>
          <w:bCs w:val="0"/>
          <w:color w:val="auto"/>
          <w:kern w:val="0"/>
          <w:sz w:val="21"/>
          <w:szCs w:val="21"/>
          <w:highlight w:val="none"/>
          <w:lang w:val="en-US" w:eastAsia="zh-CN"/>
        </w:rPr>
        <w:t>响应</w:t>
      </w:r>
      <w:r>
        <w:rPr>
          <w:rFonts w:hint="eastAsia" w:asciiTheme="minorEastAsia" w:hAnsiTheme="minorEastAsia" w:eastAsiaTheme="minorEastAsia" w:cstheme="minorEastAsia"/>
          <w:b/>
          <w:bCs w:val="0"/>
          <w:color w:val="auto"/>
          <w:kern w:val="0"/>
          <w:sz w:val="21"/>
          <w:szCs w:val="21"/>
          <w:highlight w:val="none"/>
        </w:rPr>
        <w:t>的其他有关规定</w:t>
      </w:r>
    </w:p>
    <w:p w14:paraId="5562BF40">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w:t>
      </w:r>
      <w:r>
        <w:rPr>
          <w:rFonts w:hint="eastAsia" w:asciiTheme="minorEastAsia" w:hAnsiTheme="minorEastAsia" w:eastAsiaTheme="minorEastAsia" w:cstheme="minorEastAsia"/>
          <w:bCs/>
          <w:color w:val="auto"/>
          <w:sz w:val="21"/>
          <w:szCs w:val="21"/>
          <w:highlight w:val="none"/>
          <w:lang w:val="en-US" w:eastAsia="zh-CN"/>
        </w:rPr>
        <w:t>0.</w:t>
      </w:r>
      <w:r>
        <w:rPr>
          <w:rFonts w:hint="eastAsia" w:asciiTheme="minorEastAsia" w:hAnsiTheme="minorEastAsia" w:eastAsiaTheme="minorEastAsia" w:cstheme="minorEastAsia"/>
          <w:bCs/>
          <w:color w:val="auto"/>
          <w:sz w:val="21"/>
          <w:szCs w:val="21"/>
          <w:highlight w:val="none"/>
        </w:rPr>
        <w:t>除符合采购文件中载明的无效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规定外，如果发现下列情况之一者，同样作无效</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处理，其中30.1至30.3款情形的所有相关</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均作无效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处理。因此产生其他法律责任的由供应商自行承担：</w:t>
      </w:r>
    </w:p>
    <w:p w14:paraId="16637C09">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30.1不同</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的法定代表人、委托代理人等由同一个单位缴纳社会保险的；</w:t>
      </w:r>
    </w:p>
    <w:p w14:paraId="1C40BCEF">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30.2由同一人携带两个及以上</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的企业资料参与开标会议的；</w:t>
      </w:r>
    </w:p>
    <w:p w14:paraId="67E9177C">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30.3单位负责人为同一人或者存在直接控股、管理关系的不同供应商，同时参加同一合同项下的政府采购活动的；</w:t>
      </w:r>
    </w:p>
    <w:p w14:paraId="56B9F6BE">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30.4为采购项目提供整体设计、规范编制或者项目管理、监理、检测等服务的供应商，再参加该采购项目的其他采购活动的；</w:t>
      </w:r>
    </w:p>
    <w:p w14:paraId="117395B0">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30.5属于采购人任何不具有独立法人资格的附属机构（单位）；</w:t>
      </w:r>
    </w:p>
    <w:p w14:paraId="6DC22A87">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30.6没有按要求提供补充文件，或调整补充内容超出规定范围。</w:t>
      </w:r>
    </w:p>
    <w:p w14:paraId="4961538F">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30.7</w:t>
      </w:r>
      <w:r>
        <w:rPr>
          <w:rFonts w:hint="eastAsia" w:asciiTheme="minorEastAsia" w:hAnsiTheme="minorEastAsia" w:eastAsiaTheme="minorEastAsia" w:cstheme="minorEastAsia"/>
          <w:bCs/>
          <w:color w:val="auto"/>
          <w:sz w:val="21"/>
          <w:szCs w:val="21"/>
          <w:highlight w:val="none"/>
        </w:rPr>
        <w:t>未按照</w:t>
      </w:r>
      <w:r>
        <w:rPr>
          <w:rFonts w:hint="eastAsia" w:asciiTheme="minorEastAsia" w:hAnsiTheme="minorEastAsia" w:eastAsia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文件的规定提交</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保证金的；</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lang w:val="en-US" w:eastAsia="zh-CN"/>
        </w:rPr>
        <w:t>本项目不做要求</w:t>
      </w:r>
      <w:r>
        <w:rPr>
          <w:rFonts w:hint="eastAsia" w:asciiTheme="minorEastAsia" w:hAnsiTheme="minorEastAsia" w:eastAsiaTheme="minorEastAsia" w:cstheme="minorEastAsia"/>
          <w:bCs/>
          <w:color w:val="auto"/>
          <w:sz w:val="21"/>
          <w:szCs w:val="21"/>
          <w:highlight w:val="none"/>
          <w:lang w:eastAsia="zh-CN"/>
        </w:rPr>
        <w:t>）</w:t>
      </w:r>
    </w:p>
    <w:p w14:paraId="4833188C">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30.8</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未按</w:t>
      </w:r>
      <w:r>
        <w:rPr>
          <w:rFonts w:hint="eastAsia" w:asciiTheme="minorEastAsia" w:hAnsiTheme="minorEastAsia" w:eastAsia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文件要求签署、盖章的；</w:t>
      </w:r>
    </w:p>
    <w:p w14:paraId="14E01476">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30.9</w:t>
      </w:r>
      <w:r>
        <w:rPr>
          <w:rFonts w:hint="eastAsia" w:asciiTheme="minorEastAsia" w:hAnsiTheme="minorEastAsia" w:eastAsiaTheme="minorEastAsia" w:cstheme="minorEastAsia"/>
          <w:bCs/>
          <w:color w:val="auto"/>
          <w:sz w:val="21"/>
          <w:szCs w:val="21"/>
          <w:highlight w:val="none"/>
        </w:rPr>
        <w:t>不具备</w:t>
      </w:r>
      <w:r>
        <w:rPr>
          <w:rFonts w:hint="eastAsia" w:asciiTheme="minorEastAsia" w:hAnsiTheme="minorEastAsia" w:eastAsia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文件中规定的资格要求的；</w:t>
      </w:r>
    </w:p>
    <w:p w14:paraId="0DCEFBDF">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30.10</w:t>
      </w:r>
      <w:r>
        <w:rPr>
          <w:rFonts w:hint="eastAsia" w:asciiTheme="minorEastAsia" w:hAnsiTheme="minorEastAsia" w:eastAsiaTheme="minorEastAsia" w:cstheme="minorEastAsia"/>
          <w:bCs/>
          <w:color w:val="auto"/>
          <w:sz w:val="21"/>
          <w:szCs w:val="21"/>
          <w:highlight w:val="none"/>
        </w:rPr>
        <w:t>报价超过</w:t>
      </w:r>
      <w:r>
        <w:rPr>
          <w:rFonts w:hint="eastAsia" w:asciiTheme="minorEastAsia" w:hAnsiTheme="minorEastAsia" w:eastAsia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文件中规定的预算金额或者最高限价的；</w:t>
      </w:r>
    </w:p>
    <w:p w14:paraId="51F25FC0">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30.11</w:t>
      </w:r>
      <w:r>
        <w:rPr>
          <w:rFonts w:hint="eastAsia" w:asciiTheme="minorEastAsia" w:hAnsiTheme="minorEastAsia" w:eastAsiaTheme="minorEastAsia" w:cstheme="minorEastAsia"/>
          <w:bCs/>
          <w:color w:val="auto"/>
          <w:sz w:val="21"/>
          <w:szCs w:val="21"/>
          <w:highlight w:val="none"/>
          <w:lang w:eastAsia="zh-CN"/>
        </w:rPr>
        <w:t>响应文件</w:t>
      </w:r>
      <w:r>
        <w:rPr>
          <w:rFonts w:hint="eastAsia" w:asciiTheme="minorEastAsia" w:hAnsiTheme="minorEastAsia" w:eastAsiaTheme="minorEastAsia" w:cstheme="minorEastAsia"/>
          <w:bCs/>
          <w:color w:val="auto"/>
          <w:sz w:val="21"/>
          <w:szCs w:val="21"/>
          <w:highlight w:val="none"/>
        </w:rPr>
        <w:t>含有采购人不能接受的附加条件的；</w:t>
      </w:r>
    </w:p>
    <w:p w14:paraId="4984948F">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30.12</w:t>
      </w:r>
      <w:r>
        <w:rPr>
          <w:rFonts w:hint="eastAsia" w:asciiTheme="minorEastAsia" w:hAnsiTheme="minorEastAsia" w:eastAsiaTheme="minorEastAsia" w:cstheme="minorEastAsia"/>
          <w:bCs/>
          <w:color w:val="auto"/>
          <w:sz w:val="21"/>
          <w:szCs w:val="21"/>
          <w:highlight w:val="none"/>
        </w:rPr>
        <w:t>法律、法规和</w:t>
      </w:r>
      <w:r>
        <w:rPr>
          <w:rFonts w:hint="eastAsia" w:asciiTheme="minorEastAsia" w:hAnsiTheme="minorEastAsia" w:eastAsiaTheme="minorEastAsia" w:cstheme="minorEastAsia"/>
          <w:bCs/>
          <w:color w:val="auto"/>
          <w:sz w:val="21"/>
          <w:szCs w:val="21"/>
          <w:highlight w:val="none"/>
          <w:lang w:eastAsia="zh-CN"/>
        </w:rPr>
        <w:t>采购</w:t>
      </w:r>
      <w:r>
        <w:rPr>
          <w:rFonts w:hint="eastAsia" w:asciiTheme="minorEastAsia" w:hAnsiTheme="minorEastAsia" w:eastAsiaTheme="minorEastAsia" w:cstheme="minorEastAsia"/>
          <w:bCs/>
          <w:color w:val="auto"/>
          <w:sz w:val="21"/>
          <w:szCs w:val="21"/>
          <w:highlight w:val="none"/>
        </w:rPr>
        <w:t>文件规定的其他无效情形。</w:t>
      </w:r>
    </w:p>
    <w:p w14:paraId="3394F499">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31、其他法律法规及规章制度认定参加政府采购无效的情形等。</w:t>
      </w:r>
    </w:p>
    <w:p w14:paraId="083FB9D2">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31.1存在恶意串通</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行为的；</w:t>
      </w:r>
    </w:p>
    <w:p w14:paraId="1510C06F">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31.2参与政府采购活动有不良行为记录且正处于处罚期内并适用于海口行政区域的；</w:t>
      </w:r>
    </w:p>
    <w:p w14:paraId="1BDFA25B">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31.3企业在经营活动中存在不诚信记录且正处于处罚期内并适用于海口行政区域政府采购领域的；</w:t>
      </w:r>
    </w:p>
    <w:p w14:paraId="2B00A0AE">
      <w:pPr>
        <w:keepNext w:val="0"/>
        <w:keepLines w:val="0"/>
        <w:pageBreakBefore w:val="0"/>
        <w:tabs>
          <w:tab w:val="left" w:pos="540"/>
        </w:tabs>
        <w:wordWrap/>
        <w:overflowPunct/>
        <w:topLinePunct w:val="0"/>
        <w:bidi w:val="0"/>
        <w:adjustRightInd w:val="0"/>
        <w:snapToGrid w:val="0"/>
        <w:spacing w:line="360" w:lineRule="auto"/>
        <w:ind w:left="0" w:leftChars="0" w:firstLine="420" w:firstLineChars="200"/>
        <w:textAlignment w:val="auto"/>
        <w:outlineLvl w:val="1"/>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rPr>
        <w:t>31.4其他法律法规及规章制度认定参加政府采购活动无效并适用海口行政区域的情形等。</w:t>
      </w:r>
    </w:p>
    <w:p w14:paraId="7E75A4FC">
      <w:pPr>
        <w:pStyle w:val="3"/>
        <w:pageBreakBefore w:val="0"/>
        <w:numPr>
          <w:ilvl w:val="0"/>
          <w:numId w:val="3"/>
        </w:numPr>
        <w:wordWrap/>
        <w:overflowPunct/>
        <w:topLinePunct w:val="0"/>
        <w:bidi w:val="0"/>
        <w:spacing w:line="360" w:lineRule="auto"/>
        <w:jc w:val="center"/>
        <w:rPr>
          <w:rFonts w:hint="eastAsia" w:asciiTheme="minorEastAsia" w:hAnsiTheme="minorEastAsia" w:eastAsiaTheme="minorEastAsia" w:cstheme="minorEastAsia"/>
          <w:color w:val="auto"/>
          <w:highlight w:val="none"/>
        </w:rPr>
      </w:pPr>
      <w:bookmarkStart w:id="67" w:name="_Toc60582905"/>
      <w:bookmarkStart w:id="68" w:name="_Toc411240209"/>
      <w:bookmarkStart w:id="69" w:name="_Toc60582906"/>
      <w:bookmarkStart w:id="70" w:name="_Toc101951258"/>
      <w:bookmarkStart w:id="71" w:name="_Toc175644389"/>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采购需求</w:t>
      </w:r>
      <w:bookmarkEnd w:id="67"/>
    </w:p>
    <w:bookmarkEnd w:id="68"/>
    <w:bookmarkEnd w:id="69"/>
    <w:bookmarkEnd w:id="70"/>
    <w:bookmarkEnd w:id="71"/>
    <w:p w14:paraId="45606AA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bookmarkStart w:id="72" w:name="_Toc60582907"/>
      <w:r>
        <w:rPr>
          <w:rFonts w:hint="eastAsia" w:asciiTheme="minorEastAsia" w:hAnsiTheme="minorEastAsia" w:eastAsiaTheme="minorEastAsia" w:cstheme="minorEastAsia"/>
          <w:b/>
          <w:bCs/>
          <w:color w:val="auto"/>
          <w:sz w:val="21"/>
          <w:szCs w:val="21"/>
          <w:highlight w:val="none"/>
        </w:rPr>
        <w:t>一、基本情况</w:t>
      </w:r>
    </w:p>
    <w:p w14:paraId="50FCDF1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1．采购内容：征集</w:t>
      </w: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家</w:t>
      </w:r>
      <w:r>
        <w:rPr>
          <w:rFonts w:hint="eastAsia" w:asciiTheme="minorEastAsia" w:hAnsiTheme="minorEastAsia" w:eastAsiaTheme="minorEastAsia" w:cstheme="minorEastAsia"/>
          <w:b w:val="0"/>
          <w:bCs w:val="0"/>
          <w:color w:val="auto"/>
          <w:sz w:val="21"/>
          <w:szCs w:val="21"/>
          <w:highlight w:val="none"/>
          <w:lang w:val="en-US" w:eastAsia="zh-CN"/>
        </w:rPr>
        <w:t>建设工程图纸审查</w:t>
      </w:r>
      <w:r>
        <w:rPr>
          <w:rFonts w:hint="eastAsia" w:asciiTheme="minorEastAsia" w:hAnsiTheme="minorEastAsia" w:eastAsiaTheme="minorEastAsia" w:cstheme="minorEastAsia"/>
          <w:b w:val="0"/>
          <w:bCs w:val="0"/>
          <w:color w:val="auto"/>
          <w:sz w:val="21"/>
          <w:szCs w:val="21"/>
          <w:highlight w:val="none"/>
        </w:rPr>
        <w:t>入围供应商，对采购人委托的</w:t>
      </w:r>
      <w:r>
        <w:rPr>
          <w:rFonts w:hint="eastAsia" w:asciiTheme="minorEastAsia" w:hAnsiTheme="minorEastAsia" w:eastAsiaTheme="minorEastAsia" w:cstheme="minorEastAsia"/>
          <w:b w:val="0"/>
          <w:bCs w:val="0"/>
          <w:color w:val="auto"/>
          <w:sz w:val="21"/>
          <w:szCs w:val="21"/>
          <w:highlight w:val="none"/>
          <w:lang w:val="en-US" w:eastAsia="zh-CN"/>
        </w:rPr>
        <w:t>建设工程图纸审查</w:t>
      </w:r>
      <w:r>
        <w:rPr>
          <w:rFonts w:hint="eastAsia" w:asciiTheme="minorEastAsia" w:hAnsiTheme="minorEastAsia" w:eastAsiaTheme="minorEastAsia" w:cstheme="minorEastAsia"/>
          <w:b w:val="0"/>
          <w:bCs w:val="0"/>
          <w:color w:val="auto"/>
          <w:sz w:val="21"/>
          <w:szCs w:val="21"/>
          <w:highlight w:val="none"/>
        </w:rPr>
        <w:t>开展服务工作</w:t>
      </w:r>
      <w:r>
        <w:rPr>
          <w:rFonts w:hint="eastAsia" w:asciiTheme="minorEastAsia" w:hAnsiTheme="minorEastAsia" w:eastAsiaTheme="minorEastAsia" w:cstheme="minorEastAsia"/>
          <w:b w:val="0"/>
          <w:bCs w:val="0"/>
          <w:color w:val="auto"/>
          <w:sz w:val="21"/>
          <w:szCs w:val="21"/>
          <w:highlight w:val="none"/>
          <w:lang w:eastAsia="zh-CN"/>
        </w:rPr>
        <w:t>。</w:t>
      </w:r>
    </w:p>
    <w:p w14:paraId="6D53760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rPr>
        <w:t>2．</w:t>
      </w:r>
      <w:r>
        <w:rPr>
          <w:rFonts w:hint="eastAsia" w:asciiTheme="minorEastAsia" w:hAnsiTheme="minorEastAsia" w:eastAsiaTheme="minorEastAsia" w:cstheme="minorEastAsia"/>
          <w:b w:val="0"/>
          <w:bCs w:val="0"/>
          <w:color w:val="auto"/>
          <w:sz w:val="21"/>
          <w:szCs w:val="21"/>
          <w:highlight w:val="none"/>
          <w:lang w:val="en-US" w:eastAsia="zh-CN"/>
        </w:rPr>
        <w:t>标段划分：</w:t>
      </w:r>
      <w:r>
        <w:rPr>
          <w:rFonts w:hint="eastAsia" w:asciiTheme="minorEastAsia" w:hAnsiTheme="minorEastAsia" w:eastAsiaTheme="minorEastAsia" w:cstheme="minorEastAsia"/>
          <w:bCs/>
          <w:color w:val="auto"/>
          <w:sz w:val="21"/>
          <w:szCs w:val="21"/>
          <w:highlight w:val="none"/>
          <w:lang w:eastAsia="zh-CN"/>
        </w:rPr>
        <w:t>2024年建设工程施工图图审机构采购</w:t>
      </w:r>
      <w:r>
        <w:rPr>
          <w:rFonts w:hint="eastAsia" w:asciiTheme="minorEastAsia" w:hAnsiTheme="minorEastAsia" w:eastAsiaTheme="minorEastAsia" w:cstheme="minorEastAsia"/>
          <w:color w:val="auto"/>
          <w:sz w:val="21"/>
          <w:szCs w:val="21"/>
          <w:highlight w:val="none"/>
          <w:lang w:val="en-US" w:eastAsia="zh-CN"/>
        </w:rPr>
        <w:t>划分为2个标段，其中1个为房屋建筑工程类施工图图审机构采购（简称：A标段），1个为市政基础设施工程类施工图图审机构采购（简称：B标段）；</w:t>
      </w:r>
    </w:p>
    <w:p w14:paraId="562022F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w:t>
      </w:r>
      <w:r>
        <w:rPr>
          <w:rFonts w:hint="eastAsia" w:asciiTheme="minorEastAsia" w:hAnsiTheme="minorEastAsia" w:eastAsiaTheme="minorEastAsia" w:cstheme="minorEastAsia"/>
          <w:b w:val="0"/>
          <w:bCs w:val="0"/>
          <w:color w:val="auto"/>
          <w:sz w:val="21"/>
          <w:szCs w:val="21"/>
          <w:highlight w:val="none"/>
          <w:lang w:val="en-US" w:eastAsia="zh-CN"/>
        </w:rPr>
        <w:t>服务</w:t>
      </w:r>
      <w:r>
        <w:rPr>
          <w:rFonts w:hint="eastAsia" w:asciiTheme="minorEastAsia" w:hAnsiTheme="minorEastAsia" w:eastAsiaTheme="minorEastAsia" w:cstheme="minorEastAsia"/>
          <w:b w:val="0"/>
          <w:bCs w:val="0"/>
          <w:color w:val="auto"/>
          <w:sz w:val="21"/>
          <w:szCs w:val="21"/>
          <w:highlight w:val="none"/>
        </w:rPr>
        <w:t xml:space="preserve">期限： </w:t>
      </w:r>
    </w:p>
    <w:p w14:paraId="7B7DFB0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A标段</w:t>
      </w:r>
      <w:r>
        <w:rPr>
          <w:rFonts w:hint="eastAsia" w:asciiTheme="minorEastAsia" w:hAnsiTheme="minorEastAsia" w:eastAsiaTheme="minorEastAsia" w:cstheme="minorEastAsia"/>
          <w:b w:val="0"/>
          <w:bCs w:val="0"/>
          <w:color w:val="auto"/>
          <w:sz w:val="21"/>
          <w:szCs w:val="21"/>
          <w:highlight w:val="none"/>
        </w:rPr>
        <w:t>自</w:t>
      </w:r>
      <w:r>
        <w:rPr>
          <w:rFonts w:hint="eastAsia" w:asciiTheme="minorEastAsia" w:hAnsiTheme="minorEastAsia" w:eastAsiaTheme="minorEastAsia" w:cstheme="minorEastAsia"/>
          <w:b w:val="0"/>
          <w:bCs w:val="0"/>
          <w:color w:val="auto"/>
          <w:sz w:val="21"/>
          <w:szCs w:val="21"/>
          <w:highlight w:val="none"/>
          <w:lang w:val="en-US" w:eastAsia="zh-CN"/>
        </w:rPr>
        <w:t>下发入围通知书</w:t>
      </w:r>
      <w:r>
        <w:rPr>
          <w:rFonts w:hint="eastAsia" w:asciiTheme="minorEastAsia" w:hAnsiTheme="minorEastAsia" w:eastAsiaTheme="minorEastAsia" w:cstheme="minorEastAsia"/>
          <w:b w:val="0"/>
          <w:bCs w:val="0"/>
          <w:color w:val="auto"/>
          <w:sz w:val="21"/>
          <w:szCs w:val="21"/>
          <w:highlight w:val="none"/>
        </w:rPr>
        <w:t>之日起</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年；</w:t>
      </w:r>
    </w:p>
    <w:p w14:paraId="1FBEFDD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B标段</w:t>
      </w:r>
      <w:r>
        <w:rPr>
          <w:rFonts w:hint="eastAsia" w:asciiTheme="minorEastAsia" w:hAnsiTheme="minorEastAsia" w:eastAsiaTheme="minorEastAsia" w:cstheme="minorEastAsia"/>
          <w:b w:val="0"/>
          <w:bCs w:val="0"/>
          <w:color w:val="auto"/>
          <w:sz w:val="21"/>
          <w:szCs w:val="21"/>
          <w:highlight w:val="none"/>
        </w:rPr>
        <w:t>自</w:t>
      </w:r>
      <w:r>
        <w:rPr>
          <w:rFonts w:hint="eastAsia" w:asciiTheme="minorEastAsia" w:hAnsiTheme="minorEastAsia" w:eastAsiaTheme="minorEastAsia" w:cstheme="minorEastAsia"/>
          <w:b w:val="0"/>
          <w:bCs w:val="0"/>
          <w:color w:val="auto"/>
          <w:sz w:val="21"/>
          <w:szCs w:val="21"/>
          <w:highlight w:val="none"/>
          <w:lang w:val="en-US" w:eastAsia="zh-CN"/>
        </w:rPr>
        <w:t>下发入围通知书</w:t>
      </w:r>
      <w:r>
        <w:rPr>
          <w:rFonts w:hint="eastAsia" w:asciiTheme="minorEastAsia" w:hAnsiTheme="minorEastAsia" w:eastAsiaTheme="minorEastAsia" w:cstheme="minorEastAsia"/>
          <w:b w:val="0"/>
          <w:bCs w:val="0"/>
          <w:color w:val="auto"/>
          <w:sz w:val="21"/>
          <w:szCs w:val="21"/>
          <w:highlight w:val="none"/>
        </w:rPr>
        <w:t>之日起</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年</w:t>
      </w:r>
      <w:r>
        <w:rPr>
          <w:rFonts w:hint="eastAsia" w:asciiTheme="minorEastAsia" w:hAnsiTheme="minorEastAsia" w:eastAsiaTheme="minorEastAsia" w:cstheme="minorEastAsia"/>
          <w:b w:val="0"/>
          <w:bCs w:val="0"/>
          <w:color w:val="auto"/>
          <w:sz w:val="21"/>
          <w:szCs w:val="21"/>
          <w:highlight w:val="none"/>
          <w:lang w:eastAsia="zh-CN"/>
        </w:rPr>
        <w:t>。</w:t>
      </w:r>
    </w:p>
    <w:p w14:paraId="415CC6E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4</w:t>
      </w:r>
      <w:r>
        <w:rPr>
          <w:rFonts w:hint="eastAsia" w:asciiTheme="minorEastAsia" w:hAnsiTheme="minorEastAsia" w:eastAsiaTheme="minorEastAsia" w:cstheme="minorEastAsia"/>
          <w:b w:val="0"/>
          <w:bCs w:val="0"/>
          <w:color w:val="auto"/>
          <w:sz w:val="21"/>
          <w:szCs w:val="21"/>
          <w:highlight w:val="none"/>
        </w:rPr>
        <w:t>．服务质量应达到符合国家规定的服务标准和现行技术规范、规程要求；</w:t>
      </w:r>
    </w:p>
    <w:p w14:paraId="6AE9580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w:t>
      </w:r>
      <w:r>
        <w:rPr>
          <w:rFonts w:hint="eastAsia" w:asciiTheme="minorEastAsia" w:hAnsiTheme="minorEastAsia" w:eastAsiaTheme="minorEastAsia" w:cstheme="minorEastAsia"/>
          <w:b w:val="0"/>
          <w:bCs w:val="0"/>
          <w:color w:val="auto"/>
          <w:sz w:val="21"/>
          <w:szCs w:val="21"/>
          <w:highlight w:val="none"/>
        </w:rPr>
        <w:t>．本项目</w:t>
      </w:r>
      <w:r>
        <w:rPr>
          <w:rFonts w:hint="eastAsia" w:asciiTheme="minorEastAsia" w:hAnsiTheme="minorEastAsia" w:eastAsiaTheme="minorEastAsia" w:cstheme="minorEastAsia"/>
          <w:b w:val="0"/>
          <w:bCs w:val="0"/>
          <w:color w:val="auto"/>
          <w:sz w:val="21"/>
          <w:szCs w:val="21"/>
          <w:highlight w:val="none"/>
          <w:lang w:val="en-US" w:eastAsia="zh-CN"/>
        </w:rPr>
        <w:t>采购活动分为两个阶段：</w:t>
      </w:r>
    </w:p>
    <w:p w14:paraId="782C9B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A标段：</w:t>
      </w:r>
      <w:r>
        <w:rPr>
          <w:rFonts w:hint="eastAsia" w:asciiTheme="minorEastAsia" w:hAnsiTheme="minorEastAsia" w:eastAsiaTheme="minorEastAsia" w:cstheme="minorEastAsia"/>
          <w:b w:val="0"/>
          <w:bCs w:val="0"/>
          <w:color w:val="auto"/>
          <w:sz w:val="21"/>
          <w:szCs w:val="21"/>
          <w:highlight w:val="none"/>
          <w:lang w:val="en-US" w:eastAsia="zh-CN"/>
        </w:rPr>
        <w:t>第一阶段从所有参加本项目采购活动的供应商中按第四章审查标准以及审查办法确定排名前1的供应商为入围供应商。</w:t>
      </w:r>
    </w:p>
    <w:p w14:paraId="4613F6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B标段：</w:t>
      </w:r>
      <w:r>
        <w:rPr>
          <w:rFonts w:hint="eastAsia" w:asciiTheme="minorEastAsia" w:hAnsiTheme="minorEastAsia" w:eastAsiaTheme="minorEastAsia" w:cstheme="minorEastAsia"/>
          <w:b w:val="0"/>
          <w:bCs w:val="0"/>
          <w:color w:val="auto"/>
          <w:sz w:val="21"/>
          <w:szCs w:val="21"/>
          <w:highlight w:val="none"/>
          <w:lang w:val="en-US" w:eastAsia="zh-CN"/>
        </w:rPr>
        <w:t>第一阶段从所有参加本项目采购活动的供应商中按第四章审查标准以及审查办法确定排名前3的供应商为入围供应商。第二阶段采购人按照项目施工许可证核发时间从先到后，结合入围供应商评标排序前后循环分配给各入围供应商。</w:t>
      </w:r>
    </w:p>
    <w:p w14:paraId="3E628F24">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二、入围供应商数量</w:t>
      </w:r>
    </w:p>
    <w:p w14:paraId="2F11713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A标段：</w:t>
      </w:r>
      <w:r>
        <w:rPr>
          <w:rFonts w:hint="eastAsia" w:asciiTheme="minorEastAsia" w:hAnsiTheme="minorEastAsia" w:eastAsiaTheme="minorEastAsia" w:cstheme="minorEastAsia"/>
          <w:b w:val="0"/>
          <w:bCs w:val="0"/>
          <w:color w:val="auto"/>
          <w:sz w:val="21"/>
          <w:szCs w:val="21"/>
          <w:highlight w:val="none"/>
        </w:rPr>
        <w:t>按照综合评分排序由高到低推荐</w:t>
      </w:r>
      <w:r>
        <w:rPr>
          <w:rFonts w:hint="eastAsia" w:asciiTheme="minorEastAsia" w:hAnsiTheme="minorEastAsia" w:eastAsiaTheme="minorEastAsia" w:cstheme="minorEastAsia"/>
          <w:b w:val="0"/>
          <w:bCs w:val="0"/>
          <w:color w:val="auto"/>
          <w:sz w:val="21"/>
          <w:szCs w:val="21"/>
          <w:highlight w:val="none"/>
          <w:lang w:val="en-US" w:eastAsia="zh-CN"/>
        </w:rPr>
        <w:t>1</w:t>
      </w:r>
      <w:r>
        <w:rPr>
          <w:rFonts w:hint="eastAsia" w:asciiTheme="minorEastAsia" w:hAnsiTheme="minorEastAsia" w:eastAsiaTheme="minorEastAsia" w:cstheme="minorEastAsia"/>
          <w:b w:val="0"/>
          <w:bCs w:val="0"/>
          <w:color w:val="auto"/>
          <w:sz w:val="21"/>
          <w:szCs w:val="21"/>
          <w:highlight w:val="none"/>
        </w:rPr>
        <w:t>家入围供应商</w:t>
      </w:r>
      <w:r>
        <w:rPr>
          <w:rFonts w:hint="eastAsia" w:asciiTheme="minorEastAsia" w:hAnsiTheme="minorEastAsia" w:eastAsiaTheme="minorEastAsia" w:cstheme="minorEastAsia"/>
          <w:b w:val="0"/>
          <w:bCs w:val="0"/>
          <w:color w:val="auto"/>
          <w:sz w:val="21"/>
          <w:szCs w:val="21"/>
          <w:highlight w:val="none"/>
          <w:lang w:eastAsia="zh-CN"/>
        </w:rPr>
        <w:t>；</w:t>
      </w:r>
    </w:p>
    <w:p w14:paraId="697F7B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B标段：</w:t>
      </w:r>
      <w:r>
        <w:rPr>
          <w:rFonts w:hint="eastAsia" w:asciiTheme="minorEastAsia" w:hAnsiTheme="minorEastAsia" w:eastAsiaTheme="minorEastAsia" w:cstheme="minorEastAsia"/>
          <w:b w:val="0"/>
          <w:bCs w:val="0"/>
          <w:color w:val="auto"/>
          <w:sz w:val="21"/>
          <w:szCs w:val="21"/>
          <w:highlight w:val="none"/>
        </w:rPr>
        <w:t>按照综合评分排序由高到低推荐</w:t>
      </w:r>
      <w:r>
        <w:rPr>
          <w:rFonts w:hint="eastAsia" w:asciiTheme="minorEastAsia" w:hAnsiTheme="minorEastAsia" w:eastAsiaTheme="minorEastAsia" w:cstheme="minorEastAsia"/>
          <w:b w:val="0"/>
          <w:bCs w:val="0"/>
          <w:color w:val="auto"/>
          <w:sz w:val="21"/>
          <w:szCs w:val="21"/>
          <w:highlight w:val="none"/>
          <w:lang w:val="en-US" w:eastAsia="zh-CN"/>
        </w:rPr>
        <w:t>3</w:t>
      </w:r>
      <w:r>
        <w:rPr>
          <w:rFonts w:hint="eastAsia" w:asciiTheme="minorEastAsia" w:hAnsiTheme="minorEastAsia" w:eastAsiaTheme="minorEastAsia" w:cstheme="minorEastAsia"/>
          <w:b w:val="0"/>
          <w:bCs w:val="0"/>
          <w:color w:val="auto"/>
          <w:sz w:val="21"/>
          <w:szCs w:val="21"/>
          <w:highlight w:val="none"/>
        </w:rPr>
        <w:t>家入围供应商</w:t>
      </w:r>
      <w:r>
        <w:rPr>
          <w:rFonts w:hint="eastAsia" w:asciiTheme="minorEastAsia" w:hAnsiTheme="minorEastAsia" w:eastAsiaTheme="minorEastAsia" w:cstheme="minorEastAsia"/>
          <w:b w:val="0"/>
          <w:bCs w:val="0"/>
          <w:color w:val="auto"/>
          <w:sz w:val="21"/>
          <w:szCs w:val="21"/>
          <w:highlight w:val="none"/>
          <w:lang w:eastAsia="zh-CN"/>
        </w:rPr>
        <w:t>。</w:t>
      </w:r>
    </w:p>
    <w:p w14:paraId="7EE5632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、人员要求</w:t>
      </w:r>
    </w:p>
    <w:p w14:paraId="0565662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A标段：</w:t>
      </w:r>
      <w:r>
        <w:rPr>
          <w:rFonts w:hint="eastAsia" w:asciiTheme="minorEastAsia" w:hAnsiTheme="minorEastAsia" w:eastAsiaTheme="minorEastAsia" w:cstheme="minorEastAsia"/>
          <w:b w:val="0"/>
          <w:bCs w:val="0"/>
          <w:color w:val="auto"/>
          <w:sz w:val="21"/>
          <w:szCs w:val="21"/>
          <w:highlight w:val="none"/>
          <w:lang w:val="en-US" w:eastAsia="zh-CN"/>
        </w:rPr>
        <w:t>房屋建筑</w:t>
      </w:r>
    </w:p>
    <w:p w14:paraId="63525FB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组长：1人，建筑专业2人、结构专业2人、给排水专业1人、电气专业1人、通风专业1人，至少8人以上的团队，以上人员</w:t>
      </w:r>
      <w:r>
        <w:rPr>
          <w:rFonts w:hint="eastAsia" w:asciiTheme="minorEastAsia" w:hAnsiTheme="minorEastAsia" w:eastAsiaTheme="minorEastAsia" w:cstheme="minorEastAsia"/>
          <w:color w:val="auto"/>
          <w:sz w:val="21"/>
          <w:szCs w:val="21"/>
          <w:highlight w:val="none"/>
        </w:rPr>
        <w:t>实行注册制的提供</w:t>
      </w:r>
      <w:r>
        <w:rPr>
          <w:rFonts w:hint="eastAsia" w:asciiTheme="minorEastAsia" w:hAnsiTheme="minorEastAsia" w:eastAsiaTheme="minorEastAsia" w:cstheme="minorEastAsia"/>
          <w:b w:val="0"/>
          <w:bCs w:val="0"/>
          <w:color w:val="auto"/>
          <w:sz w:val="21"/>
          <w:szCs w:val="21"/>
          <w:highlight w:val="none"/>
          <w:lang w:val="en-US" w:eastAsia="zh-CN"/>
        </w:rPr>
        <w:t>相应专业</w:t>
      </w:r>
      <w:r>
        <w:rPr>
          <w:rFonts w:hint="eastAsia" w:asciiTheme="minorEastAsia" w:hAnsiTheme="minorEastAsia" w:eastAsiaTheme="minorEastAsia" w:cstheme="minorEastAsia"/>
          <w:color w:val="auto"/>
          <w:sz w:val="21"/>
          <w:szCs w:val="21"/>
          <w:highlight w:val="none"/>
        </w:rPr>
        <w:t>注册证书</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未执行注册制的提供</w:t>
      </w:r>
      <w:r>
        <w:rPr>
          <w:rFonts w:hint="eastAsia" w:asciiTheme="minorEastAsia" w:hAnsiTheme="minorEastAsia" w:eastAsiaTheme="minorEastAsia" w:cstheme="minorEastAsia"/>
          <w:b w:val="0"/>
          <w:bCs w:val="0"/>
          <w:color w:val="auto"/>
          <w:sz w:val="21"/>
          <w:szCs w:val="21"/>
          <w:highlight w:val="none"/>
          <w:lang w:val="en-US" w:eastAsia="zh-CN"/>
        </w:rPr>
        <w:t>相应专业高级职称证书。</w:t>
      </w:r>
    </w:p>
    <w:p w14:paraId="68E04BF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B标段：</w:t>
      </w:r>
      <w:r>
        <w:rPr>
          <w:rFonts w:hint="eastAsia" w:asciiTheme="minorEastAsia" w:hAnsiTheme="minorEastAsia" w:eastAsiaTheme="minorEastAsia" w:cstheme="minorEastAsia"/>
          <w:b w:val="0"/>
          <w:bCs w:val="0"/>
          <w:color w:val="auto"/>
          <w:sz w:val="21"/>
          <w:szCs w:val="21"/>
          <w:highlight w:val="none"/>
          <w:lang w:val="en-US" w:eastAsia="zh-CN"/>
        </w:rPr>
        <w:t>市政工程</w:t>
      </w:r>
    </w:p>
    <w:p w14:paraId="5990DA7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组长：1人，路桥专业2人、给排水专业2人、电气专业1人、通风专业1人、结构专业1人、园林专业1人，至少9人以上的团队，以上人员</w:t>
      </w:r>
      <w:r>
        <w:rPr>
          <w:rFonts w:hint="eastAsia" w:asciiTheme="minorEastAsia" w:hAnsiTheme="minorEastAsia" w:eastAsiaTheme="minorEastAsia" w:cstheme="minorEastAsia"/>
          <w:color w:val="auto"/>
          <w:sz w:val="21"/>
          <w:szCs w:val="21"/>
          <w:highlight w:val="none"/>
        </w:rPr>
        <w:t>实行注册制的提供</w:t>
      </w:r>
      <w:r>
        <w:rPr>
          <w:rFonts w:hint="eastAsia" w:asciiTheme="minorEastAsia" w:hAnsiTheme="minorEastAsia" w:eastAsiaTheme="minorEastAsia" w:cstheme="minorEastAsia"/>
          <w:b w:val="0"/>
          <w:bCs w:val="0"/>
          <w:color w:val="auto"/>
          <w:sz w:val="21"/>
          <w:szCs w:val="21"/>
          <w:highlight w:val="none"/>
          <w:lang w:val="en-US" w:eastAsia="zh-CN"/>
        </w:rPr>
        <w:t>相应专业</w:t>
      </w:r>
      <w:r>
        <w:rPr>
          <w:rFonts w:hint="eastAsia" w:asciiTheme="minorEastAsia" w:hAnsiTheme="minorEastAsia" w:eastAsiaTheme="minorEastAsia" w:cstheme="minorEastAsia"/>
          <w:color w:val="auto"/>
          <w:sz w:val="21"/>
          <w:szCs w:val="21"/>
          <w:highlight w:val="none"/>
        </w:rPr>
        <w:t>注册证书</w:t>
      </w:r>
      <w:r>
        <w:rPr>
          <w:rFonts w:hint="eastAsia" w:asciiTheme="minorEastAsia" w:hAnsiTheme="minorEastAsia" w:eastAsiaTheme="minorEastAsia" w:cstheme="minorEastAsia"/>
          <w:b w:val="0"/>
          <w:bCs w:val="0"/>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未执行注册制的提供</w:t>
      </w:r>
      <w:r>
        <w:rPr>
          <w:rFonts w:hint="eastAsia" w:asciiTheme="minorEastAsia" w:hAnsiTheme="minorEastAsia" w:eastAsiaTheme="minorEastAsia" w:cstheme="minorEastAsia"/>
          <w:b w:val="0"/>
          <w:bCs w:val="0"/>
          <w:color w:val="auto"/>
          <w:sz w:val="21"/>
          <w:szCs w:val="21"/>
          <w:highlight w:val="none"/>
          <w:lang w:val="en-US" w:eastAsia="zh-CN"/>
        </w:rPr>
        <w:t>相应专业高级职称证书。</w:t>
      </w:r>
    </w:p>
    <w:p w14:paraId="6F920B00">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四、审查内容</w:t>
      </w:r>
    </w:p>
    <w:p w14:paraId="659DD9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本次检查由采购人发起通知各受检单位及建设项目，并由采购人统一接受送检项目的施工图设计文件，然后提交给第三方图审机构并按规定的时间内完成技术审查。检查组按照国家现行设计规范、建设工程强制性条文等相关规范、标准进行审查。审查重点如下：</w:t>
      </w:r>
    </w:p>
    <w:p w14:paraId="40DEFAA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1.是否符合工程建设强制性标准；</w:t>
      </w:r>
    </w:p>
    <w:p w14:paraId="0EF3CFA3">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2.地基基础和主体结构的安全性；</w:t>
      </w:r>
    </w:p>
    <w:p w14:paraId="55B25B8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3.消防安全性；</w:t>
      </w:r>
    </w:p>
    <w:p w14:paraId="282689C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4.是否符合民用建筑节能强制性标准，对执行绿色建筑标准的项目，还应当抽查是否符合绿色建筑标准；</w:t>
      </w:r>
    </w:p>
    <w:p w14:paraId="3C09EC3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5.勘察设计企业和注册执业人员以及相关人员是否按规定在施工图上加盖相应的图章和签字；</w:t>
      </w:r>
    </w:p>
    <w:p w14:paraId="3D1EFEF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6.审查重点初步设计批复执行情况，有无重大设计变更。</w:t>
      </w:r>
    </w:p>
    <w:p w14:paraId="51DF9F2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7.法律法规、规章规定及地方性规定（含人防、建筑节能、绿色建筑、装配式、消防、太阳能、充电桩、抄表到户等）必须审查的其他内容。</w:t>
      </w:r>
    </w:p>
    <w:p w14:paraId="4AD5C1C9">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五</w:t>
      </w:r>
      <w:r>
        <w:rPr>
          <w:rFonts w:hint="eastAsia" w:asciiTheme="minorEastAsia" w:hAnsiTheme="minorEastAsia" w:eastAsiaTheme="minorEastAsia" w:cstheme="minorEastAsia"/>
          <w:b/>
          <w:bCs/>
          <w:color w:val="auto"/>
          <w:sz w:val="21"/>
          <w:szCs w:val="21"/>
          <w:highlight w:val="none"/>
        </w:rPr>
        <w:t>、费用支付</w:t>
      </w:r>
    </w:p>
    <w:p w14:paraId="635C36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eastAsia="zh-CN"/>
        </w:rPr>
      </w:pPr>
      <w:r>
        <w:rPr>
          <w:rFonts w:hint="eastAsia" w:asciiTheme="minorEastAsia" w:hAnsiTheme="minorEastAsia" w:eastAsiaTheme="minorEastAsia" w:cstheme="minorEastAsia"/>
          <w:b w:val="0"/>
          <w:bCs w:val="0"/>
          <w:color w:val="auto"/>
          <w:sz w:val="21"/>
          <w:szCs w:val="21"/>
          <w:highlight w:val="none"/>
        </w:rPr>
        <w:t>1.计费标准</w:t>
      </w:r>
      <w:r>
        <w:rPr>
          <w:rFonts w:hint="eastAsia" w:asciiTheme="minorEastAsia" w:hAnsiTheme="minorEastAsia" w:eastAsiaTheme="minorEastAsia" w:cstheme="minorEastAsia"/>
          <w:b w:val="0"/>
          <w:bCs w:val="0"/>
          <w:color w:val="auto"/>
          <w:sz w:val="21"/>
          <w:szCs w:val="21"/>
          <w:highlight w:val="none"/>
          <w:lang w:eastAsia="zh-CN"/>
        </w:rPr>
        <w:t>：本项目采用</w:t>
      </w:r>
      <w:r>
        <w:rPr>
          <w:rFonts w:hint="eastAsia" w:asciiTheme="minorEastAsia" w:hAnsiTheme="minorEastAsia" w:eastAsiaTheme="minorEastAsia" w:cstheme="minorEastAsia"/>
          <w:b w:val="0"/>
          <w:bCs w:val="0"/>
          <w:color w:val="auto"/>
          <w:sz w:val="21"/>
          <w:szCs w:val="21"/>
          <w:highlight w:val="none"/>
          <w:lang w:val="en-US" w:eastAsia="zh-CN"/>
        </w:rPr>
        <w:t>折扣</w:t>
      </w:r>
      <w:r>
        <w:rPr>
          <w:rFonts w:hint="eastAsia" w:asciiTheme="minorEastAsia" w:hAnsiTheme="minorEastAsia" w:eastAsiaTheme="minorEastAsia" w:cstheme="minorEastAsia"/>
          <w:b w:val="0"/>
          <w:bCs w:val="0"/>
          <w:color w:val="auto"/>
          <w:sz w:val="21"/>
          <w:szCs w:val="21"/>
          <w:highlight w:val="none"/>
          <w:lang w:eastAsia="zh-CN"/>
        </w:rPr>
        <w:t>报价。</w:t>
      </w:r>
    </w:p>
    <w:p w14:paraId="3F59039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A标段：</w:t>
      </w:r>
      <w:r>
        <w:rPr>
          <w:rFonts w:hint="eastAsia" w:asciiTheme="minorEastAsia" w:hAnsiTheme="minorEastAsia" w:eastAsiaTheme="minorEastAsia" w:cstheme="minorEastAsia"/>
          <w:b w:val="0"/>
          <w:bCs w:val="0"/>
          <w:color w:val="auto"/>
          <w:sz w:val="21"/>
          <w:szCs w:val="21"/>
          <w:highlight w:val="none"/>
          <w:lang w:eastAsia="zh-CN"/>
        </w:rPr>
        <w:t>最高限价为琼价费管〔2011〕224号文计算的施工图审查标准收费的基础上7折，</w:t>
      </w:r>
      <w:r>
        <w:rPr>
          <w:rFonts w:hint="eastAsia" w:asciiTheme="minorEastAsia" w:hAnsiTheme="minorEastAsia" w:eastAsiaTheme="minorEastAsia" w:cstheme="minorEastAsia"/>
          <w:b w:val="0"/>
          <w:bCs w:val="0"/>
          <w:color w:val="auto"/>
          <w:sz w:val="21"/>
          <w:szCs w:val="21"/>
          <w:highlight w:val="none"/>
          <w:lang w:val="en-US" w:eastAsia="zh-CN"/>
        </w:rPr>
        <w:t>即供应商只需在</w:t>
      </w:r>
      <w:r>
        <w:rPr>
          <w:rFonts w:hint="eastAsia" w:asciiTheme="minorEastAsia" w:hAnsiTheme="minorEastAsia" w:eastAsiaTheme="minorEastAsia" w:cstheme="minorEastAsia"/>
          <w:b w:val="0"/>
          <w:bCs w:val="0"/>
          <w:color w:val="auto"/>
          <w:sz w:val="21"/>
          <w:szCs w:val="21"/>
          <w:highlight w:val="none"/>
          <w:lang w:eastAsia="zh-CN"/>
        </w:rPr>
        <w:t>琼价费管〔2011〕224号文计算的施工图审查标准收费的基础</w:t>
      </w:r>
      <w:r>
        <w:rPr>
          <w:rFonts w:hint="eastAsia" w:asciiTheme="minorEastAsia" w:hAnsiTheme="minorEastAsia" w:eastAsiaTheme="minorEastAsia" w:cstheme="minorEastAsia"/>
          <w:b w:val="0"/>
          <w:bCs w:val="0"/>
          <w:color w:val="auto"/>
          <w:sz w:val="21"/>
          <w:szCs w:val="21"/>
          <w:highlight w:val="none"/>
          <w:lang w:val="en-US" w:eastAsia="zh-CN"/>
        </w:rPr>
        <w:t>报折扣即可，如6折、5折等。</w:t>
      </w:r>
    </w:p>
    <w:p w14:paraId="5C9E1E4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color w:val="auto"/>
          <w:lang w:val="en-US" w:eastAsia="zh-CN"/>
        </w:rPr>
      </w:pPr>
      <w:r>
        <w:rPr>
          <w:rFonts w:hint="eastAsia" w:asciiTheme="minorEastAsia" w:hAnsiTheme="minorEastAsia" w:eastAsiaTheme="minorEastAsia" w:cstheme="minorEastAsia"/>
          <w:color w:val="auto"/>
          <w:sz w:val="21"/>
          <w:szCs w:val="21"/>
          <w:highlight w:val="none"/>
          <w:lang w:val="en-US" w:eastAsia="zh-CN"/>
        </w:rPr>
        <w:t>B标段：</w:t>
      </w:r>
      <w:r>
        <w:rPr>
          <w:rFonts w:hint="eastAsia" w:asciiTheme="minorEastAsia" w:hAnsiTheme="minorEastAsia" w:eastAsiaTheme="minorEastAsia" w:cstheme="minorEastAsia"/>
          <w:b w:val="0"/>
          <w:bCs w:val="0"/>
          <w:color w:val="auto"/>
          <w:sz w:val="21"/>
          <w:szCs w:val="21"/>
          <w:highlight w:val="none"/>
          <w:lang w:eastAsia="zh-CN"/>
        </w:rPr>
        <w:t>最高限价为琼价费管〔2011〕224号文计算的施工图审查标准收费的基础上7折，</w:t>
      </w:r>
      <w:r>
        <w:rPr>
          <w:rFonts w:hint="eastAsia" w:asciiTheme="minorEastAsia" w:hAnsiTheme="minorEastAsia" w:eastAsiaTheme="minorEastAsia" w:cstheme="minorEastAsia"/>
          <w:b w:val="0"/>
          <w:bCs w:val="0"/>
          <w:color w:val="auto"/>
          <w:sz w:val="21"/>
          <w:szCs w:val="21"/>
          <w:highlight w:val="none"/>
          <w:lang w:val="en-US" w:eastAsia="zh-CN"/>
        </w:rPr>
        <w:t>即供应商只需在</w:t>
      </w:r>
      <w:r>
        <w:rPr>
          <w:rFonts w:hint="eastAsia" w:asciiTheme="minorEastAsia" w:hAnsiTheme="minorEastAsia" w:eastAsiaTheme="minorEastAsia" w:cstheme="minorEastAsia"/>
          <w:b w:val="0"/>
          <w:bCs w:val="0"/>
          <w:color w:val="auto"/>
          <w:sz w:val="21"/>
          <w:szCs w:val="21"/>
          <w:highlight w:val="none"/>
          <w:lang w:eastAsia="zh-CN"/>
        </w:rPr>
        <w:t>琼价费管〔2011〕224号文计算的施工图审查标准收费的基础</w:t>
      </w:r>
      <w:r>
        <w:rPr>
          <w:rFonts w:hint="eastAsia" w:asciiTheme="minorEastAsia" w:hAnsiTheme="minorEastAsia" w:eastAsiaTheme="minorEastAsia" w:cstheme="minorEastAsia"/>
          <w:b w:val="0"/>
          <w:bCs w:val="0"/>
          <w:color w:val="auto"/>
          <w:sz w:val="21"/>
          <w:szCs w:val="21"/>
          <w:highlight w:val="none"/>
          <w:lang w:val="en-US" w:eastAsia="zh-CN"/>
        </w:rPr>
        <w:t>报折扣即可，如6折、5折等。</w:t>
      </w:r>
    </w:p>
    <w:p w14:paraId="51C2B4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rPr>
        <w:t>2.付费方式</w:t>
      </w:r>
      <w:r>
        <w:rPr>
          <w:rFonts w:hint="eastAsia" w:asciiTheme="minorEastAsia" w:hAnsiTheme="minorEastAsia" w:eastAsiaTheme="minorEastAsia" w:cstheme="minorEastAsia"/>
          <w:b w:val="0"/>
          <w:bCs w:val="0"/>
          <w:color w:val="auto"/>
          <w:sz w:val="21"/>
          <w:szCs w:val="21"/>
          <w:highlight w:val="none"/>
          <w:lang w:eastAsia="zh-CN"/>
        </w:rPr>
        <w:t>：</w:t>
      </w:r>
      <w:r>
        <w:rPr>
          <w:rFonts w:hint="eastAsia" w:asciiTheme="minorEastAsia" w:hAnsiTheme="minorEastAsia" w:eastAsiaTheme="minorEastAsia" w:cstheme="minorEastAsia"/>
          <w:b w:val="0"/>
          <w:bCs w:val="0"/>
          <w:color w:val="auto"/>
          <w:sz w:val="21"/>
          <w:szCs w:val="21"/>
          <w:highlight w:val="none"/>
          <w:lang w:val="en-US" w:eastAsia="zh-CN"/>
        </w:rPr>
        <w:t>以合同约定为准</w:t>
      </w:r>
      <w:r>
        <w:rPr>
          <w:rFonts w:hint="eastAsia" w:asciiTheme="minorEastAsia" w:hAnsiTheme="minorEastAsia" w:eastAsiaTheme="minorEastAsia" w:cstheme="minorEastAsia"/>
          <w:b w:val="0"/>
          <w:bCs w:val="0"/>
          <w:color w:val="auto"/>
          <w:sz w:val="21"/>
          <w:szCs w:val="21"/>
          <w:highlight w:val="none"/>
        </w:rPr>
        <w:t>。</w:t>
      </w:r>
    </w:p>
    <w:p w14:paraId="1F452168">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六、抽查流程</w:t>
      </w:r>
    </w:p>
    <w:p w14:paraId="26A7F06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1.由采购人发出抽查通知并确定检查项目（填写完成施工图设计质量抽查项目登记表）。</w:t>
      </w:r>
    </w:p>
    <w:p w14:paraId="572365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2.在3个工作日之内由建设单位报送相关送审文件至采购人。</w:t>
      </w:r>
    </w:p>
    <w:p w14:paraId="1E3C5CF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3.第三方图审机构领取检查项目设计文件，进行分组审查，专家审查完成填写施工图设计质量抽查专家意见表（图审合格文件），签名后提交各项目设计单位及采购人。</w:t>
      </w:r>
    </w:p>
    <w:p w14:paraId="14B8F0B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4.第三方图审机构收集各项目设计单位书面的答复意见或解释申诉，并出具检查专家复核意见表提交设计单位。</w:t>
      </w:r>
    </w:p>
    <w:p w14:paraId="6CFCF9B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5.对有争议问题组织设计单位、检查专家及海南省设计行业权威专家进行论证。</w:t>
      </w:r>
    </w:p>
    <w:p w14:paraId="59211BA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6.图审专家组向采购人提交施工图设计质量检查小组汇检总表。</w:t>
      </w:r>
    </w:p>
    <w:p w14:paraId="7852865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7.第三方图审机构向采购人汇报审查成果。</w:t>
      </w:r>
    </w:p>
    <w:p w14:paraId="38D9D27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8.由专家组根据审查成果和各方意见编写《2024年度江东新区施工图设计质量检查情况汇报》报采购人。</w:t>
      </w:r>
    </w:p>
    <w:p w14:paraId="4FAD2221">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七、图审机构的职责及责任</w:t>
      </w:r>
    </w:p>
    <w:p w14:paraId="2A41059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val="en-US" w:eastAsia="zh-CN"/>
        </w:rPr>
        <w:t>图审机构应当依据工程建设强制性标准及经国家、省级住房城乡建设主管部门批准发布的施工图审查要点开展技术性审查工作，并按照工程建设强制性标准进行施工图审查。检查专家应认真、严格照国家现行设计规范、建设工程强制性条文等相关规范、标准进行审查。图审机构和检查专家对审查工作中有违反《海南省房屋建筑和市政基础设施工程施工图设计文件审查管理办法（暂行）》，其不良行为将计入建筑工程从业人员个人及企业诚信档案。</w:t>
      </w:r>
      <w:r>
        <w:rPr>
          <w:rFonts w:hint="eastAsia" w:asciiTheme="minorEastAsia" w:hAnsiTheme="minorEastAsia" w:eastAsiaTheme="minorEastAsia" w:cstheme="minorEastAsia"/>
          <w:b/>
          <w:color w:val="auto"/>
          <w:sz w:val="21"/>
          <w:szCs w:val="21"/>
          <w:highlight w:val="none"/>
        </w:rPr>
        <w:br w:type="page"/>
      </w:r>
    </w:p>
    <w:p w14:paraId="41EBC827">
      <w:pPr>
        <w:pStyle w:val="3"/>
        <w:pageBreakBefore w:val="0"/>
        <w:wordWrap/>
        <w:overflowPunct/>
        <w:topLinePunct w:val="0"/>
        <w:bidi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第四章  评标方法和标准（综合评分法）</w:t>
      </w:r>
      <w:bookmarkEnd w:id="72"/>
    </w:p>
    <w:p w14:paraId="223176FD">
      <w:pPr>
        <w:pageBreakBefore w:val="0"/>
        <w:wordWrap/>
        <w:overflowPunct/>
        <w:topLinePunct w:val="0"/>
        <w:bidi w:val="0"/>
        <w:spacing w:line="360" w:lineRule="auto"/>
        <w:ind w:firstLine="422" w:firstLineChars="200"/>
        <w:textAlignment w:val="auto"/>
        <w:outlineLvl w:val="0"/>
        <w:rPr>
          <w:rFonts w:hint="eastAsia" w:asciiTheme="minorEastAsia" w:hAnsiTheme="minorEastAsia" w:eastAsiaTheme="minorEastAsia" w:cstheme="minorEastAsia"/>
          <w:b/>
          <w:color w:val="auto"/>
          <w:sz w:val="21"/>
          <w:szCs w:val="21"/>
          <w:highlight w:val="none"/>
        </w:rPr>
      </w:pPr>
      <w:bookmarkStart w:id="73" w:name="_Toc60582908"/>
      <w:bookmarkStart w:id="74" w:name="_Toc26385642"/>
      <w:r>
        <w:rPr>
          <w:rFonts w:hint="eastAsia" w:asciiTheme="minorEastAsia" w:hAnsiTheme="minorEastAsia" w:eastAsiaTheme="minorEastAsia" w:cstheme="minorEastAsia"/>
          <w:b/>
          <w:color w:val="auto"/>
          <w:sz w:val="21"/>
          <w:szCs w:val="21"/>
          <w:highlight w:val="none"/>
        </w:rPr>
        <w:t>一、基本要求：</w:t>
      </w:r>
    </w:p>
    <w:p w14:paraId="0B96916E">
      <w:pPr>
        <w:pStyle w:val="5"/>
        <w:pageBreakBefore w:val="0"/>
        <w:wordWrap/>
        <w:overflowPunct/>
        <w:topLinePunct w:val="0"/>
        <w:bidi w:val="0"/>
        <w:snapToGrid w:val="0"/>
        <w:spacing w:line="360" w:lineRule="auto"/>
        <w:ind w:firstLineChars="200"/>
        <w:textAlignment w:val="auto"/>
        <w:outlineLvl w:val="0"/>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（一）资格审查、符合性审查或</w:t>
      </w:r>
      <w:r>
        <w:rPr>
          <w:rFonts w:hint="eastAsia" w:asciiTheme="minorEastAsia" w:hAnsiTheme="minorEastAsia" w:eastAsiaTheme="minorEastAsia" w:cstheme="minorEastAsia"/>
          <w:bCs/>
          <w:color w:val="auto"/>
          <w:sz w:val="21"/>
          <w:szCs w:val="21"/>
          <w:highlight w:val="none"/>
          <w:lang w:eastAsia="zh-CN"/>
        </w:rPr>
        <w:t>评审标准</w:t>
      </w:r>
      <w:r>
        <w:rPr>
          <w:rFonts w:hint="eastAsia" w:asciiTheme="minorEastAsia" w:hAnsiTheme="minorEastAsia" w:eastAsiaTheme="minorEastAsia" w:cstheme="minorEastAsia"/>
          <w:bCs/>
          <w:color w:val="auto"/>
          <w:sz w:val="21"/>
          <w:szCs w:val="21"/>
          <w:highlight w:val="none"/>
        </w:rPr>
        <w:t>中凡涉及到提供针对本项目授权书、承诺书的，均须以原件为准，否则不予认可</w:t>
      </w:r>
      <w:r>
        <w:rPr>
          <w:rFonts w:hint="eastAsia" w:asciiTheme="minorEastAsia" w:hAnsiTheme="minorEastAsia" w:eastAsiaTheme="minorEastAsia" w:cstheme="minorEastAsia"/>
          <w:bCs/>
          <w:color w:val="auto"/>
          <w:sz w:val="21"/>
          <w:szCs w:val="21"/>
          <w:highlight w:val="none"/>
          <w:lang w:val="en-US" w:eastAsia="zh-CN"/>
        </w:rPr>
        <w:t>。</w:t>
      </w:r>
    </w:p>
    <w:p w14:paraId="4E7D85C3">
      <w:pPr>
        <w:pStyle w:val="5"/>
        <w:pageBreakBefore w:val="0"/>
        <w:wordWrap/>
        <w:overflowPunct/>
        <w:topLinePunct w:val="0"/>
        <w:bidi w:val="0"/>
        <w:snapToGrid w:val="0"/>
        <w:spacing w:line="360" w:lineRule="auto"/>
        <w:ind w:firstLineChars="200"/>
        <w:textAlignment w:val="auto"/>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（二）资格审查、符合性审查或</w:t>
      </w:r>
      <w:r>
        <w:rPr>
          <w:rFonts w:hint="eastAsia" w:asciiTheme="minorEastAsia" w:hAnsiTheme="minorEastAsia" w:eastAsiaTheme="minorEastAsia" w:cstheme="minorEastAsia"/>
          <w:bCs/>
          <w:color w:val="auto"/>
          <w:sz w:val="21"/>
          <w:szCs w:val="21"/>
          <w:highlight w:val="none"/>
          <w:lang w:eastAsia="zh-CN"/>
        </w:rPr>
        <w:t>评审标准</w:t>
      </w:r>
      <w:r>
        <w:rPr>
          <w:rFonts w:hint="eastAsia" w:asciiTheme="minorEastAsia" w:hAnsiTheme="minorEastAsia" w:eastAsiaTheme="minorEastAsia" w:cstheme="minorEastAsia"/>
          <w:bCs/>
          <w:color w:val="auto"/>
          <w:sz w:val="21"/>
          <w:szCs w:val="21"/>
          <w:highlight w:val="none"/>
        </w:rPr>
        <w:t>中凡涉及到提供合同、报告、证书或认证等证明材料的，须提供清晰可见</w:t>
      </w:r>
      <w:r>
        <w:rPr>
          <w:rFonts w:hint="eastAsia" w:asciiTheme="minorEastAsia" w:hAnsiTheme="minorEastAsia" w:eastAsiaTheme="minorEastAsia" w:cstheme="minorEastAsia"/>
          <w:bCs/>
          <w:color w:val="auto"/>
          <w:sz w:val="21"/>
          <w:szCs w:val="21"/>
          <w:highlight w:val="none"/>
          <w:lang w:eastAsia="zh-CN"/>
        </w:rPr>
        <w:t>且在有效期内</w:t>
      </w:r>
      <w:r>
        <w:rPr>
          <w:rFonts w:hint="eastAsia" w:asciiTheme="minorEastAsia" w:hAnsiTheme="minorEastAsia" w:eastAsiaTheme="minorEastAsia" w:cstheme="minorEastAsia"/>
          <w:bCs/>
          <w:color w:val="auto"/>
          <w:sz w:val="21"/>
          <w:szCs w:val="21"/>
          <w:highlight w:val="none"/>
        </w:rPr>
        <w:t>的复印件</w:t>
      </w:r>
      <w:r>
        <w:rPr>
          <w:rFonts w:hint="eastAsia" w:asciiTheme="minorEastAsia" w:hAnsiTheme="minorEastAsia" w:eastAsiaTheme="minorEastAsia" w:cstheme="minorEastAsia"/>
          <w:bCs/>
          <w:color w:val="auto"/>
          <w:sz w:val="21"/>
          <w:szCs w:val="21"/>
          <w:highlight w:val="none"/>
          <w:lang w:eastAsia="zh-CN"/>
        </w:rPr>
        <w:t>并</w:t>
      </w:r>
      <w:r>
        <w:rPr>
          <w:rFonts w:hint="eastAsia" w:asciiTheme="minorEastAsia" w:hAnsiTheme="minorEastAsia" w:eastAsiaTheme="minorEastAsia" w:cstheme="minorEastAsia"/>
          <w:bCs/>
          <w:color w:val="auto"/>
          <w:sz w:val="21"/>
          <w:szCs w:val="21"/>
          <w:highlight w:val="none"/>
        </w:rPr>
        <w:t>加盖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单位公章</w:t>
      </w:r>
      <w:r>
        <w:rPr>
          <w:rFonts w:hint="eastAsia" w:asciiTheme="minorEastAsia" w:hAnsiTheme="minorEastAsia" w:eastAsiaTheme="minorEastAsia" w:cstheme="minorEastAsia"/>
          <w:bCs/>
          <w:color w:val="auto"/>
          <w:sz w:val="21"/>
          <w:szCs w:val="21"/>
          <w:highlight w:val="none"/>
          <w:lang w:eastAsia="zh-CN"/>
        </w:rPr>
        <w:t>。如提供的证明材料不清晰或者无法明确证明的将不予认可。</w:t>
      </w:r>
      <w:r>
        <w:rPr>
          <w:rFonts w:hint="eastAsia" w:asciiTheme="minorEastAsia" w:hAnsiTheme="minorEastAsia" w:eastAsiaTheme="minorEastAsia" w:cstheme="minorEastAsia"/>
          <w:bCs/>
          <w:color w:val="auto"/>
          <w:sz w:val="21"/>
          <w:szCs w:val="21"/>
          <w:highlight w:val="none"/>
        </w:rPr>
        <w:t>如</w:t>
      </w:r>
      <w:r>
        <w:rPr>
          <w:rFonts w:hint="eastAsia" w:asciiTheme="minorEastAsia" w:hAnsiTheme="minorEastAsia" w:eastAsiaTheme="minorEastAsia" w:cstheme="minorEastAsia"/>
          <w:bCs/>
          <w:color w:val="auto"/>
          <w:sz w:val="21"/>
          <w:szCs w:val="21"/>
          <w:highlight w:val="none"/>
          <w:lang w:eastAsia="zh-CN"/>
        </w:rPr>
        <w:t>提供的证明材料</w:t>
      </w:r>
      <w:r>
        <w:rPr>
          <w:rFonts w:hint="eastAsia" w:asciiTheme="minorEastAsia" w:hAnsiTheme="minorEastAsia" w:eastAsiaTheme="minorEastAsia" w:cstheme="minorEastAsia"/>
          <w:bCs/>
          <w:color w:val="auto"/>
          <w:sz w:val="21"/>
          <w:szCs w:val="21"/>
          <w:highlight w:val="none"/>
        </w:rPr>
        <w:t>与原件不一致的，无论是在评审过程中乃至</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后，其</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将以无效</w:t>
      </w:r>
      <w:r>
        <w:rPr>
          <w:rFonts w:hint="eastAsia" w:asciiTheme="minorEastAsia" w:hAnsiTheme="minorEastAsia" w:eastAsiaTheme="minorEastAsia" w:cstheme="minorEastAsia"/>
          <w:bCs/>
          <w:color w:val="auto"/>
          <w:sz w:val="21"/>
          <w:szCs w:val="21"/>
          <w:highlight w:val="none"/>
          <w:lang w:eastAsia="zh-CN"/>
        </w:rPr>
        <w:t>响应</w:t>
      </w:r>
      <w:r>
        <w:rPr>
          <w:rFonts w:hint="eastAsia" w:asciiTheme="minorEastAsia" w:hAnsiTheme="minorEastAsia" w:eastAsiaTheme="minorEastAsia" w:cstheme="minorEastAsia"/>
          <w:bCs/>
          <w:color w:val="auto"/>
          <w:sz w:val="21"/>
          <w:szCs w:val="21"/>
          <w:highlight w:val="none"/>
        </w:rPr>
        <w:t>或取消</w:t>
      </w:r>
      <w:r>
        <w:rPr>
          <w:rFonts w:hint="eastAsia" w:asciiTheme="minorEastAsia" w:hAnsiTheme="minorEastAsia" w:eastAsiaTheme="minorEastAsia" w:cstheme="minorEastAsia"/>
          <w:bCs/>
          <w:color w:val="auto"/>
          <w:sz w:val="21"/>
          <w:szCs w:val="21"/>
          <w:highlight w:val="none"/>
          <w:lang w:eastAsia="zh-CN"/>
        </w:rPr>
        <w:t>成交</w:t>
      </w:r>
      <w:r>
        <w:rPr>
          <w:rFonts w:hint="eastAsia" w:asciiTheme="minorEastAsia" w:hAnsiTheme="minorEastAsia" w:eastAsiaTheme="minorEastAsia" w:cstheme="minorEastAsia"/>
          <w:bCs/>
          <w:color w:val="auto"/>
          <w:sz w:val="21"/>
          <w:szCs w:val="21"/>
          <w:highlight w:val="none"/>
        </w:rPr>
        <w:t>资格论处，并上报政府采购监督管理部门。</w:t>
      </w:r>
    </w:p>
    <w:p w14:paraId="492F2D3E">
      <w:pPr>
        <w:pStyle w:val="5"/>
        <w:pageBreakBefore w:val="0"/>
        <w:wordWrap/>
        <w:overflowPunct/>
        <w:topLinePunct w:val="0"/>
        <w:bidi w:val="0"/>
        <w:snapToGrid w:val="0"/>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二、审查标准</w:t>
      </w:r>
    </w:p>
    <w:p w14:paraId="259F5FD8">
      <w:pPr>
        <w:pageBreakBefore w:val="0"/>
        <w:wordWrap/>
        <w:overflowPunct/>
        <w:topLinePunct w:val="0"/>
        <w:bidi w:val="0"/>
        <w:snapToGrid w:val="0"/>
        <w:spacing w:line="360" w:lineRule="auto"/>
        <w:ind w:firstLine="420" w:firstLineChars="200"/>
        <w:textAlignment w:val="auto"/>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1、资格审查表和符合性审查表中所列内容全部审查意见为“合格”，方视为“合格”，其中有一项不合格，将视为不合格供应商。</w:t>
      </w:r>
    </w:p>
    <w:p w14:paraId="4FCF2A89">
      <w:pPr>
        <w:pageBreakBefore w:val="0"/>
        <w:wordWrap/>
        <w:overflowPunct/>
        <w:topLinePunct w:val="0"/>
        <w:bidi w:val="0"/>
        <w:snapToGrid w:val="0"/>
        <w:spacing w:line="360" w:lineRule="auto"/>
        <w:ind w:firstLine="420" w:firstLineChars="200"/>
        <w:textAlignment w:val="auto"/>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2、在审查意见汇总的过程中，如存在不同审查意见，则按照少数服从多数的原则做出结论。</w:t>
      </w:r>
    </w:p>
    <w:p w14:paraId="0A2A07FD">
      <w:pPr>
        <w:pageBreakBefore w:val="0"/>
        <w:wordWrap/>
        <w:overflowPunct/>
        <w:topLinePunct w:val="0"/>
        <w:bidi w:val="0"/>
        <w:snapToGrid w:val="0"/>
        <w:spacing w:line="360" w:lineRule="auto"/>
        <w:ind w:firstLine="420" w:firstLineChars="200"/>
        <w:textAlignment w:val="auto"/>
        <w:outlineLvl w:val="0"/>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3、本表格“审查意见”栏默认“√”视为合格标示，“×”视为不合格标示。</w:t>
      </w:r>
    </w:p>
    <w:p w14:paraId="78F233A1">
      <w:pPr>
        <w:pageBreakBefore w:val="0"/>
        <w:wordWrap/>
        <w:overflowPunct/>
        <w:topLinePunct w:val="0"/>
        <w:bidi w:val="0"/>
        <w:snapToGrid w:val="0"/>
        <w:spacing w:line="360" w:lineRule="auto"/>
        <w:ind w:firstLine="211" w:firstLineChars="100"/>
        <w:jc w:val="left"/>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（一）资格审查表</w:t>
      </w:r>
    </w:p>
    <w:p w14:paraId="0B904AE0">
      <w:pPr>
        <w:pageBreakBefore w:val="0"/>
        <w:wordWrap/>
        <w:overflowPunct/>
        <w:topLinePunct w:val="0"/>
        <w:bidi w:val="0"/>
        <w:snapToGrid w:val="0"/>
        <w:spacing w:line="360" w:lineRule="auto"/>
        <w:ind w:firstLine="211" w:firstLineChars="100"/>
        <w:jc w:val="left"/>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(A标段)</w:t>
      </w:r>
    </w:p>
    <w:tbl>
      <w:tblPr>
        <w:tblStyle w:val="2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446"/>
        <w:gridCol w:w="2334"/>
        <w:gridCol w:w="975"/>
      </w:tblGrid>
      <w:tr w14:paraId="7C18B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0B36E503">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序号</w:t>
            </w:r>
          </w:p>
        </w:tc>
        <w:tc>
          <w:tcPr>
            <w:tcW w:w="4446" w:type="dxa"/>
            <w:tcBorders>
              <w:top w:val="single" w:color="auto" w:sz="4" w:space="0"/>
              <w:left w:val="single" w:color="auto" w:sz="4" w:space="0"/>
              <w:bottom w:val="single" w:color="auto" w:sz="4" w:space="0"/>
              <w:right w:val="single" w:color="auto" w:sz="4" w:space="0"/>
            </w:tcBorders>
            <w:noWrap/>
            <w:vAlign w:val="center"/>
          </w:tcPr>
          <w:p w14:paraId="4C4714ED">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资格审查内容</w:t>
            </w:r>
          </w:p>
        </w:tc>
        <w:tc>
          <w:tcPr>
            <w:tcW w:w="2334" w:type="dxa"/>
            <w:tcBorders>
              <w:top w:val="single" w:color="auto" w:sz="4" w:space="0"/>
              <w:left w:val="single" w:color="auto" w:sz="4" w:space="0"/>
              <w:bottom w:val="single" w:color="auto" w:sz="4" w:space="0"/>
              <w:right w:val="single" w:color="auto" w:sz="4" w:space="0"/>
            </w:tcBorders>
            <w:noWrap/>
            <w:vAlign w:val="center"/>
          </w:tcPr>
          <w:p w14:paraId="522DAF54">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26B204B4">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审查意见</w:t>
            </w:r>
          </w:p>
        </w:tc>
      </w:tr>
      <w:tr w14:paraId="07175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292D51DE">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4446" w:type="dxa"/>
            <w:tcBorders>
              <w:top w:val="single" w:color="auto" w:sz="4" w:space="0"/>
              <w:left w:val="single" w:color="auto" w:sz="4" w:space="0"/>
              <w:bottom w:val="single" w:color="auto" w:sz="4" w:space="0"/>
              <w:right w:val="single" w:color="auto" w:sz="4" w:space="0"/>
            </w:tcBorders>
            <w:noWrap/>
            <w:vAlign w:val="center"/>
          </w:tcPr>
          <w:p w14:paraId="3C84B0E1">
            <w:pPr>
              <w:pageBreakBefore w:val="0"/>
              <w:wordWrap/>
              <w:overflowPunct/>
              <w:topLinePunct w:val="0"/>
              <w:bidi w:val="0"/>
              <w:snapToGrid w:val="0"/>
              <w:spacing w:line="360" w:lineRule="auto"/>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具有独立承担民事责任的能力</w:t>
            </w:r>
          </w:p>
        </w:tc>
        <w:tc>
          <w:tcPr>
            <w:tcW w:w="2334" w:type="dxa"/>
            <w:tcBorders>
              <w:top w:val="single" w:color="auto" w:sz="4" w:space="0"/>
              <w:left w:val="single" w:color="auto" w:sz="4" w:space="0"/>
              <w:bottom w:val="single" w:color="auto" w:sz="4" w:space="0"/>
              <w:right w:val="single" w:color="auto" w:sz="4" w:space="0"/>
            </w:tcBorders>
            <w:noWrap/>
            <w:vAlign w:val="center"/>
          </w:tcPr>
          <w:p w14:paraId="015F9DD8">
            <w:pPr>
              <w:pageBreakBefore w:val="0"/>
              <w:widowControl/>
              <w:wordWrap/>
              <w:overflowPunct/>
              <w:topLinePunct w:val="0"/>
              <w:bidi w:val="0"/>
              <w:snapToGrid w:val="0"/>
              <w:spacing w:line="360" w:lineRule="auto"/>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7CA1CA10">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50B62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noWrap/>
            <w:vAlign w:val="center"/>
          </w:tcPr>
          <w:p w14:paraId="3FAFBFCA">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2</w:t>
            </w:r>
          </w:p>
        </w:tc>
        <w:tc>
          <w:tcPr>
            <w:tcW w:w="4446" w:type="dxa"/>
            <w:tcBorders>
              <w:top w:val="single" w:color="auto" w:sz="4" w:space="0"/>
              <w:left w:val="single" w:color="auto" w:sz="4" w:space="0"/>
              <w:right w:val="single" w:color="auto" w:sz="4" w:space="0"/>
            </w:tcBorders>
            <w:noWrap/>
            <w:vAlign w:val="center"/>
          </w:tcPr>
          <w:p w14:paraId="55B092CF">
            <w:pPr>
              <w:pageBreakBefore w:val="0"/>
              <w:wordWrap/>
              <w:overflowPunct/>
              <w:topLinePunct w:val="0"/>
              <w:bidi w:val="0"/>
              <w:snapToGrid w:val="0"/>
              <w:spacing w:line="360" w:lineRule="auto"/>
              <w:jc w:val="left"/>
              <w:rPr>
                <w:rFonts w:hint="eastAsia" w:asciiTheme="minorEastAsia" w:hAnsiTheme="minorEastAsia" w:eastAsiaTheme="minorEastAsia" w:cstheme="minorEastAsia"/>
                <w:bCs/>
                <w:color w:val="auto"/>
                <w:kern w:val="0"/>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应具备《中华人民共和国政府采购法》第二十二条规定的条件</w:t>
            </w:r>
          </w:p>
        </w:tc>
        <w:tc>
          <w:tcPr>
            <w:tcW w:w="2334" w:type="dxa"/>
            <w:tcBorders>
              <w:top w:val="single" w:color="auto" w:sz="4" w:space="0"/>
              <w:left w:val="single" w:color="auto" w:sz="4" w:space="0"/>
              <w:right w:val="single" w:color="auto" w:sz="4" w:space="0"/>
            </w:tcBorders>
            <w:noWrap/>
            <w:vAlign w:val="center"/>
          </w:tcPr>
          <w:p w14:paraId="0C942225">
            <w:pPr>
              <w:pageBreakBefore w:val="0"/>
              <w:wordWrap/>
              <w:overflowPunct/>
              <w:topLinePunct w:val="0"/>
              <w:bidi w:val="0"/>
              <w:snapToGrid w:val="0"/>
              <w:spacing w:line="360" w:lineRule="auto"/>
              <w:jc w:val="left"/>
              <w:rPr>
                <w:rFonts w:hint="eastAsia" w:asciiTheme="minorEastAsia" w:hAnsiTheme="minorEastAsia" w:eastAsiaTheme="minorEastAsia" w:cstheme="minorEastAsia"/>
                <w:bCs/>
                <w:color w:val="auto"/>
                <w:kern w:val="0"/>
                <w:sz w:val="21"/>
                <w:szCs w:val="21"/>
                <w:highlight w:val="none"/>
                <w:lang w:val="zh-CN" w:eastAsia="zh-CN" w:bidi="ar-SA"/>
              </w:rPr>
            </w:pPr>
            <w:r>
              <w:rPr>
                <w:rFonts w:hint="eastAsia" w:asciiTheme="minorEastAsia" w:hAnsiTheme="minorEastAsia" w:eastAsiaTheme="minorEastAsia" w:cstheme="minorEastAsia"/>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7CF9FA2A">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3EABC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6AD14AB8">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4446" w:type="dxa"/>
            <w:tcBorders>
              <w:top w:val="single" w:color="auto" w:sz="4" w:space="0"/>
              <w:left w:val="single" w:color="auto" w:sz="4" w:space="0"/>
              <w:bottom w:val="single" w:color="auto" w:sz="4" w:space="0"/>
              <w:right w:val="single" w:color="auto" w:sz="4" w:space="0"/>
            </w:tcBorders>
            <w:noWrap/>
            <w:vAlign w:val="center"/>
          </w:tcPr>
          <w:p w14:paraId="30B98A8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eastAsia="zh-CN"/>
              </w:rPr>
              <w:t>具备房屋建筑工程施工图设计文件审查资质的</w:t>
            </w:r>
            <w:r>
              <w:rPr>
                <w:rFonts w:hint="eastAsia" w:asciiTheme="minorEastAsia" w:hAnsiTheme="minorEastAsia" w:eastAsiaTheme="minorEastAsia" w:cstheme="minorEastAsia"/>
                <w:b w:val="0"/>
                <w:bCs w:val="0"/>
                <w:color w:val="auto"/>
                <w:sz w:val="21"/>
                <w:szCs w:val="21"/>
                <w:highlight w:val="none"/>
                <w:lang w:eastAsia="zh-CN"/>
              </w:rPr>
              <w:t>机构</w:t>
            </w:r>
          </w:p>
        </w:tc>
        <w:tc>
          <w:tcPr>
            <w:tcW w:w="2334" w:type="dxa"/>
            <w:tcBorders>
              <w:top w:val="single" w:color="auto" w:sz="4" w:space="0"/>
              <w:left w:val="single" w:color="auto" w:sz="4" w:space="0"/>
              <w:bottom w:val="single" w:color="auto" w:sz="4" w:space="0"/>
              <w:right w:val="single" w:color="auto" w:sz="4" w:space="0"/>
            </w:tcBorders>
            <w:noWrap/>
            <w:vAlign w:val="center"/>
          </w:tcPr>
          <w:p w14:paraId="3D9E8B53">
            <w:pPr>
              <w:pStyle w:val="9"/>
              <w:pageBreakBefore w:val="0"/>
              <w:wordWrap/>
              <w:overflowPunct/>
              <w:topLinePunct w:val="0"/>
              <w:bidi w:val="0"/>
              <w:spacing w:line="360" w:lineRule="auto"/>
              <w:rPr>
                <w:rFonts w:hint="eastAsia" w:asciiTheme="minorEastAsia" w:hAnsiTheme="minorEastAsia" w:eastAsiaTheme="minorEastAsia" w:cstheme="minorEastAsia"/>
                <w:bCs/>
                <w:color w:val="auto"/>
                <w:kern w:val="2"/>
                <w:sz w:val="21"/>
                <w:szCs w:val="21"/>
                <w:highlight w:val="none"/>
                <w:lang w:val="zh-CN" w:eastAsia="zh-CN" w:bidi="ar-SA"/>
              </w:rPr>
            </w:pPr>
            <w:r>
              <w:rPr>
                <w:rFonts w:hint="eastAsia" w:asciiTheme="minorEastAsia" w:hAnsiTheme="minorEastAsia" w:eastAsiaTheme="minorEastAsia" w:cstheme="minorEastAsia"/>
                <w:bCs/>
                <w:color w:val="auto"/>
                <w:szCs w:val="21"/>
                <w:highlight w:val="none"/>
              </w:rPr>
              <w:t>提供</w:t>
            </w:r>
            <w:r>
              <w:rPr>
                <w:rFonts w:hint="eastAsia" w:asciiTheme="minorEastAsia" w:hAnsiTheme="minorEastAsia" w:eastAsiaTheme="minorEastAsia" w:cstheme="minorEastAsia"/>
                <w:color w:val="auto"/>
                <w:sz w:val="21"/>
                <w:szCs w:val="21"/>
                <w:highlight w:val="none"/>
                <w:lang w:eastAsia="zh-CN"/>
              </w:rPr>
              <w:t>施工图设计文件审查资质</w:t>
            </w:r>
            <w:r>
              <w:rPr>
                <w:rFonts w:hint="eastAsia" w:asciiTheme="minorEastAsia" w:hAnsiTheme="minorEastAsia" w:eastAsiaTheme="minorEastAsia" w:cstheme="minorEastAsia"/>
                <w:color w:val="auto"/>
                <w:sz w:val="21"/>
                <w:szCs w:val="21"/>
                <w:highlight w:val="none"/>
                <w:lang w:val="en-US" w:eastAsia="zh-CN"/>
              </w:rPr>
              <w:t>证书</w:t>
            </w:r>
            <w:r>
              <w:rPr>
                <w:rFonts w:hint="eastAsia" w:asciiTheme="minorEastAsia" w:hAnsiTheme="minorEastAsia" w:eastAsiaTheme="minorEastAsia" w:cstheme="minorEastAsia"/>
                <w:bCs/>
                <w:color w:val="auto"/>
                <w:szCs w:val="21"/>
                <w:highlight w:val="none"/>
              </w:rPr>
              <w:t>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735C783D">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0F6C6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3557611">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4446" w:type="dxa"/>
            <w:tcBorders>
              <w:top w:val="single" w:color="auto" w:sz="4" w:space="0"/>
              <w:left w:val="single" w:color="auto" w:sz="4" w:space="0"/>
              <w:bottom w:val="single" w:color="auto" w:sz="4" w:space="0"/>
              <w:right w:val="single" w:color="auto" w:sz="4" w:space="0"/>
            </w:tcBorders>
            <w:noWrap/>
            <w:vAlign w:val="center"/>
          </w:tcPr>
          <w:p w14:paraId="5B7EC4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须在海南省住建厅“海南省房屋建筑工程全过程监管信息平台”中登记备案</w:t>
            </w:r>
          </w:p>
        </w:tc>
        <w:tc>
          <w:tcPr>
            <w:tcW w:w="2334" w:type="dxa"/>
            <w:tcBorders>
              <w:top w:val="single" w:color="auto" w:sz="4" w:space="0"/>
              <w:left w:val="single" w:color="auto" w:sz="4" w:space="0"/>
              <w:bottom w:val="single" w:color="auto" w:sz="4" w:space="0"/>
              <w:right w:val="single" w:color="auto" w:sz="4" w:space="0"/>
            </w:tcBorders>
            <w:noWrap/>
            <w:vAlign w:val="center"/>
          </w:tcPr>
          <w:p w14:paraId="46B7003B">
            <w:pPr>
              <w:pStyle w:val="9"/>
              <w:pageBreakBefore w:val="0"/>
              <w:wordWrap/>
              <w:overflowPunct/>
              <w:topLinePunct w:val="0"/>
              <w:bidi w:val="0"/>
              <w:snapToGrid w:val="0"/>
              <w:spacing w:line="360" w:lineRule="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0"/>
                <w:szCs w:val="21"/>
                <w:highlight w:val="none"/>
                <w:lang w:val="zh-CN"/>
              </w:rPr>
              <w:t>提供</w:t>
            </w:r>
            <w:r>
              <w:rPr>
                <w:rFonts w:hint="eastAsia" w:asciiTheme="minorEastAsia" w:hAnsiTheme="minorEastAsia" w:eastAsiaTheme="minorEastAsia" w:cstheme="minorEastAsia"/>
                <w:color w:val="auto"/>
                <w:sz w:val="21"/>
                <w:szCs w:val="21"/>
                <w:highlight w:val="none"/>
                <w:lang w:eastAsia="zh-CN"/>
              </w:rPr>
              <w:t>备案</w:t>
            </w:r>
            <w:r>
              <w:rPr>
                <w:rFonts w:hint="eastAsia" w:asciiTheme="minorEastAsia" w:hAnsiTheme="minorEastAsia" w:eastAsiaTheme="minorEastAsia" w:cstheme="minorEastAsia"/>
                <w:color w:val="auto"/>
                <w:sz w:val="21"/>
                <w:szCs w:val="21"/>
                <w:highlight w:val="none"/>
                <w:lang w:val="en-US" w:eastAsia="zh-CN"/>
              </w:rPr>
              <w:t>证明资料</w:t>
            </w:r>
          </w:p>
        </w:tc>
        <w:tc>
          <w:tcPr>
            <w:tcW w:w="975" w:type="dxa"/>
            <w:tcBorders>
              <w:top w:val="single" w:color="auto" w:sz="4" w:space="0"/>
              <w:left w:val="single" w:color="auto" w:sz="4" w:space="0"/>
              <w:bottom w:val="single" w:color="auto" w:sz="4" w:space="0"/>
              <w:right w:val="single" w:color="auto" w:sz="4" w:space="0"/>
            </w:tcBorders>
            <w:noWrap/>
            <w:vAlign w:val="center"/>
          </w:tcPr>
          <w:p w14:paraId="72E15148">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1B963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4B7EB634">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4446" w:type="dxa"/>
            <w:tcBorders>
              <w:top w:val="single" w:color="auto" w:sz="4" w:space="0"/>
              <w:left w:val="single" w:color="auto" w:sz="4" w:space="0"/>
              <w:bottom w:val="single" w:color="auto" w:sz="4" w:space="0"/>
              <w:right w:val="single" w:color="auto" w:sz="4" w:space="0"/>
            </w:tcBorders>
            <w:noWrap/>
            <w:vAlign w:val="center"/>
          </w:tcPr>
          <w:p w14:paraId="16705117">
            <w:pPr>
              <w:pStyle w:val="9"/>
              <w:pageBreakBefore w:val="0"/>
              <w:wordWrap/>
              <w:overflowPunct/>
              <w:topLinePunct w:val="0"/>
              <w:bidi w:val="0"/>
              <w:snapToGrid w:val="0"/>
              <w:spacing w:line="360" w:lineRule="auto"/>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tc>
        <w:tc>
          <w:tcPr>
            <w:tcW w:w="2334" w:type="dxa"/>
            <w:tcBorders>
              <w:top w:val="single" w:color="auto" w:sz="4" w:space="0"/>
              <w:left w:val="single" w:color="auto" w:sz="4" w:space="0"/>
              <w:bottom w:val="single" w:color="auto" w:sz="4" w:space="0"/>
              <w:right w:val="single" w:color="auto" w:sz="4" w:space="0"/>
            </w:tcBorders>
            <w:noWrap/>
            <w:vAlign w:val="center"/>
          </w:tcPr>
          <w:p w14:paraId="795B652D">
            <w:pPr>
              <w:pStyle w:val="9"/>
              <w:pageBreakBefore w:val="0"/>
              <w:wordWrap/>
              <w:overflowPunct/>
              <w:topLinePunct w:val="0"/>
              <w:bidi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0"/>
                <w:szCs w:val="21"/>
                <w:highlight w:val="none"/>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13194D30">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bl>
    <w:p w14:paraId="11F5B931">
      <w:pPr>
        <w:pageBreakBefore w:val="0"/>
        <w:wordWrap/>
        <w:overflowPunct/>
        <w:topLinePunct w:val="0"/>
        <w:bidi w:val="0"/>
        <w:snapToGrid w:val="0"/>
        <w:spacing w:line="360" w:lineRule="auto"/>
        <w:ind w:firstLine="211" w:firstLineChars="100"/>
        <w:jc w:val="left"/>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(B标段)</w:t>
      </w:r>
    </w:p>
    <w:tbl>
      <w:tblPr>
        <w:tblStyle w:val="28"/>
        <w:tblW w:w="83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61"/>
        <w:gridCol w:w="4446"/>
        <w:gridCol w:w="2334"/>
        <w:gridCol w:w="975"/>
      </w:tblGrid>
      <w:tr w14:paraId="3DE5A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0" w:hRule="atLeast"/>
          <w:tblHeader/>
        </w:trPr>
        <w:tc>
          <w:tcPr>
            <w:tcW w:w="561" w:type="dxa"/>
            <w:tcBorders>
              <w:top w:val="single" w:color="auto" w:sz="4" w:space="0"/>
              <w:left w:val="single" w:color="auto" w:sz="4" w:space="0"/>
              <w:bottom w:val="single" w:color="auto" w:sz="4" w:space="0"/>
              <w:right w:val="single" w:color="auto" w:sz="4" w:space="0"/>
            </w:tcBorders>
            <w:noWrap/>
            <w:vAlign w:val="center"/>
          </w:tcPr>
          <w:p w14:paraId="29A5EE9C">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序号</w:t>
            </w:r>
          </w:p>
        </w:tc>
        <w:tc>
          <w:tcPr>
            <w:tcW w:w="4446" w:type="dxa"/>
            <w:tcBorders>
              <w:top w:val="single" w:color="auto" w:sz="4" w:space="0"/>
              <w:left w:val="single" w:color="auto" w:sz="4" w:space="0"/>
              <w:bottom w:val="single" w:color="auto" w:sz="4" w:space="0"/>
              <w:right w:val="single" w:color="auto" w:sz="4" w:space="0"/>
            </w:tcBorders>
            <w:noWrap/>
            <w:vAlign w:val="center"/>
          </w:tcPr>
          <w:p w14:paraId="0775EFD0">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资格审查内容</w:t>
            </w:r>
          </w:p>
        </w:tc>
        <w:tc>
          <w:tcPr>
            <w:tcW w:w="2334" w:type="dxa"/>
            <w:tcBorders>
              <w:top w:val="single" w:color="auto" w:sz="4" w:space="0"/>
              <w:left w:val="single" w:color="auto" w:sz="4" w:space="0"/>
              <w:bottom w:val="single" w:color="auto" w:sz="4" w:space="0"/>
              <w:right w:val="single" w:color="auto" w:sz="4" w:space="0"/>
            </w:tcBorders>
            <w:noWrap/>
            <w:vAlign w:val="center"/>
          </w:tcPr>
          <w:p w14:paraId="4E9B8B0D">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审查标准</w:t>
            </w:r>
          </w:p>
        </w:tc>
        <w:tc>
          <w:tcPr>
            <w:tcW w:w="975" w:type="dxa"/>
            <w:tcBorders>
              <w:top w:val="single" w:color="auto" w:sz="4" w:space="0"/>
              <w:left w:val="single" w:color="auto" w:sz="4" w:space="0"/>
              <w:bottom w:val="single" w:color="auto" w:sz="4" w:space="0"/>
              <w:right w:val="single" w:color="auto" w:sz="4" w:space="0"/>
            </w:tcBorders>
            <w:noWrap/>
            <w:vAlign w:val="center"/>
          </w:tcPr>
          <w:p w14:paraId="0E792A2C">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审查意见</w:t>
            </w:r>
          </w:p>
        </w:tc>
      </w:tr>
      <w:tr w14:paraId="02A29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44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4625A87A">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4446" w:type="dxa"/>
            <w:tcBorders>
              <w:top w:val="single" w:color="auto" w:sz="4" w:space="0"/>
              <w:left w:val="single" w:color="auto" w:sz="4" w:space="0"/>
              <w:bottom w:val="single" w:color="auto" w:sz="4" w:space="0"/>
              <w:right w:val="single" w:color="auto" w:sz="4" w:space="0"/>
            </w:tcBorders>
            <w:noWrap/>
            <w:vAlign w:val="center"/>
          </w:tcPr>
          <w:p w14:paraId="3B812155">
            <w:pPr>
              <w:pageBreakBefore w:val="0"/>
              <w:wordWrap/>
              <w:overflowPunct/>
              <w:topLinePunct w:val="0"/>
              <w:bidi w:val="0"/>
              <w:snapToGrid w:val="0"/>
              <w:spacing w:line="360" w:lineRule="auto"/>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具有独立承担民事责任的能力</w:t>
            </w:r>
          </w:p>
        </w:tc>
        <w:tc>
          <w:tcPr>
            <w:tcW w:w="2334" w:type="dxa"/>
            <w:tcBorders>
              <w:top w:val="single" w:color="auto" w:sz="4" w:space="0"/>
              <w:left w:val="single" w:color="auto" w:sz="4" w:space="0"/>
              <w:bottom w:val="single" w:color="auto" w:sz="4" w:space="0"/>
              <w:right w:val="single" w:color="auto" w:sz="4" w:space="0"/>
            </w:tcBorders>
            <w:noWrap/>
            <w:vAlign w:val="center"/>
          </w:tcPr>
          <w:p w14:paraId="0296BEDB">
            <w:pPr>
              <w:pageBreakBefore w:val="0"/>
              <w:widowControl/>
              <w:wordWrap/>
              <w:overflowPunct/>
              <w:topLinePunct w:val="0"/>
              <w:bidi w:val="0"/>
              <w:snapToGrid w:val="0"/>
              <w:spacing w:line="360" w:lineRule="auto"/>
              <w:jc w:val="left"/>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提供法人或者其他组织的营业执照或其它证明文件复印件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2C887160">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7B70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53" w:hRule="atLeast"/>
        </w:trPr>
        <w:tc>
          <w:tcPr>
            <w:tcW w:w="561" w:type="dxa"/>
            <w:tcBorders>
              <w:top w:val="single" w:color="auto" w:sz="4" w:space="0"/>
              <w:left w:val="single" w:color="auto" w:sz="4" w:space="0"/>
              <w:right w:val="single" w:color="auto" w:sz="4" w:space="0"/>
            </w:tcBorders>
            <w:noWrap/>
            <w:vAlign w:val="center"/>
          </w:tcPr>
          <w:p w14:paraId="48DD018A">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val="0"/>
                <w:bCs/>
                <w:color w:val="auto"/>
                <w:kern w:val="0"/>
                <w:sz w:val="21"/>
                <w:szCs w:val="21"/>
                <w:highlight w:val="none"/>
                <w:lang w:val="en-US" w:eastAsia="zh-CN"/>
              </w:rPr>
              <w:t>2</w:t>
            </w:r>
          </w:p>
        </w:tc>
        <w:tc>
          <w:tcPr>
            <w:tcW w:w="4446" w:type="dxa"/>
            <w:tcBorders>
              <w:top w:val="single" w:color="auto" w:sz="4" w:space="0"/>
              <w:left w:val="single" w:color="auto" w:sz="4" w:space="0"/>
              <w:right w:val="single" w:color="auto" w:sz="4" w:space="0"/>
            </w:tcBorders>
            <w:noWrap/>
            <w:vAlign w:val="center"/>
          </w:tcPr>
          <w:p w14:paraId="7354A81E">
            <w:pPr>
              <w:pageBreakBefore w:val="0"/>
              <w:wordWrap/>
              <w:overflowPunct/>
              <w:topLinePunct w:val="0"/>
              <w:bidi w:val="0"/>
              <w:snapToGrid w:val="0"/>
              <w:spacing w:line="360" w:lineRule="auto"/>
              <w:jc w:val="left"/>
              <w:rPr>
                <w:rFonts w:hint="eastAsia" w:asciiTheme="minorEastAsia" w:hAnsiTheme="minorEastAsia" w:eastAsiaTheme="minorEastAsia" w:cstheme="minorEastAsia"/>
                <w:bCs/>
                <w:color w:val="auto"/>
                <w:kern w:val="0"/>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应具备《中华人民共和国政府采购法》第二十二条规定的条件</w:t>
            </w:r>
          </w:p>
        </w:tc>
        <w:tc>
          <w:tcPr>
            <w:tcW w:w="2334" w:type="dxa"/>
            <w:tcBorders>
              <w:top w:val="single" w:color="auto" w:sz="4" w:space="0"/>
              <w:left w:val="single" w:color="auto" w:sz="4" w:space="0"/>
              <w:right w:val="single" w:color="auto" w:sz="4" w:space="0"/>
            </w:tcBorders>
            <w:noWrap/>
            <w:vAlign w:val="center"/>
          </w:tcPr>
          <w:p w14:paraId="6F1C1D88">
            <w:pPr>
              <w:pageBreakBefore w:val="0"/>
              <w:wordWrap/>
              <w:overflowPunct/>
              <w:topLinePunct w:val="0"/>
              <w:bidi w:val="0"/>
              <w:snapToGrid w:val="0"/>
              <w:spacing w:line="360" w:lineRule="auto"/>
              <w:jc w:val="left"/>
              <w:rPr>
                <w:rFonts w:hint="eastAsia" w:asciiTheme="minorEastAsia" w:hAnsiTheme="minorEastAsia" w:eastAsiaTheme="minorEastAsia" w:cstheme="minorEastAsia"/>
                <w:bCs/>
                <w:color w:val="auto"/>
                <w:kern w:val="0"/>
                <w:sz w:val="21"/>
                <w:szCs w:val="21"/>
                <w:highlight w:val="none"/>
                <w:lang w:val="zh-CN" w:eastAsia="zh-CN" w:bidi="ar-SA"/>
              </w:rPr>
            </w:pPr>
            <w:r>
              <w:rPr>
                <w:rFonts w:hint="eastAsia" w:asciiTheme="minorEastAsia" w:hAnsiTheme="minorEastAsia" w:eastAsiaTheme="minorEastAsia" w:cstheme="minorEastAsia"/>
                <w:bCs/>
                <w:color w:val="auto"/>
                <w:kern w:val="0"/>
                <w:szCs w:val="21"/>
                <w:highlight w:val="none"/>
                <w:lang w:val="zh-CN"/>
              </w:rPr>
              <w:t>提供资格承诺书</w:t>
            </w:r>
          </w:p>
        </w:tc>
        <w:tc>
          <w:tcPr>
            <w:tcW w:w="975" w:type="dxa"/>
            <w:tcBorders>
              <w:top w:val="single" w:color="auto" w:sz="4" w:space="0"/>
              <w:left w:val="single" w:color="auto" w:sz="4" w:space="0"/>
              <w:bottom w:val="single" w:color="auto" w:sz="4" w:space="0"/>
              <w:right w:val="single" w:color="auto" w:sz="4" w:space="0"/>
            </w:tcBorders>
            <w:noWrap/>
            <w:vAlign w:val="center"/>
          </w:tcPr>
          <w:p w14:paraId="2C3DCB37">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3751F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08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3ABCADE0">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4446" w:type="dxa"/>
            <w:tcBorders>
              <w:top w:val="single" w:color="auto" w:sz="4" w:space="0"/>
              <w:left w:val="single" w:color="auto" w:sz="4" w:space="0"/>
              <w:bottom w:val="single" w:color="auto" w:sz="4" w:space="0"/>
              <w:right w:val="single" w:color="auto" w:sz="4" w:space="0"/>
            </w:tcBorders>
            <w:noWrap/>
            <w:vAlign w:val="center"/>
          </w:tcPr>
          <w:p w14:paraId="4B25F3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kern w:val="2"/>
                <w:sz w:val="21"/>
                <w:szCs w:val="21"/>
                <w:highlight w:val="none"/>
                <w:lang w:val="zh-CN" w:eastAsia="zh-CN" w:bidi="ar-SA"/>
              </w:rPr>
            </w:pPr>
            <w:r>
              <w:rPr>
                <w:rFonts w:hint="eastAsia" w:asciiTheme="minorEastAsia" w:hAnsiTheme="minorEastAsia" w:eastAsiaTheme="minorEastAsia" w:cstheme="minorEastAsia"/>
                <w:color w:val="auto"/>
                <w:sz w:val="21"/>
                <w:szCs w:val="21"/>
                <w:highlight w:val="none"/>
                <w:lang w:eastAsia="zh-CN"/>
              </w:rPr>
              <w:t>具备市政基础设施工程（道路工程、桥梁工程、给水工程、排水工程）施工图设计文件审查资质的</w:t>
            </w:r>
            <w:r>
              <w:rPr>
                <w:rFonts w:hint="eastAsia" w:asciiTheme="minorEastAsia" w:hAnsiTheme="minorEastAsia" w:eastAsiaTheme="minorEastAsia" w:cstheme="minorEastAsia"/>
                <w:b/>
                <w:bCs/>
                <w:color w:val="auto"/>
                <w:sz w:val="21"/>
                <w:szCs w:val="21"/>
                <w:highlight w:val="none"/>
                <w:lang w:eastAsia="zh-CN"/>
              </w:rPr>
              <w:t>机构</w:t>
            </w:r>
          </w:p>
        </w:tc>
        <w:tc>
          <w:tcPr>
            <w:tcW w:w="2334" w:type="dxa"/>
            <w:tcBorders>
              <w:top w:val="single" w:color="auto" w:sz="4" w:space="0"/>
              <w:left w:val="single" w:color="auto" w:sz="4" w:space="0"/>
              <w:bottom w:val="single" w:color="auto" w:sz="4" w:space="0"/>
              <w:right w:val="single" w:color="auto" w:sz="4" w:space="0"/>
            </w:tcBorders>
            <w:noWrap/>
            <w:vAlign w:val="center"/>
          </w:tcPr>
          <w:p w14:paraId="5532FA22">
            <w:pPr>
              <w:pStyle w:val="9"/>
              <w:pageBreakBefore w:val="0"/>
              <w:wordWrap/>
              <w:overflowPunct/>
              <w:topLinePunct w:val="0"/>
              <w:bidi w:val="0"/>
              <w:spacing w:line="360" w:lineRule="auto"/>
              <w:rPr>
                <w:rFonts w:hint="eastAsia" w:asciiTheme="minorEastAsia" w:hAnsiTheme="minorEastAsia" w:eastAsiaTheme="minorEastAsia" w:cstheme="minorEastAsia"/>
                <w:bCs/>
                <w:color w:val="auto"/>
                <w:kern w:val="2"/>
                <w:sz w:val="21"/>
                <w:szCs w:val="21"/>
                <w:highlight w:val="none"/>
                <w:lang w:val="zh-CN" w:eastAsia="zh-CN" w:bidi="ar-SA"/>
              </w:rPr>
            </w:pPr>
            <w:r>
              <w:rPr>
                <w:rFonts w:hint="eastAsia" w:asciiTheme="minorEastAsia" w:hAnsiTheme="minorEastAsia" w:eastAsiaTheme="minorEastAsia" w:cstheme="minorEastAsia"/>
                <w:bCs/>
                <w:color w:val="auto"/>
                <w:szCs w:val="21"/>
                <w:highlight w:val="none"/>
              </w:rPr>
              <w:t>提供</w:t>
            </w:r>
            <w:r>
              <w:rPr>
                <w:rFonts w:hint="eastAsia" w:asciiTheme="minorEastAsia" w:hAnsiTheme="minorEastAsia" w:eastAsiaTheme="minorEastAsia" w:cstheme="minorEastAsia"/>
                <w:color w:val="auto"/>
                <w:sz w:val="21"/>
                <w:szCs w:val="21"/>
                <w:highlight w:val="none"/>
                <w:lang w:eastAsia="zh-CN"/>
              </w:rPr>
              <w:t>施工图设计文件审查资质</w:t>
            </w:r>
            <w:r>
              <w:rPr>
                <w:rFonts w:hint="eastAsia" w:asciiTheme="minorEastAsia" w:hAnsiTheme="minorEastAsia" w:eastAsiaTheme="minorEastAsia" w:cstheme="minorEastAsia"/>
                <w:color w:val="auto"/>
                <w:sz w:val="21"/>
                <w:szCs w:val="21"/>
                <w:highlight w:val="none"/>
                <w:lang w:val="en-US" w:eastAsia="zh-CN"/>
              </w:rPr>
              <w:t>证书</w:t>
            </w:r>
            <w:r>
              <w:rPr>
                <w:rFonts w:hint="eastAsia" w:asciiTheme="minorEastAsia" w:hAnsiTheme="minorEastAsia" w:eastAsiaTheme="minorEastAsia" w:cstheme="minorEastAsia"/>
                <w:bCs/>
                <w:color w:val="auto"/>
                <w:szCs w:val="21"/>
                <w:highlight w:val="none"/>
              </w:rPr>
              <w:t>复印件</w:t>
            </w:r>
          </w:p>
        </w:tc>
        <w:tc>
          <w:tcPr>
            <w:tcW w:w="975" w:type="dxa"/>
            <w:tcBorders>
              <w:top w:val="single" w:color="auto" w:sz="4" w:space="0"/>
              <w:left w:val="single" w:color="auto" w:sz="4" w:space="0"/>
              <w:bottom w:val="single" w:color="auto" w:sz="4" w:space="0"/>
              <w:right w:val="single" w:color="auto" w:sz="4" w:space="0"/>
            </w:tcBorders>
            <w:noWrap/>
            <w:vAlign w:val="center"/>
          </w:tcPr>
          <w:p w14:paraId="43AAC3E9">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5972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61"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789BD301">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4446" w:type="dxa"/>
            <w:tcBorders>
              <w:top w:val="single" w:color="auto" w:sz="4" w:space="0"/>
              <w:left w:val="single" w:color="auto" w:sz="4" w:space="0"/>
              <w:bottom w:val="single" w:color="auto" w:sz="4" w:space="0"/>
              <w:right w:val="single" w:color="auto" w:sz="4" w:space="0"/>
            </w:tcBorders>
            <w:noWrap/>
            <w:vAlign w:val="center"/>
          </w:tcPr>
          <w:p w14:paraId="045219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eastAsia="zh-CN"/>
              </w:rPr>
              <w:t>须在海南省住建厅“海南省房屋建筑工程全过程监管信息平台”中登记备案</w:t>
            </w:r>
          </w:p>
        </w:tc>
        <w:tc>
          <w:tcPr>
            <w:tcW w:w="2334" w:type="dxa"/>
            <w:tcBorders>
              <w:top w:val="single" w:color="auto" w:sz="4" w:space="0"/>
              <w:left w:val="single" w:color="auto" w:sz="4" w:space="0"/>
              <w:bottom w:val="single" w:color="auto" w:sz="4" w:space="0"/>
              <w:right w:val="single" w:color="auto" w:sz="4" w:space="0"/>
            </w:tcBorders>
            <w:noWrap/>
            <w:vAlign w:val="center"/>
          </w:tcPr>
          <w:p w14:paraId="75C2870D">
            <w:pPr>
              <w:pStyle w:val="9"/>
              <w:pageBreakBefore w:val="0"/>
              <w:wordWrap/>
              <w:overflowPunct/>
              <w:topLinePunct w:val="0"/>
              <w:bidi w:val="0"/>
              <w:snapToGrid w:val="0"/>
              <w:spacing w:line="360" w:lineRule="auto"/>
              <w:rPr>
                <w:rFonts w:hint="default"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0"/>
                <w:szCs w:val="21"/>
                <w:highlight w:val="none"/>
                <w:lang w:val="zh-CN"/>
              </w:rPr>
              <w:t>提供</w:t>
            </w:r>
            <w:r>
              <w:rPr>
                <w:rFonts w:hint="eastAsia" w:asciiTheme="minorEastAsia" w:hAnsiTheme="minorEastAsia" w:eastAsiaTheme="minorEastAsia" w:cstheme="minorEastAsia"/>
                <w:color w:val="auto"/>
                <w:sz w:val="21"/>
                <w:szCs w:val="21"/>
                <w:highlight w:val="none"/>
                <w:lang w:eastAsia="zh-CN"/>
              </w:rPr>
              <w:t>备案</w:t>
            </w:r>
            <w:r>
              <w:rPr>
                <w:rFonts w:hint="eastAsia" w:asciiTheme="minorEastAsia" w:hAnsiTheme="minorEastAsia" w:eastAsiaTheme="minorEastAsia" w:cstheme="minorEastAsia"/>
                <w:color w:val="auto"/>
                <w:sz w:val="21"/>
                <w:szCs w:val="21"/>
                <w:highlight w:val="none"/>
                <w:lang w:val="en-US" w:eastAsia="zh-CN"/>
              </w:rPr>
              <w:t>证明资料</w:t>
            </w:r>
          </w:p>
        </w:tc>
        <w:tc>
          <w:tcPr>
            <w:tcW w:w="975" w:type="dxa"/>
            <w:tcBorders>
              <w:top w:val="single" w:color="auto" w:sz="4" w:space="0"/>
              <w:left w:val="single" w:color="auto" w:sz="4" w:space="0"/>
              <w:bottom w:val="single" w:color="auto" w:sz="4" w:space="0"/>
              <w:right w:val="single" w:color="auto" w:sz="4" w:space="0"/>
            </w:tcBorders>
            <w:noWrap/>
            <w:vAlign w:val="center"/>
          </w:tcPr>
          <w:p w14:paraId="02689343">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r w14:paraId="7D63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378" w:hRule="atLeast"/>
        </w:trPr>
        <w:tc>
          <w:tcPr>
            <w:tcW w:w="561" w:type="dxa"/>
            <w:tcBorders>
              <w:top w:val="single" w:color="auto" w:sz="4" w:space="0"/>
              <w:left w:val="single" w:color="auto" w:sz="4" w:space="0"/>
              <w:bottom w:val="single" w:color="auto" w:sz="4" w:space="0"/>
              <w:right w:val="single" w:color="auto" w:sz="4" w:space="0"/>
            </w:tcBorders>
            <w:noWrap/>
            <w:vAlign w:val="center"/>
          </w:tcPr>
          <w:p w14:paraId="5659B0D4">
            <w:pPr>
              <w:pageBreakBefore w:val="0"/>
              <w:wordWrap/>
              <w:overflowPunct/>
              <w:topLinePunct w:val="0"/>
              <w:bidi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4446" w:type="dxa"/>
            <w:tcBorders>
              <w:top w:val="single" w:color="auto" w:sz="4" w:space="0"/>
              <w:left w:val="single" w:color="auto" w:sz="4" w:space="0"/>
              <w:bottom w:val="single" w:color="auto" w:sz="4" w:space="0"/>
              <w:right w:val="single" w:color="auto" w:sz="4" w:space="0"/>
            </w:tcBorders>
            <w:noWrap/>
            <w:vAlign w:val="center"/>
          </w:tcPr>
          <w:p w14:paraId="4354987B">
            <w:pPr>
              <w:pStyle w:val="9"/>
              <w:pageBreakBefore w:val="0"/>
              <w:wordWrap/>
              <w:overflowPunct/>
              <w:topLinePunct w:val="0"/>
              <w:bidi w:val="0"/>
              <w:snapToGrid w:val="0"/>
              <w:spacing w:line="360" w:lineRule="auto"/>
              <w:jc w:val="both"/>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供应商未被列入“信用中国”网站中“记录失信被执行人或重大税收违法案件当事人名单或政府采购严重违法失信行为”的记录名单；不处于“中国政府采购网”中“政府采购严重违法失信行为信息记录”的禁止参加政府采购活动期间</w:t>
            </w:r>
          </w:p>
        </w:tc>
        <w:tc>
          <w:tcPr>
            <w:tcW w:w="2334" w:type="dxa"/>
            <w:tcBorders>
              <w:top w:val="single" w:color="auto" w:sz="4" w:space="0"/>
              <w:left w:val="single" w:color="auto" w:sz="4" w:space="0"/>
              <w:bottom w:val="single" w:color="auto" w:sz="4" w:space="0"/>
              <w:right w:val="single" w:color="auto" w:sz="4" w:space="0"/>
            </w:tcBorders>
            <w:noWrap/>
            <w:vAlign w:val="center"/>
          </w:tcPr>
          <w:p w14:paraId="531212E1">
            <w:pPr>
              <w:pStyle w:val="9"/>
              <w:pageBreakBefore w:val="0"/>
              <w:wordWrap/>
              <w:overflowPunct/>
              <w:topLinePunct w:val="0"/>
              <w:bidi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0"/>
                <w:szCs w:val="21"/>
                <w:highlight w:val="none"/>
                <w:lang w:val="zh-CN"/>
              </w:rPr>
              <w:t>提供“信用中国”“中国政府采购网网站”截图</w:t>
            </w:r>
          </w:p>
        </w:tc>
        <w:tc>
          <w:tcPr>
            <w:tcW w:w="975" w:type="dxa"/>
            <w:tcBorders>
              <w:top w:val="single" w:color="auto" w:sz="4" w:space="0"/>
              <w:left w:val="single" w:color="auto" w:sz="4" w:space="0"/>
              <w:bottom w:val="single" w:color="auto" w:sz="4" w:space="0"/>
              <w:right w:val="single" w:color="auto" w:sz="4" w:space="0"/>
            </w:tcBorders>
            <w:noWrap/>
            <w:vAlign w:val="center"/>
          </w:tcPr>
          <w:p w14:paraId="53B94A1A">
            <w:pPr>
              <w:pageBreakBefore w:val="0"/>
              <w:wordWrap/>
              <w:overflowPunct/>
              <w:topLinePunct w:val="0"/>
              <w:bidi w:val="0"/>
              <w:snapToGrid w:val="0"/>
              <w:spacing w:line="360" w:lineRule="auto"/>
              <w:ind w:firstLine="420" w:firstLineChars="200"/>
              <w:jc w:val="center"/>
              <w:textAlignment w:val="auto"/>
              <w:rPr>
                <w:rFonts w:hint="eastAsia" w:asciiTheme="minorEastAsia" w:hAnsiTheme="minorEastAsia" w:eastAsiaTheme="minorEastAsia" w:cstheme="minorEastAsia"/>
                <w:bCs/>
                <w:color w:val="auto"/>
                <w:sz w:val="21"/>
                <w:szCs w:val="21"/>
                <w:highlight w:val="none"/>
              </w:rPr>
            </w:pPr>
          </w:p>
        </w:tc>
      </w:tr>
    </w:tbl>
    <w:p w14:paraId="6BC9D060">
      <w:pPr>
        <w:pageBreakBefore w:val="0"/>
        <w:wordWrap/>
        <w:overflowPunct/>
        <w:topLinePunct w:val="0"/>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lang w:eastAsia="zh-CN"/>
        </w:rPr>
      </w:pPr>
    </w:p>
    <w:p w14:paraId="28ACD4FF">
      <w:pPr>
        <w:pageBreakBefore w:val="0"/>
        <w:wordWrap/>
        <w:overflowPunct/>
        <w:topLinePunct w:val="0"/>
        <w:bidi w:val="0"/>
        <w:adjustRightInd w:val="0"/>
        <w:snapToGrid w:val="0"/>
        <w:spacing w:line="360" w:lineRule="auto"/>
        <w:textAlignment w:val="auto"/>
        <w:rPr>
          <w:rFonts w:hint="default"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二</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符合性审查表</w:t>
      </w:r>
      <w:r>
        <w:rPr>
          <w:rFonts w:hint="eastAsia" w:asciiTheme="minorEastAsia" w:hAnsiTheme="minorEastAsia" w:eastAsiaTheme="minorEastAsia" w:cstheme="minorEastAsia"/>
          <w:b/>
          <w:color w:val="auto"/>
          <w:sz w:val="21"/>
          <w:szCs w:val="21"/>
          <w:highlight w:val="none"/>
          <w:lang w:val="en-US" w:eastAsia="zh-CN"/>
        </w:rPr>
        <w:t>(A标段/B标段通用)</w:t>
      </w:r>
    </w:p>
    <w:tbl>
      <w:tblPr>
        <w:tblStyle w:val="28"/>
        <w:tblW w:w="8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30" w:type="dxa"/>
          <w:bottom w:w="0" w:type="dxa"/>
          <w:right w:w="30" w:type="dxa"/>
        </w:tblCellMar>
      </w:tblPr>
      <w:tblGrid>
        <w:gridCol w:w="576"/>
        <w:gridCol w:w="3438"/>
        <w:gridCol w:w="3357"/>
        <w:gridCol w:w="984"/>
      </w:tblGrid>
      <w:tr w14:paraId="7384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47" w:hRule="atLeast"/>
          <w:tblHeader/>
        </w:trPr>
        <w:tc>
          <w:tcPr>
            <w:tcW w:w="576" w:type="dxa"/>
            <w:tcBorders>
              <w:top w:val="single" w:color="auto" w:sz="4" w:space="0"/>
              <w:left w:val="single" w:color="auto" w:sz="4" w:space="0"/>
              <w:bottom w:val="single" w:color="auto" w:sz="4" w:space="0"/>
              <w:right w:val="single" w:color="auto" w:sz="4" w:space="0"/>
            </w:tcBorders>
            <w:noWrap/>
            <w:vAlign w:val="center"/>
          </w:tcPr>
          <w:p w14:paraId="348E4BB1">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序号</w:t>
            </w:r>
          </w:p>
        </w:tc>
        <w:tc>
          <w:tcPr>
            <w:tcW w:w="3438" w:type="dxa"/>
            <w:tcBorders>
              <w:top w:val="single" w:color="auto" w:sz="4" w:space="0"/>
              <w:left w:val="single" w:color="auto" w:sz="4" w:space="0"/>
              <w:bottom w:val="single" w:color="auto" w:sz="4" w:space="0"/>
              <w:right w:val="single" w:color="auto" w:sz="4" w:space="0"/>
            </w:tcBorders>
            <w:noWrap/>
            <w:vAlign w:val="center"/>
          </w:tcPr>
          <w:p w14:paraId="3FDF3014">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符合性审查内容</w:t>
            </w:r>
          </w:p>
        </w:tc>
        <w:tc>
          <w:tcPr>
            <w:tcW w:w="3357" w:type="dxa"/>
            <w:tcBorders>
              <w:top w:val="single" w:color="auto" w:sz="4" w:space="0"/>
              <w:left w:val="single" w:color="auto" w:sz="4" w:space="0"/>
              <w:bottom w:val="single" w:color="auto" w:sz="4" w:space="0"/>
              <w:right w:val="single" w:color="auto" w:sz="4" w:space="0"/>
            </w:tcBorders>
            <w:noWrap/>
            <w:vAlign w:val="center"/>
          </w:tcPr>
          <w:p w14:paraId="68248CC9">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审查标准</w:t>
            </w:r>
          </w:p>
        </w:tc>
        <w:tc>
          <w:tcPr>
            <w:tcW w:w="984" w:type="dxa"/>
            <w:tcBorders>
              <w:top w:val="single" w:color="auto" w:sz="4" w:space="0"/>
              <w:left w:val="single" w:color="auto" w:sz="4" w:space="0"/>
              <w:bottom w:val="single" w:color="auto" w:sz="4" w:space="0"/>
              <w:right w:val="single" w:color="auto" w:sz="4" w:space="0"/>
            </w:tcBorders>
            <w:noWrap/>
            <w:vAlign w:val="center"/>
          </w:tcPr>
          <w:p w14:paraId="13E48912">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bCs w:val="0"/>
                <w:color w:val="auto"/>
                <w:sz w:val="21"/>
                <w:szCs w:val="21"/>
                <w:highlight w:val="none"/>
              </w:rPr>
              <w:t>审查意见</w:t>
            </w:r>
          </w:p>
        </w:tc>
      </w:tr>
      <w:tr w14:paraId="6EDB8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F24C23F">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p>
        </w:tc>
        <w:tc>
          <w:tcPr>
            <w:tcW w:w="3438" w:type="dxa"/>
            <w:tcBorders>
              <w:top w:val="single" w:color="auto" w:sz="4" w:space="0"/>
              <w:left w:val="single" w:color="auto" w:sz="4" w:space="0"/>
              <w:bottom w:val="single" w:color="auto" w:sz="4" w:space="0"/>
              <w:right w:val="single" w:color="auto" w:sz="4" w:space="0"/>
            </w:tcBorders>
            <w:noWrap/>
            <w:vAlign w:val="center"/>
          </w:tcPr>
          <w:p w14:paraId="0196D179">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供应商名称</w:t>
            </w:r>
          </w:p>
        </w:tc>
        <w:tc>
          <w:tcPr>
            <w:tcW w:w="3357" w:type="dxa"/>
            <w:tcBorders>
              <w:top w:val="single" w:color="auto" w:sz="4" w:space="0"/>
              <w:left w:val="single" w:color="auto" w:sz="4" w:space="0"/>
              <w:bottom w:val="single" w:color="auto" w:sz="4" w:space="0"/>
              <w:right w:val="single" w:color="auto" w:sz="4" w:space="0"/>
            </w:tcBorders>
            <w:noWrap/>
            <w:vAlign w:val="center"/>
          </w:tcPr>
          <w:p w14:paraId="63C93A2B">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与营业执照一致</w:t>
            </w:r>
          </w:p>
        </w:tc>
        <w:tc>
          <w:tcPr>
            <w:tcW w:w="984" w:type="dxa"/>
            <w:tcBorders>
              <w:top w:val="single" w:color="auto" w:sz="4" w:space="0"/>
              <w:left w:val="single" w:color="auto" w:sz="4" w:space="0"/>
              <w:bottom w:val="single" w:color="auto" w:sz="4" w:space="0"/>
              <w:right w:val="single" w:color="auto" w:sz="4" w:space="0"/>
            </w:tcBorders>
            <w:noWrap/>
            <w:vAlign w:val="center"/>
          </w:tcPr>
          <w:p w14:paraId="6FAA751B">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r>
      <w:tr w14:paraId="25E3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2923DED4">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3438" w:type="dxa"/>
            <w:tcBorders>
              <w:top w:val="single" w:color="auto" w:sz="4" w:space="0"/>
              <w:left w:val="single" w:color="auto" w:sz="4" w:space="0"/>
              <w:bottom w:val="single" w:color="auto" w:sz="4" w:space="0"/>
              <w:right w:val="single" w:color="auto" w:sz="4" w:space="0"/>
            </w:tcBorders>
            <w:noWrap/>
            <w:vAlign w:val="center"/>
          </w:tcPr>
          <w:p w14:paraId="33DE08DB">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响应文件的有效性、完整性</w:t>
            </w:r>
          </w:p>
        </w:tc>
        <w:tc>
          <w:tcPr>
            <w:tcW w:w="3357" w:type="dxa"/>
            <w:tcBorders>
              <w:top w:val="single" w:color="auto" w:sz="4" w:space="0"/>
              <w:left w:val="single" w:color="auto" w:sz="4" w:space="0"/>
              <w:bottom w:val="single" w:color="auto" w:sz="4" w:space="0"/>
              <w:right w:val="single" w:color="auto" w:sz="4" w:space="0"/>
            </w:tcBorders>
            <w:noWrap/>
            <w:vAlign w:val="top"/>
          </w:tcPr>
          <w:p w14:paraId="4993C932">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响应文件齐全、格式符合采购文件要求，盖公章、签字有效</w:t>
            </w:r>
          </w:p>
        </w:tc>
        <w:tc>
          <w:tcPr>
            <w:tcW w:w="984" w:type="dxa"/>
            <w:tcBorders>
              <w:top w:val="single" w:color="auto" w:sz="4" w:space="0"/>
              <w:left w:val="single" w:color="auto" w:sz="4" w:space="0"/>
              <w:bottom w:val="single" w:color="auto" w:sz="4" w:space="0"/>
              <w:right w:val="single" w:color="auto" w:sz="4" w:space="0"/>
            </w:tcBorders>
            <w:noWrap/>
            <w:vAlign w:val="center"/>
          </w:tcPr>
          <w:p w14:paraId="4693991B">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r>
      <w:tr w14:paraId="5D960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9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6516F58">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3</w:t>
            </w:r>
          </w:p>
        </w:tc>
        <w:tc>
          <w:tcPr>
            <w:tcW w:w="3438" w:type="dxa"/>
            <w:tcBorders>
              <w:top w:val="single" w:color="auto" w:sz="4" w:space="0"/>
              <w:left w:val="single" w:color="auto" w:sz="4" w:space="0"/>
              <w:bottom w:val="single" w:color="auto" w:sz="4" w:space="0"/>
              <w:right w:val="single" w:color="auto" w:sz="4" w:space="0"/>
            </w:tcBorders>
            <w:noWrap/>
            <w:vAlign w:val="center"/>
          </w:tcPr>
          <w:p w14:paraId="5F36C00F">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服务期限</w:t>
            </w:r>
          </w:p>
        </w:tc>
        <w:tc>
          <w:tcPr>
            <w:tcW w:w="3357" w:type="dxa"/>
            <w:tcBorders>
              <w:top w:val="single" w:color="auto" w:sz="4" w:space="0"/>
              <w:left w:val="single" w:color="auto" w:sz="4" w:space="0"/>
              <w:bottom w:val="single" w:color="auto" w:sz="4" w:space="0"/>
              <w:right w:val="single" w:color="auto" w:sz="4" w:space="0"/>
            </w:tcBorders>
            <w:noWrap/>
            <w:vAlign w:val="center"/>
          </w:tcPr>
          <w:p w14:paraId="14A6B5CE">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309A8BF3">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r>
      <w:tr w14:paraId="208F4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4E66D147">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4</w:t>
            </w:r>
          </w:p>
        </w:tc>
        <w:tc>
          <w:tcPr>
            <w:tcW w:w="3438" w:type="dxa"/>
            <w:tcBorders>
              <w:top w:val="single" w:color="auto" w:sz="4" w:space="0"/>
              <w:left w:val="single" w:color="auto" w:sz="4" w:space="0"/>
              <w:bottom w:val="single" w:color="auto" w:sz="4" w:space="0"/>
              <w:right w:val="single" w:color="auto" w:sz="4" w:space="0"/>
            </w:tcBorders>
            <w:noWrap/>
            <w:vAlign w:val="center"/>
          </w:tcPr>
          <w:p w14:paraId="48FB78E7">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质量标准</w:t>
            </w:r>
          </w:p>
        </w:tc>
        <w:tc>
          <w:tcPr>
            <w:tcW w:w="3357" w:type="dxa"/>
            <w:tcBorders>
              <w:top w:val="single" w:color="auto" w:sz="4" w:space="0"/>
              <w:left w:val="single" w:color="auto" w:sz="4" w:space="0"/>
              <w:bottom w:val="single" w:color="auto" w:sz="4" w:space="0"/>
              <w:right w:val="single" w:color="auto" w:sz="4" w:space="0"/>
            </w:tcBorders>
            <w:noWrap/>
            <w:vAlign w:val="top"/>
          </w:tcPr>
          <w:p w14:paraId="20DDDD87">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12E79C44">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p>
        </w:tc>
      </w:tr>
      <w:tr w14:paraId="7E13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0BFB3FEE">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5</w:t>
            </w:r>
          </w:p>
        </w:tc>
        <w:tc>
          <w:tcPr>
            <w:tcW w:w="3438" w:type="dxa"/>
            <w:tcBorders>
              <w:top w:val="single" w:color="auto" w:sz="4" w:space="0"/>
              <w:left w:val="single" w:color="auto" w:sz="4" w:space="0"/>
              <w:bottom w:val="single" w:color="auto" w:sz="4" w:space="0"/>
              <w:right w:val="single" w:color="auto" w:sz="4" w:space="0"/>
            </w:tcBorders>
            <w:noWrap/>
            <w:vAlign w:val="center"/>
          </w:tcPr>
          <w:p w14:paraId="1BD3FEF8">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报价</w:t>
            </w:r>
          </w:p>
        </w:tc>
        <w:tc>
          <w:tcPr>
            <w:tcW w:w="3357" w:type="dxa"/>
            <w:tcBorders>
              <w:top w:val="single" w:color="auto" w:sz="4" w:space="0"/>
              <w:left w:val="single" w:color="auto" w:sz="4" w:space="0"/>
              <w:bottom w:val="single" w:color="auto" w:sz="4" w:space="0"/>
              <w:right w:val="single" w:color="auto" w:sz="4" w:space="0"/>
            </w:tcBorders>
            <w:noWrap/>
            <w:vAlign w:val="top"/>
          </w:tcPr>
          <w:p w14:paraId="25ACE82E">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报价是固定价且未超过本项目最高限价</w:t>
            </w:r>
          </w:p>
        </w:tc>
        <w:tc>
          <w:tcPr>
            <w:tcW w:w="984" w:type="dxa"/>
            <w:tcBorders>
              <w:top w:val="single" w:color="auto" w:sz="4" w:space="0"/>
              <w:left w:val="single" w:color="auto" w:sz="4" w:space="0"/>
              <w:bottom w:val="single" w:color="auto" w:sz="4" w:space="0"/>
              <w:right w:val="single" w:color="auto" w:sz="4" w:space="0"/>
            </w:tcBorders>
            <w:noWrap/>
            <w:vAlign w:val="center"/>
          </w:tcPr>
          <w:p w14:paraId="1E22A8A2">
            <w:pPr>
              <w:pageBreakBefore w:val="0"/>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tc>
      </w:tr>
      <w:tr w14:paraId="65F5D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3ED49CC1">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6</w:t>
            </w:r>
          </w:p>
        </w:tc>
        <w:tc>
          <w:tcPr>
            <w:tcW w:w="3438" w:type="dxa"/>
            <w:tcBorders>
              <w:top w:val="single" w:color="auto" w:sz="4" w:space="0"/>
              <w:left w:val="single" w:color="auto" w:sz="4" w:space="0"/>
              <w:bottom w:val="single" w:color="auto" w:sz="4" w:space="0"/>
              <w:right w:val="single" w:color="auto" w:sz="4" w:space="0"/>
            </w:tcBorders>
            <w:noWrap/>
            <w:vAlign w:val="center"/>
          </w:tcPr>
          <w:p w14:paraId="0304487D">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响应有效期</w:t>
            </w:r>
          </w:p>
        </w:tc>
        <w:tc>
          <w:tcPr>
            <w:tcW w:w="3357" w:type="dxa"/>
            <w:tcBorders>
              <w:top w:val="single" w:color="auto" w:sz="4" w:space="0"/>
              <w:left w:val="single" w:color="auto" w:sz="4" w:space="0"/>
              <w:bottom w:val="single" w:color="auto" w:sz="4" w:space="0"/>
              <w:right w:val="single" w:color="auto" w:sz="4" w:space="0"/>
            </w:tcBorders>
            <w:noWrap/>
            <w:vAlign w:val="center"/>
          </w:tcPr>
          <w:p w14:paraId="7D4A90EC">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满足采购比选文件要求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6268ABCB">
            <w:pPr>
              <w:pageBreakBefore w:val="0"/>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tc>
      </w:tr>
      <w:tr w14:paraId="5CF32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260"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1106EF5A">
            <w:pPr>
              <w:pageBreakBefore w:val="0"/>
              <w:wordWrap/>
              <w:overflowPunct/>
              <w:topLinePunct w:val="0"/>
              <w:bidi w:val="0"/>
              <w:adjustRightInd w:val="0"/>
              <w:snapToGrid w:val="0"/>
              <w:spacing w:line="360" w:lineRule="auto"/>
              <w:jc w:val="center"/>
              <w:textAlignment w:val="auto"/>
              <w:rPr>
                <w:rFonts w:hint="default"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7</w:t>
            </w:r>
          </w:p>
        </w:tc>
        <w:tc>
          <w:tcPr>
            <w:tcW w:w="3438" w:type="dxa"/>
            <w:tcBorders>
              <w:top w:val="single" w:color="auto" w:sz="4" w:space="0"/>
              <w:left w:val="single" w:color="auto" w:sz="4" w:space="0"/>
              <w:bottom w:val="single" w:color="auto" w:sz="4" w:space="0"/>
              <w:right w:val="single" w:color="auto" w:sz="4" w:space="0"/>
            </w:tcBorders>
            <w:noWrap/>
            <w:vAlign w:val="center"/>
          </w:tcPr>
          <w:p w14:paraId="365D8A17">
            <w:pPr>
              <w:pageBreakBefore w:val="0"/>
              <w:wordWrap/>
              <w:overflowPunct/>
              <w:topLinePunct w:val="0"/>
              <w:bidi w:val="0"/>
              <w:adjustRightInd w:val="0"/>
              <w:snapToGrid w:val="0"/>
              <w:spacing w:line="360" w:lineRule="auto"/>
              <w:rPr>
                <w:rFonts w:hint="default"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响应采购文件第三章第三条中的人员要求</w:t>
            </w:r>
          </w:p>
        </w:tc>
        <w:tc>
          <w:tcPr>
            <w:tcW w:w="3357" w:type="dxa"/>
            <w:tcBorders>
              <w:top w:val="single" w:color="auto" w:sz="4" w:space="0"/>
              <w:left w:val="single" w:color="auto" w:sz="4" w:space="0"/>
              <w:bottom w:val="single" w:color="auto" w:sz="4" w:space="0"/>
              <w:right w:val="single" w:color="auto" w:sz="4" w:space="0"/>
            </w:tcBorders>
            <w:noWrap/>
            <w:vAlign w:val="center"/>
          </w:tcPr>
          <w:p w14:paraId="508CD2B2">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满足</w:t>
            </w:r>
            <w:r>
              <w:rPr>
                <w:rFonts w:hint="eastAsia" w:asciiTheme="minorEastAsia" w:hAnsiTheme="minorEastAsia" w:eastAsiaTheme="minorEastAsia" w:cstheme="minorEastAsia"/>
                <w:bCs/>
                <w:color w:val="auto"/>
                <w:szCs w:val="21"/>
                <w:highlight w:val="none"/>
                <w:lang w:val="en-US" w:eastAsia="zh-CN"/>
              </w:rPr>
              <w:t>采购文件第三章第三条中的人员要求</w:t>
            </w:r>
          </w:p>
        </w:tc>
        <w:tc>
          <w:tcPr>
            <w:tcW w:w="984" w:type="dxa"/>
            <w:tcBorders>
              <w:top w:val="single" w:color="auto" w:sz="4" w:space="0"/>
              <w:left w:val="single" w:color="auto" w:sz="4" w:space="0"/>
              <w:bottom w:val="single" w:color="auto" w:sz="4" w:space="0"/>
              <w:right w:val="single" w:color="auto" w:sz="4" w:space="0"/>
            </w:tcBorders>
            <w:noWrap/>
            <w:vAlign w:val="center"/>
          </w:tcPr>
          <w:p w14:paraId="5821DE7D">
            <w:pPr>
              <w:pageBreakBefore w:val="0"/>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tc>
      </w:tr>
      <w:tr w14:paraId="08BD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trHeight w:val="173" w:hRule="atLeast"/>
        </w:trPr>
        <w:tc>
          <w:tcPr>
            <w:tcW w:w="576" w:type="dxa"/>
            <w:tcBorders>
              <w:top w:val="single" w:color="auto" w:sz="4" w:space="0"/>
              <w:left w:val="single" w:color="auto" w:sz="4" w:space="0"/>
              <w:bottom w:val="single" w:color="auto" w:sz="4" w:space="0"/>
              <w:right w:val="single" w:color="auto" w:sz="4" w:space="0"/>
            </w:tcBorders>
            <w:noWrap/>
            <w:vAlign w:val="center"/>
          </w:tcPr>
          <w:p w14:paraId="75946B6A">
            <w:pPr>
              <w:pageBreakBefore w:val="0"/>
              <w:wordWrap/>
              <w:overflowPunct/>
              <w:topLinePunct w:val="0"/>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eastAsia="zh-CN"/>
              </w:rPr>
            </w:pPr>
            <w:r>
              <w:rPr>
                <w:rFonts w:hint="eastAsia" w:asciiTheme="minorEastAsia" w:hAnsiTheme="minorEastAsia" w:eastAsiaTheme="minorEastAsia" w:cstheme="minorEastAsia"/>
                <w:bCs/>
                <w:color w:val="auto"/>
                <w:sz w:val="21"/>
                <w:szCs w:val="21"/>
                <w:highlight w:val="none"/>
                <w:lang w:val="en-US" w:eastAsia="zh-CN"/>
              </w:rPr>
              <w:t>8</w:t>
            </w:r>
          </w:p>
        </w:tc>
        <w:tc>
          <w:tcPr>
            <w:tcW w:w="3438" w:type="dxa"/>
            <w:tcBorders>
              <w:top w:val="single" w:color="auto" w:sz="4" w:space="0"/>
              <w:left w:val="single" w:color="auto" w:sz="4" w:space="0"/>
              <w:bottom w:val="single" w:color="auto" w:sz="4" w:space="0"/>
              <w:right w:val="single" w:color="auto" w:sz="4" w:space="0"/>
            </w:tcBorders>
            <w:noWrap/>
            <w:vAlign w:val="center"/>
          </w:tcPr>
          <w:p w14:paraId="7294173F">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采购比选文件规定的其它条件</w:t>
            </w:r>
          </w:p>
        </w:tc>
        <w:tc>
          <w:tcPr>
            <w:tcW w:w="3357" w:type="dxa"/>
            <w:tcBorders>
              <w:top w:val="single" w:color="auto" w:sz="4" w:space="0"/>
              <w:left w:val="single" w:color="auto" w:sz="4" w:space="0"/>
              <w:bottom w:val="single" w:color="auto" w:sz="4" w:space="0"/>
              <w:right w:val="single" w:color="auto" w:sz="4" w:space="0"/>
            </w:tcBorders>
            <w:noWrap/>
            <w:vAlign w:val="top"/>
          </w:tcPr>
          <w:p w14:paraId="6FB797C9">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Cs w:val="21"/>
                <w:highlight w:val="none"/>
              </w:rPr>
              <w:t>不存在采购文件及相关法律法规规定的废标情形的</w:t>
            </w:r>
          </w:p>
        </w:tc>
        <w:tc>
          <w:tcPr>
            <w:tcW w:w="984" w:type="dxa"/>
            <w:tcBorders>
              <w:top w:val="single" w:color="auto" w:sz="4" w:space="0"/>
              <w:left w:val="single" w:color="auto" w:sz="4" w:space="0"/>
              <w:bottom w:val="single" w:color="auto" w:sz="4" w:space="0"/>
              <w:right w:val="single" w:color="auto" w:sz="4" w:space="0"/>
            </w:tcBorders>
            <w:noWrap/>
            <w:vAlign w:val="center"/>
          </w:tcPr>
          <w:p w14:paraId="0AFF8E40">
            <w:pPr>
              <w:pageBreakBefore w:val="0"/>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tc>
      </w:tr>
    </w:tbl>
    <w:p w14:paraId="524AF43F">
      <w:pPr>
        <w:pageBreakBefore w:val="0"/>
        <w:wordWrap/>
        <w:overflowPunct/>
        <w:topLinePunct w:val="0"/>
        <w:bidi w:val="0"/>
        <w:adjustRightInd w:val="0"/>
        <w:snapToGrid w:val="0"/>
        <w:spacing w:line="360" w:lineRule="auto"/>
        <w:textAlignment w:val="auto"/>
        <w:outlineLvl w:val="1"/>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三、</w:t>
      </w:r>
      <w:r>
        <w:rPr>
          <w:rFonts w:hint="eastAsia" w:asciiTheme="minorEastAsia" w:hAnsiTheme="minorEastAsia" w:eastAsiaTheme="minorEastAsia" w:cstheme="minorEastAsia"/>
          <w:b/>
          <w:color w:val="auto"/>
          <w:sz w:val="21"/>
          <w:szCs w:val="21"/>
          <w:highlight w:val="none"/>
          <w:lang w:eastAsia="zh-CN"/>
        </w:rPr>
        <w:t>评审标准</w:t>
      </w:r>
      <w:r>
        <w:rPr>
          <w:rFonts w:hint="eastAsia" w:asciiTheme="minorEastAsia" w:hAnsiTheme="minorEastAsia" w:eastAsiaTheme="minorEastAsia" w:cstheme="minorEastAsia"/>
          <w:b/>
          <w:color w:val="auto"/>
          <w:sz w:val="21"/>
          <w:szCs w:val="21"/>
          <w:highlight w:val="none"/>
          <w:lang w:val="en-US" w:eastAsia="zh-CN"/>
        </w:rPr>
        <w:t>(A标段/B标段通用)</w:t>
      </w:r>
    </w:p>
    <w:p w14:paraId="530C7173">
      <w:pPr>
        <w:pageBreakBefore w:val="0"/>
        <w:wordWrap/>
        <w:overflowPunct/>
        <w:topLinePunct w:val="0"/>
        <w:bidi w:val="0"/>
        <w:adjustRightInd w:val="0"/>
        <w:snapToGrid w:val="0"/>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（一）</w:t>
      </w:r>
      <w:r>
        <w:rPr>
          <w:rFonts w:hint="eastAsia" w:asciiTheme="minorEastAsia" w:hAnsiTheme="minorEastAsia" w:eastAsiaTheme="minorEastAsia" w:cstheme="minorEastAsia"/>
          <w:b/>
          <w:color w:val="auto"/>
          <w:sz w:val="21"/>
          <w:szCs w:val="21"/>
          <w:highlight w:val="none"/>
          <w:lang w:eastAsia="zh-CN"/>
        </w:rPr>
        <w:t>评审</w:t>
      </w:r>
      <w:r>
        <w:rPr>
          <w:rFonts w:hint="eastAsia" w:asciiTheme="minorEastAsia" w:hAnsiTheme="minorEastAsia" w:eastAsiaTheme="minorEastAsia" w:cstheme="minorEastAsia"/>
          <w:b/>
          <w:color w:val="auto"/>
          <w:sz w:val="21"/>
          <w:szCs w:val="21"/>
          <w:highlight w:val="none"/>
        </w:rPr>
        <w:t>方法及</w:t>
      </w:r>
      <w:r>
        <w:rPr>
          <w:rFonts w:hint="eastAsia" w:asciiTheme="minorEastAsia" w:hAnsiTheme="minorEastAsia" w:eastAsiaTheme="minorEastAsia" w:cstheme="minorEastAsia"/>
          <w:b/>
          <w:color w:val="auto"/>
          <w:sz w:val="21"/>
          <w:szCs w:val="21"/>
          <w:highlight w:val="none"/>
          <w:lang w:eastAsia="zh-CN"/>
        </w:rPr>
        <w:t>评审</w:t>
      </w:r>
      <w:r>
        <w:rPr>
          <w:rFonts w:hint="eastAsia" w:asciiTheme="minorEastAsia" w:hAnsiTheme="minorEastAsia" w:eastAsiaTheme="minorEastAsia" w:cstheme="minorEastAsia"/>
          <w:b/>
          <w:color w:val="auto"/>
          <w:sz w:val="21"/>
          <w:szCs w:val="21"/>
          <w:highlight w:val="none"/>
        </w:rPr>
        <w:t>结果排列顺序规定如下：</w:t>
      </w:r>
    </w:p>
    <w:p w14:paraId="7EBD38A3">
      <w:pPr>
        <w:pStyle w:val="9"/>
        <w:pageBreakBefore w:val="0"/>
        <w:kinsoku/>
        <w:wordWrap/>
        <w:overflowPunct/>
        <w:topLinePunct w:val="0"/>
        <w:bidi w:val="0"/>
        <w:spacing w:line="360" w:lineRule="auto"/>
        <w:ind w:firstLine="420" w:firstLineChars="200"/>
        <w:jc w:val="both"/>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采用综合评分法的，</w:t>
      </w:r>
      <w:r>
        <w:rPr>
          <w:rFonts w:hint="eastAsia" w:asciiTheme="minorEastAsia" w:hAnsiTheme="minorEastAsia" w:eastAsiaTheme="minorEastAsia" w:cstheme="minorEastAsia"/>
          <w:bCs/>
          <w:color w:val="auto"/>
          <w:sz w:val="21"/>
          <w:szCs w:val="21"/>
          <w:highlight w:val="none"/>
          <w:lang w:eastAsia="zh-CN"/>
        </w:rPr>
        <w:t>评审结果</w:t>
      </w:r>
      <w:r>
        <w:rPr>
          <w:rFonts w:hint="eastAsia" w:asciiTheme="minorEastAsia" w:hAnsiTheme="minorEastAsia" w:eastAsiaTheme="minorEastAsia" w:cstheme="minorEastAsia"/>
          <w:bCs/>
          <w:color w:val="auto"/>
          <w:sz w:val="21"/>
          <w:szCs w:val="21"/>
          <w:highlight w:val="none"/>
        </w:rPr>
        <w:t>按评审后得分由高到低顺序排列。得分相同的，按</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由低到高顺序排列</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得分且</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相同的</w:t>
      </w:r>
      <w:r>
        <w:rPr>
          <w:rFonts w:hint="eastAsia" w:asciiTheme="minorEastAsia" w:hAnsiTheme="minorEastAsia" w:eastAsiaTheme="minorEastAsia" w:cstheme="minorEastAsia"/>
          <w:bCs/>
          <w:color w:val="auto"/>
          <w:sz w:val="21"/>
          <w:szCs w:val="21"/>
          <w:highlight w:val="none"/>
          <w:lang w:eastAsia="zh-CN"/>
        </w:rPr>
        <w:t>并列或者评审</w:t>
      </w:r>
      <w:r>
        <w:rPr>
          <w:rFonts w:hint="eastAsia" w:asciiTheme="minorEastAsia" w:hAnsiTheme="minorEastAsia" w:eastAsiaTheme="minorEastAsia" w:cstheme="minorEastAsia"/>
          <w:bCs/>
          <w:color w:val="auto"/>
          <w:sz w:val="21"/>
          <w:szCs w:val="21"/>
          <w:highlight w:val="none"/>
        </w:rPr>
        <w:t>委员会根据</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情况推荐</w:t>
      </w:r>
      <w:r>
        <w:rPr>
          <w:rFonts w:hint="eastAsia" w:asciiTheme="minorEastAsia" w:hAnsiTheme="minorEastAsia" w:eastAsiaTheme="minorEastAsia" w:cstheme="minorEastAsia"/>
          <w:bCs/>
          <w:color w:val="auto"/>
          <w:sz w:val="21"/>
          <w:szCs w:val="21"/>
          <w:highlight w:val="none"/>
          <w:lang w:eastAsia="zh-CN"/>
        </w:rPr>
        <w:t>评审结果</w:t>
      </w:r>
      <w:r>
        <w:rPr>
          <w:rFonts w:hint="eastAsia" w:asciiTheme="minorEastAsia" w:hAnsiTheme="minorEastAsia" w:eastAsiaTheme="minorEastAsia" w:cstheme="minorEastAsia"/>
          <w:bCs/>
          <w:color w:val="auto"/>
          <w:sz w:val="21"/>
          <w:szCs w:val="21"/>
          <w:highlight w:val="none"/>
        </w:rPr>
        <w:t>排列顺序或予以授标建议。</w:t>
      </w:r>
    </w:p>
    <w:p w14:paraId="1689C66D">
      <w:pPr>
        <w:pageBreakBefore w:val="0"/>
        <w:numPr>
          <w:ilvl w:val="0"/>
          <w:numId w:val="4"/>
        </w:numPr>
        <w:wordWrap/>
        <w:overflowPunct/>
        <w:topLinePunct w:val="0"/>
        <w:bidi w:val="0"/>
        <w:adjustRightInd w:val="0"/>
        <w:snapToGrid w:val="0"/>
        <w:spacing w:line="360" w:lineRule="auto"/>
        <w:ind w:left="-2" w:leftChars="0" w:firstLine="422" w:firstLineChars="0"/>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评审因素及分值分配</w:t>
      </w:r>
    </w:p>
    <w:tbl>
      <w:tblPr>
        <w:tblStyle w:val="28"/>
        <w:tblW w:w="808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3"/>
        <w:gridCol w:w="2865"/>
        <w:gridCol w:w="2911"/>
      </w:tblGrid>
      <w:tr w14:paraId="71FF41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5"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5FA80466">
            <w:pPr>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评审因素</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21514869">
            <w:pPr>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技术</w:t>
            </w:r>
            <w:r>
              <w:rPr>
                <w:rFonts w:hint="eastAsia" w:asciiTheme="minorEastAsia" w:hAnsiTheme="minorEastAsia" w:eastAsiaTheme="minorEastAsia" w:cstheme="minorEastAsia"/>
                <w:b w:val="0"/>
                <w:bCs/>
                <w:color w:val="auto"/>
                <w:sz w:val="21"/>
                <w:szCs w:val="21"/>
                <w:highlight w:val="none"/>
                <w:lang w:eastAsia="zh-CN"/>
              </w:rPr>
              <w:t>、</w:t>
            </w:r>
            <w:r>
              <w:rPr>
                <w:rFonts w:hint="eastAsia" w:asciiTheme="minorEastAsia" w:hAnsiTheme="minorEastAsia" w:eastAsiaTheme="minorEastAsia" w:cstheme="minorEastAsia"/>
                <w:b w:val="0"/>
                <w:bCs/>
                <w:color w:val="auto"/>
                <w:sz w:val="21"/>
                <w:szCs w:val="21"/>
                <w:highlight w:val="none"/>
              </w:rPr>
              <w:t>商务</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43405664">
            <w:pPr>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价格</w:t>
            </w:r>
          </w:p>
        </w:tc>
      </w:tr>
      <w:tr w14:paraId="7C20E9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0" w:hRule="atLeast"/>
          <w:jc w:val="center"/>
        </w:trPr>
        <w:tc>
          <w:tcPr>
            <w:tcW w:w="2313" w:type="dxa"/>
            <w:tcBorders>
              <w:top w:val="single" w:color="auto" w:sz="6" w:space="0"/>
              <w:left w:val="single" w:color="auto" w:sz="6" w:space="0"/>
              <w:bottom w:val="single" w:color="auto" w:sz="6" w:space="0"/>
              <w:right w:val="single" w:color="auto" w:sz="6" w:space="0"/>
            </w:tcBorders>
            <w:noWrap w:val="0"/>
            <w:vAlign w:val="center"/>
          </w:tcPr>
          <w:p w14:paraId="2DBC32DB">
            <w:pPr>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分值</w:t>
            </w:r>
          </w:p>
        </w:tc>
        <w:tc>
          <w:tcPr>
            <w:tcW w:w="2865" w:type="dxa"/>
            <w:tcBorders>
              <w:top w:val="single" w:color="auto" w:sz="6" w:space="0"/>
              <w:left w:val="single" w:color="auto" w:sz="6" w:space="0"/>
              <w:bottom w:val="single" w:color="auto" w:sz="6" w:space="0"/>
              <w:right w:val="single" w:color="auto" w:sz="6" w:space="0"/>
            </w:tcBorders>
            <w:noWrap w:val="0"/>
            <w:vAlign w:val="center"/>
          </w:tcPr>
          <w:p w14:paraId="43D27468">
            <w:pPr>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80</w:t>
            </w:r>
            <w:r>
              <w:rPr>
                <w:rFonts w:hint="eastAsia" w:asciiTheme="minorEastAsia" w:hAnsiTheme="minorEastAsia" w:eastAsiaTheme="minorEastAsia" w:cstheme="minorEastAsia"/>
                <w:b w:val="0"/>
                <w:bCs/>
                <w:color w:val="auto"/>
                <w:sz w:val="21"/>
                <w:szCs w:val="21"/>
                <w:highlight w:val="none"/>
              </w:rPr>
              <w:t>分</w:t>
            </w:r>
          </w:p>
        </w:tc>
        <w:tc>
          <w:tcPr>
            <w:tcW w:w="2911" w:type="dxa"/>
            <w:tcBorders>
              <w:top w:val="single" w:color="auto" w:sz="6" w:space="0"/>
              <w:left w:val="single" w:color="auto" w:sz="6" w:space="0"/>
              <w:bottom w:val="single" w:color="auto" w:sz="6" w:space="0"/>
              <w:right w:val="single" w:color="auto" w:sz="6" w:space="0"/>
            </w:tcBorders>
            <w:noWrap w:val="0"/>
            <w:vAlign w:val="center"/>
          </w:tcPr>
          <w:p w14:paraId="20D22B69">
            <w:pPr>
              <w:pageBreakBefore w:val="0"/>
              <w:kinsoku/>
              <w:wordWrap/>
              <w:overflowPunct/>
              <w:topLinePunct w:val="0"/>
              <w:autoSpaceDE/>
              <w:autoSpaceDN/>
              <w:bidi w:val="0"/>
              <w:spacing w:line="360" w:lineRule="auto"/>
              <w:jc w:val="center"/>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20</w:t>
            </w:r>
            <w:r>
              <w:rPr>
                <w:rFonts w:hint="eastAsia" w:asciiTheme="minorEastAsia" w:hAnsiTheme="minorEastAsia" w:eastAsiaTheme="minorEastAsia" w:cstheme="minorEastAsia"/>
                <w:b w:val="0"/>
                <w:bCs/>
                <w:color w:val="auto"/>
                <w:sz w:val="21"/>
                <w:szCs w:val="21"/>
                <w:highlight w:val="none"/>
              </w:rPr>
              <w:t>分</w:t>
            </w:r>
          </w:p>
        </w:tc>
      </w:tr>
    </w:tbl>
    <w:p w14:paraId="16922E40">
      <w:pPr>
        <w:pageBreakBefore w:val="0"/>
        <w:wordWrap/>
        <w:overflowPunct/>
        <w:topLinePunct w:val="0"/>
        <w:bidi w:val="0"/>
        <w:adjustRightInd w:val="0"/>
        <w:snapToGrid w:val="0"/>
        <w:spacing w:line="360" w:lineRule="auto"/>
        <w:ind w:firstLine="422" w:firstLineChars="200"/>
        <w:textAlignment w:val="auto"/>
        <w:outlineLvl w:val="1"/>
        <w:rPr>
          <w:rFonts w:hint="eastAsia" w:asciiTheme="minorEastAsia" w:hAnsiTheme="minorEastAsia" w:eastAsiaTheme="minorEastAsia" w:cstheme="minorEastAsia"/>
          <w:b/>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（三）</w:t>
      </w:r>
      <w:r>
        <w:rPr>
          <w:rFonts w:hint="eastAsia" w:asciiTheme="minorEastAsia" w:hAnsiTheme="minorEastAsia" w:eastAsiaTheme="minorEastAsia" w:cstheme="minorEastAsia"/>
          <w:b/>
          <w:color w:val="auto"/>
          <w:sz w:val="21"/>
          <w:szCs w:val="21"/>
          <w:highlight w:val="none"/>
          <w:lang w:eastAsia="zh-CN"/>
        </w:rPr>
        <w:t>响应报价</w:t>
      </w:r>
      <w:r>
        <w:rPr>
          <w:rFonts w:hint="eastAsia" w:asciiTheme="minorEastAsia" w:hAnsiTheme="minorEastAsia" w:eastAsiaTheme="minorEastAsia" w:cstheme="minorEastAsia"/>
          <w:b/>
          <w:color w:val="auto"/>
          <w:sz w:val="21"/>
          <w:szCs w:val="21"/>
          <w:highlight w:val="none"/>
        </w:rPr>
        <w:t>的评审要求</w:t>
      </w:r>
    </w:p>
    <w:p w14:paraId="616AFF17">
      <w:pPr>
        <w:pageBreakBefore w:val="0"/>
        <w:wordWrap/>
        <w:overflowPunct/>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1</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价格核准：</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委员会对符合性审查合格的</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eastAsia="zh-CN"/>
        </w:rPr>
        <w:t>响应报价</w:t>
      </w:r>
      <w:r>
        <w:rPr>
          <w:rFonts w:hint="eastAsia" w:asciiTheme="minorEastAsia" w:hAnsiTheme="minorEastAsia" w:eastAsiaTheme="minorEastAsia" w:cstheme="minorEastAsia"/>
          <w:bCs/>
          <w:color w:val="auto"/>
          <w:sz w:val="21"/>
          <w:szCs w:val="21"/>
          <w:highlight w:val="none"/>
        </w:rPr>
        <w:t>明细进行复核，看其是否有计算错误，如有则按</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须知有关规定修正或澄清。</w:t>
      </w:r>
    </w:p>
    <w:p w14:paraId="72B9670D">
      <w:pPr>
        <w:pageBreakBefore w:val="0"/>
        <w:wordWrap/>
        <w:overflowPunct/>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价格评审：</w:t>
      </w:r>
    </w:p>
    <w:p w14:paraId="35613827">
      <w:pPr>
        <w:pageBreakBefore w:val="0"/>
        <w:wordWrap/>
        <w:overflowPunct/>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综合评分法，价格分统一采用低价优先法计算，即满足采购文件要求（通过资格审查和符合性审查）且</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价</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指修正及价格扣除后的价格，下同</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最低的为</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基准价，其价格分为满分。其他</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的价格分统一按照下列公式计算：</w:t>
      </w:r>
    </w:p>
    <w:p w14:paraId="5DF018F4">
      <w:pPr>
        <w:pageBreakBefore w:val="0"/>
        <w:wordWrap/>
        <w:overflowPunct/>
        <w:topLinePunct w:val="0"/>
        <w:bidi w:val="0"/>
        <w:adjustRightInd w:val="0"/>
        <w:snapToGrid w:val="0"/>
        <w:spacing w:line="360" w:lineRule="auto"/>
        <w:ind w:firstLine="420" w:firstLineChars="200"/>
        <w:textAlignment w:val="auto"/>
        <w:outlineLvl w:val="1"/>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价格评分=（</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基准价／</w:t>
      </w:r>
      <w:r>
        <w:rPr>
          <w:rFonts w:hint="eastAsia" w:asciiTheme="minorEastAsia" w:hAnsiTheme="minorEastAsia" w:eastAsiaTheme="minorEastAsia" w:cstheme="minorEastAsia"/>
          <w:bCs/>
          <w:color w:val="auto"/>
          <w:sz w:val="21"/>
          <w:szCs w:val="21"/>
          <w:highlight w:val="none"/>
          <w:lang w:eastAsia="zh-CN"/>
        </w:rPr>
        <w:t>评审</w:t>
      </w:r>
      <w:r>
        <w:rPr>
          <w:rFonts w:hint="eastAsia" w:asciiTheme="minorEastAsia" w:hAnsiTheme="minorEastAsia" w:eastAsiaTheme="minorEastAsia" w:cstheme="minorEastAsia"/>
          <w:bCs/>
          <w:color w:val="auto"/>
          <w:sz w:val="21"/>
          <w:szCs w:val="21"/>
          <w:highlight w:val="none"/>
        </w:rPr>
        <w:t>价）×价格分值</w:t>
      </w:r>
    </w:p>
    <w:p w14:paraId="053276F6">
      <w:pPr>
        <w:pageBreakBefore w:val="0"/>
        <w:wordWrap/>
        <w:overflowPunct/>
        <w:topLinePunct w:val="0"/>
        <w:bidi w:val="0"/>
        <w:adjustRightInd w:val="0"/>
        <w:snapToGrid w:val="0"/>
        <w:spacing w:line="360" w:lineRule="auto"/>
        <w:ind w:firstLine="561"/>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四）</w:t>
      </w:r>
      <w:r>
        <w:rPr>
          <w:rFonts w:hint="eastAsia" w:asciiTheme="minorEastAsia" w:hAnsiTheme="minorEastAsia" w:eastAsiaTheme="minorEastAsia" w:cstheme="minorEastAsia"/>
          <w:b/>
          <w:color w:val="auto"/>
          <w:sz w:val="21"/>
          <w:szCs w:val="21"/>
          <w:highlight w:val="none"/>
          <w:lang w:eastAsia="zh-CN"/>
        </w:rPr>
        <w:t>评审</w:t>
      </w:r>
      <w:r>
        <w:rPr>
          <w:rFonts w:hint="eastAsia" w:asciiTheme="minorEastAsia" w:hAnsiTheme="minorEastAsia" w:eastAsiaTheme="minorEastAsia" w:cstheme="minorEastAsia"/>
          <w:b/>
          <w:color w:val="auto"/>
          <w:sz w:val="21"/>
          <w:szCs w:val="21"/>
          <w:highlight w:val="none"/>
        </w:rPr>
        <w:t>细则</w:t>
      </w:r>
    </w:p>
    <w:p w14:paraId="25CB8944">
      <w:pPr>
        <w:pageBreakBefore w:val="0"/>
        <w:widowControl/>
        <w:kinsoku w:val="0"/>
        <w:wordWrap/>
        <w:overflowPunct/>
        <w:topLinePunct w:val="0"/>
        <w:autoSpaceDE w:val="0"/>
        <w:autoSpaceDN w:val="0"/>
        <w:bidi w:val="0"/>
        <w:adjustRightInd w:val="0"/>
        <w:snapToGrid w:val="0"/>
        <w:spacing w:line="360" w:lineRule="auto"/>
        <w:ind w:left="0" w:right="0" w:firstLine="420" w:firstLineChars="200"/>
        <w:textAlignment w:val="baseline"/>
        <w:rPr>
          <w:rFonts w:hint="eastAsia" w:asciiTheme="minorEastAsia" w:hAnsiTheme="minorEastAsia" w:eastAsiaTheme="minorEastAsia" w:cstheme="minorEastAsia"/>
          <w:color w:val="auto"/>
          <w:szCs w:val="21"/>
          <w:highlight w:val="none"/>
        </w:rPr>
      </w:pPr>
    </w:p>
    <w:tbl>
      <w:tblPr>
        <w:tblStyle w:val="28"/>
        <w:tblW w:w="9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1113"/>
        <w:gridCol w:w="7560"/>
      </w:tblGrid>
      <w:tr w14:paraId="160C1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1006" w:type="dxa"/>
            <w:tcBorders>
              <w:top w:val="single" w:color="auto" w:sz="4" w:space="0"/>
              <w:left w:val="single" w:color="auto" w:sz="4" w:space="0"/>
              <w:bottom w:val="single" w:color="auto" w:sz="4" w:space="0"/>
              <w:right w:val="single" w:color="auto" w:sz="4" w:space="0"/>
            </w:tcBorders>
            <w:noWrap/>
            <w:vAlign w:val="center"/>
          </w:tcPr>
          <w:p w14:paraId="7A1421E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条款号</w:t>
            </w:r>
          </w:p>
        </w:tc>
        <w:tc>
          <w:tcPr>
            <w:tcW w:w="1113" w:type="dxa"/>
            <w:tcBorders>
              <w:top w:val="single" w:color="auto" w:sz="4" w:space="0"/>
              <w:left w:val="single" w:color="auto" w:sz="4" w:space="0"/>
              <w:bottom w:val="single" w:color="auto" w:sz="4" w:space="0"/>
              <w:right w:val="single" w:color="auto" w:sz="4" w:space="0"/>
            </w:tcBorders>
            <w:noWrap/>
            <w:vAlign w:val="center"/>
          </w:tcPr>
          <w:p w14:paraId="58078C0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评审因素</w:t>
            </w:r>
          </w:p>
        </w:tc>
        <w:tc>
          <w:tcPr>
            <w:tcW w:w="7560" w:type="dxa"/>
            <w:tcBorders>
              <w:top w:val="single" w:color="auto" w:sz="4" w:space="0"/>
              <w:left w:val="single" w:color="auto" w:sz="4" w:space="0"/>
              <w:bottom w:val="single" w:color="auto" w:sz="4" w:space="0"/>
              <w:right w:val="single" w:color="auto" w:sz="4" w:space="0"/>
            </w:tcBorders>
            <w:noWrap/>
            <w:vAlign w:val="center"/>
          </w:tcPr>
          <w:p w14:paraId="0A72AAD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评审标准</w:t>
            </w:r>
          </w:p>
        </w:tc>
      </w:tr>
      <w:tr w14:paraId="272B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119" w:type="dxa"/>
            <w:gridSpan w:val="2"/>
            <w:tcBorders>
              <w:top w:val="single" w:color="auto" w:sz="4" w:space="0"/>
              <w:left w:val="single" w:color="auto" w:sz="4" w:space="0"/>
              <w:bottom w:val="single" w:color="auto" w:sz="4" w:space="0"/>
              <w:right w:val="single" w:color="auto" w:sz="4" w:space="0"/>
            </w:tcBorders>
            <w:noWrap/>
            <w:vAlign w:val="center"/>
          </w:tcPr>
          <w:p w14:paraId="0597BDD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分值构成</w:t>
            </w:r>
          </w:p>
          <w:p w14:paraId="2E72657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总分100分</w:t>
            </w:r>
            <w:r>
              <w:rPr>
                <w:rFonts w:hint="eastAsia" w:asciiTheme="minorEastAsia" w:hAnsiTheme="minorEastAsia" w:eastAsiaTheme="minorEastAsia" w:cstheme="minorEastAsia"/>
                <w:color w:val="auto"/>
                <w:sz w:val="21"/>
                <w:szCs w:val="21"/>
                <w:highlight w:val="none"/>
                <w:lang w:eastAsia="zh-CN"/>
              </w:rPr>
              <w:t>）</w:t>
            </w:r>
          </w:p>
        </w:tc>
        <w:tc>
          <w:tcPr>
            <w:tcW w:w="7560" w:type="dxa"/>
            <w:tcBorders>
              <w:top w:val="single" w:color="auto" w:sz="4" w:space="0"/>
              <w:left w:val="single" w:color="auto" w:sz="4" w:space="0"/>
              <w:bottom w:val="single" w:color="auto" w:sz="4" w:space="0"/>
              <w:right w:val="single" w:color="auto" w:sz="4" w:space="0"/>
            </w:tcBorders>
            <w:noWrap/>
            <w:vAlign w:val="center"/>
          </w:tcPr>
          <w:p w14:paraId="55A13B9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价格评审</w:t>
            </w:r>
            <w:r>
              <w:rPr>
                <w:rFonts w:hint="eastAsia" w:asciiTheme="minorEastAsia" w:hAnsiTheme="minorEastAsia" w:eastAsiaTheme="minorEastAsia" w:cstheme="minorEastAsia"/>
                <w:color w:val="auto"/>
                <w:sz w:val="21"/>
                <w:szCs w:val="21"/>
                <w:highlight w:val="none"/>
                <w:u w:val="single"/>
                <w:lang w:val="en-US" w:eastAsia="zh-CN"/>
              </w:rPr>
              <w:t>20</w:t>
            </w:r>
            <w:r>
              <w:rPr>
                <w:rFonts w:hint="eastAsia" w:asciiTheme="minorEastAsia" w:hAnsiTheme="minorEastAsia" w:eastAsiaTheme="minorEastAsia" w:cstheme="minorEastAsia"/>
                <w:color w:val="auto"/>
                <w:sz w:val="21"/>
                <w:szCs w:val="21"/>
                <w:highlight w:val="none"/>
              </w:rPr>
              <w:t>分</w:t>
            </w:r>
          </w:p>
          <w:p w14:paraId="23FB5F2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w:t>
            </w:r>
            <w:r>
              <w:rPr>
                <w:rFonts w:hint="eastAsia" w:asciiTheme="minorEastAsia" w:hAnsiTheme="minorEastAsia" w:eastAsiaTheme="minorEastAsia" w:cstheme="minorEastAsia"/>
                <w:color w:val="auto"/>
                <w:sz w:val="21"/>
                <w:szCs w:val="21"/>
                <w:highlight w:val="none"/>
                <w:u w:val="single"/>
                <w:lang w:val="en-US" w:eastAsia="zh-CN"/>
              </w:rPr>
              <w:t>50</w:t>
            </w:r>
            <w:r>
              <w:rPr>
                <w:rFonts w:hint="eastAsia" w:asciiTheme="minorEastAsia" w:hAnsiTheme="minorEastAsia" w:eastAsiaTheme="minorEastAsia" w:cstheme="minorEastAsia"/>
                <w:color w:val="auto"/>
                <w:sz w:val="21"/>
                <w:szCs w:val="21"/>
                <w:highlight w:val="none"/>
              </w:rPr>
              <w:t>分</w:t>
            </w:r>
          </w:p>
          <w:p w14:paraId="532F98E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r>
              <w:rPr>
                <w:rFonts w:hint="eastAsia" w:asciiTheme="minorEastAsia" w:hAnsiTheme="minorEastAsia" w:eastAsiaTheme="minorEastAsia" w:cstheme="minorEastAsia"/>
                <w:color w:val="auto"/>
                <w:sz w:val="21"/>
                <w:szCs w:val="21"/>
                <w:highlight w:val="none"/>
                <w:u w:val="single"/>
                <w:lang w:val="en-US" w:eastAsia="zh-CN"/>
              </w:rPr>
              <w:t>30</w:t>
            </w:r>
            <w:r>
              <w:rPr>
                <w:rFonts w:hint="eastAsia" w:asciiTheme="minorEastAsia" w:hAnsiTheme="minorEastAsia" w:eastAsiaTheme="minorEastAsia" w:cstheme="minorEastAsia"/>
                <w:color w:val="auto"/>
                <w:sz w:val="21"/>
                <w:szCs w:val="21"/>
                <w:highlight w:val="none"/>
              </w:rPr>
              <w:t>分</w:t>
            </w:r>
          </w:p>
        </w:tc>
      </w:tr>
      <w:tr w14:paraId="50454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8" w:hRule="atLeast"/>
          <w:jc w:val="center"/>
        </w:trPr>
        <w:tc>
          <w:tcPr>
            <w:tcW w:w="2119" w:type="dxa"/>
            <w:gridSpan w:val="2"/>
            <w:tcBorders>
              <w:top w:val="single" w:color="auto" w:sz="4" w:space="0"/>
              <w:left w:val="single" w:color="auto" w:sz="4" w:space="0"/>
              <w:bottom w:val="single" w:color="auto" w:sz="4" w:space="0"/>
              <w:right w:val="single" w:color="auto" w:sz="4" w:space="0"/>
            </w:tcBorders>
            <w:noWrap/>
            <w:vAlign w:val="center"/>
          </w:tcPr>
          <w:p w14:paraId="0DBF176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价格评审</w:t>
            </w:r>
          </w:p>
          <w:p w14:paraId="62D26A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w:t>
            </w:r>
            <w:r>
              <w:rPr>
                <w:rFonts w:hint="eastAsia" w:asciiTheme="minorEastAsia" w:hAnsiTheme="minorEastAsia" w:eastAsiaTheme="minorEastAsia" w:cstheme="minorEastAsia"/>
                <w:color w:val="auto"/>
                <w:sz w:val="21"/>
                <w:szCs w:val="21"/>
                <w:highlight w:val="none"/>
              </w:rPr>
              <w:t>分）</w:t>
            </w:r>
          </w:p>
        </w:tc>
        <w:tc>
          <w:tcPr>
            <w:tcW w:w="7560" w:type="dxa"/>
            <w:tcBorders>
              <w:top w:val="single" w:color="auto" w:sz="4" w:space="0"/>
              <w:left w:val="single" w:color="auto" w:sz="4" w:space="0"/>
              <w:bottom w:val="single" w:color="auto" w:sz="4" w:space="0"/>
              <w:right w:val="single" w:color="auto" w:sz="4" w:space="0"/>
            </w:tcBorders>
            <w:noWrap/>
            <w:vAlign w:val="center"/>
          </w:tcPr>
          <w:p w14:paraId="1550383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响应报价</w:t>
            </w:r>
            <w:r>
              <w:rPr>
                <w:rFonts w:hint="eastAsia" w:asciiTheme="minorEastAsia" w:hAnsiTheme="minorEastAsia" w:eastAsiaTheme="minorEastAsia" w:cstheme="minorEastAsia"/>
                <w:color w:val="auto"/>
                <w:sz w:val="21"/>
                <w:szCs w:val="21"/>
                <w:highlight w:val="none"/>
              </w:rPr>
              <w:t>得分以满分</w:t>
            </w:r>
            <w:r>
              <w:rPr>
                <w:rFonts w:hint="eastAsia" w:asciiTheme="minorEastAsia" w:hAnsiTheme="minorEastAsia" w:eastAsiaTheme="minorEastAsia" w:cstheme="minorEastAsia"/>
                <w:color w:val="auto"/>
                <w:sz w:val="21"/>
                <w:szCs w:val="21"/>
                <w:highlight w:val="none"/>
                <w:u w:val="single"/>
                <w:lang w:val="en-US" w:eastAsia="zh-CN"/>
              </w:rPr>
              <w:t>20</w:t>
            </w:r>
            <w:r>
              <w:rPr>
                <w:rFonts w:hint="eastAsia" w:asciiTheme="minorEastAsia" w:hAnsiTheme="minorEastAsia" w:eastAsiaTheme="minorEastAsia" w:cstheme="minorEastAsia"/>
                <w:color w:val="auto"/>
                <w:sz w:val="21"/>
                <w:szCs w:val="21"/>
                <w:highlight w:val="none"/>
                <w:u w:val="single"/>
              </w:rPr>
              <w:t>分</w:t>
            </w:r>
            <w:r>
              <w:rPr>
                <w:rFonts w:hint="eastAsia" w:asciiTheme="minorEastAsia" w:hAnsiTheme="minorEastAsia" w:eastAsiaTheme="minorEastAsia" w:cstheme="minorEastAsia"/>
                <w:color w:val="auto"/>
                <w:sz w:val="21"/>
                <w:szCs w:val="21"/>
                <w:highlight w:val="none"/>
              </w:rPr>
              <w:t>计算。满足</w:t>
            </w:r>
            <w:r>
              <w:rPr>
                <w:rFonts w:hint="eastAsia" w:asciiTheme="minorEastAsia" w:hAnsiTheme="minorEastAsia" w:eastAsiaTheme="minorEastAsia" w:cstheme="minorEastAsia"/>
                <w:color w:val="auto"/>
                <w:sz w:val="21"/>
                <w:szCs w:val="21"/>
                <w:highlight w:val="none"/>
                <w:lang w:val="en-US" w:eastAsia="zh-CN"/>
              </w:rPr>
              <w:t>采购比选</w:t>
            </w:r>
            <w:r>
              <w:rPr>
                <w:rFonts w:hint="eastAsia" w:asciiTheme="minorEastAsia" w:hAnsiTheme="minorEastAsia" w:eastAsiaTheme="minorEastAsia" w:cstheme="minorEastAsia"/>
                <w:color w:val="auto"/>
                <w:sz w:val="21"/>
                <w:szCs w:val="21"/>
                <w:highlight w:val="none"/>
              </w:rPr>
              <w:t>文件要求且</w:t>
            </w:r>
            <w:r>
              <w:rPr>
                <w:rFonts w:hint="eastAsia" w:asciiTheme="minorEastAsia" w:hAnsiTheme="minorEastAsia" w:eastAsiaTheme="minorEastAsia" w:cstheme="minorEastAsia"/>
                <w:color w:val="auto"/>
                <w:sz w:val="21"/>
                <w:szCs w:val="21"/>
                <w:highlight w:val="none"/>
                <w:lang w:eastAsia="zh-CN"/>
              </w:rPr>
              <w:t>响应报价</w:t>
            </w:r>
            <w:r>
              <w:rPr>
                <w:rFonts w:hint="eastAsia" w:asciiTheme="minorEastAsia" w:hAnsiTheme="minorEastAsia" w:eastAsiaTheme="minorEastAsia" w:cstheme="minorEastAsia"/>
                <w:color w:val="auto"/>
                <w:sz w:val="21"/>
                <w:szCs w:val="21"/>
                <w:highlight w:val="none"/>
              </w:rPr>
              <w:t>最低的</w:t>
            </w:r>
            <w:r>
              <w:rPr>
                <w:rFonts w:hint="eastAsia" w:asciiTheme="minorEastAsia" w:hAnsiTheme="minorEastAsia" w:eastAsiaTheme="minorEastAsia" w:cstheme="minorEastAsia"/>
                <w:color w:val="auto"/>
                <w:sz w:val="21"/>
                <w:szCs w:val="21"/>
                <w:highlight w:val="none"/>
                <w:lang w:eastAsia="zh-CN"/>
              </w:rPr>
              <w:t>响应报价</w:t>
            </w:r>
            <w:r>
              <w:rPr>
                <w:rFonts w:hint="eastAsia" w:asciiTheme="minorEastAsia" w:hAnsiTheme="minorEastAsia" w:eastAsiaTheme="minorEastAsia" w:cstheme="minorEastAsia"/>
                <w:color w:val="auto"/>
                <w:sz w:val="21"/>
                <w:szCs w:val="21"/>
                <w:highlight w:val="none"/>
              </w:rPr>
              <w:t>为</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基准价，其价格分为满分。其他</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的价格分统一按照下列公式计算：</w:t>
            </w:r>
          </w:p>
          <w:p w14:paraId="577754A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响应报价</w:t>
            </w:r>
            <w:r>
              <w:rPr>
                <w:rFonts w:hint="eastAsia" w:asciiTheme="minorEastAsia" w:hAnsiTheme="minorEastAsia" w:eastAsiaTheme="minorEastAsia" w:cstheme="minorEastAsia"/>
                <w:color w:val="auto"/>
                <w:sz w:val="21"/>
                <w:szCs w:val="21"/>
                <w:highlight w:val="none"/>
              </w:rPr>
              <w:t>得分=（</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基准价/</w:t>
            </w:r>
            <w:r>
              <w:rPr>
                <w:rFonts w:hint="eastAsia" w:asciiTheme="minorEastAsia" w:hAnsiTheme="minorEastAsia" w:eastAsiaTheme="minorEastAsia" w:cstheme="minorEastAsia"/>
                <w:color w:val="auto"/>
                <w:sz w:val="21"/>
                <w:szCs w:val="21"/>
                <w:highlight w:val="none"/>
                <w:lang w:eastAsia="zh-CN"/>
              </w:rPr>
              <w:t>响应报价</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20</w:t>
            </w:r>
          </w:p>
          <w:p w14:paraId="05807F9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财政部印发财政部令87号《政府采购货物和服务招标</w:t>
            </w:r>
            <w:r>
              <w:rPr>
                <w:rFonts w:hint="eastAsia" w:asciiTheme="minorEastAsia" w:hAnsiTheme="minorEastAsia" w:eastAsiaTheme="minorEastAsia" w:cstheme="minorEastAsia"/>
                <w:color w:val="auto"/>
                <w:sz w:val="21"/>
                <w:szCs w:val="21"/>
                <w:highlight w:val="none"/>
                <w:lang w:val="en-US" w:eastAsia="zh-CN"/>
              </w:rPr>
              <w:t>投标</w:t>
            </w:r>
            <w:r>
              <w:rPr>
                <w:rFonts w:hint="eastAsia" w:asciiTheme="minorEastAsia" w:hAnsiTheme="minorEastAsia" w:eastAsiaTheme="minorEastAsia" w:cstheme="minorEastAsia"/>
                <w:color w:val="auto"/>
                <w:sz w:val="21"/>
                <w:szCs w:val="21"/>
                <w:highlight w:val="none"/>
              </w:rPr>
              <w:t>管理办法》</w:t>
            </w:r>
            <w:r>
              <w:rPr>
                <w:rFonts w:hint="eastAsia" w:asciiTheme="minorEastAsia" w:hAnsiTheme="minorEastAsia" w:eastAsiaTheme="minorEastAsia" w:cstheme="minorEastAsia"/>
                <w:color w:val="auto"/>
                <w:sz w:val="21"/>
                <w:szCs w:val="21"/>
                <w:highlight w:val="none"/>
                <w:lang w:val="en-US" w:eastAsia="zh-CN"/>
              </w:rPr>
              <w:t>第六十条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委员会认为</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的报价明显低于其他通过符合性审查</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的报价，有可能影响服务质量或者不能诚信履约的，应当要求其在</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现场合理的时间内提供书面说明，必要时提交相关证明材料；</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不能证明其报价合理性的，</w:t>
            </w:r>
            <w:r>
              <w:rPr>
                <w:rFonts w:hint="eastAsia" w:asciiTheme="minorEastAsia" w:hAnsiTheme="minorEastAsia" w:eastAsiaTheme="minorEastAsia" w:cstheme="minorEastAsia"/>
                <w:color w:val="auto"/>
                <w:sz w:val="21"/>
                <w:szCs w:val="21"/>
                <w:highlight w:val="none"/>
                <w:lang w:eastAsia="zh-CN"/>
              </w:rPr>
              <w:t>评审</w:t>
            </w:r>
            <w:r>
              <w:rPr>
                <w:rFonts w:hint="eastAsia" w:asciiTheme="minorEastAsia" w:hAnsiTheme="minorEastAsia" w:eastAsiaTheme="minorEastAsia" w:cstheme="minorEastAsia"/>
                <w:color w:val="auto"/>
                <w:sz w:val="21"/>
                <w:szCs w:val="21"/>
                <w:highlight w:val="none"/>
              </w:rPr>
              <w:t>委员会应当将其作为无效</w:t>
            </w:r>
            <w:r>
              <w:rPr>
                <w:rFonts w:hint="eastAsia" w:asciiTheme="minorEastAsia" w:hAnsiTheme="minorEastAsia" w:eastAsiaTheme="minorEastAsia" w:cstheme="minorEastAsia"/>
                <w:color w:val="auto"/>
                <w:sz w:val="21"/>
                <w:szCs w:val="21"/>
                <w:highlight w:val="none"/>
                <w:lang w:val="en-US" w:eastAsia="zh-CN"/>
              </w:rPr>
              <w:t>响应</w:t>
            </w:r>
            <w:r>
              <w:rPr>
                <w:rFonts w:hint="eastAsia" w:asciiTheme="minorEastAsia" w:hAnsiTheme="minorEastAsia" w:eastAsiaTheme="minorEastAsia" w:cstheme="minorEastAsia"/>
                <w:color w:val="auto"/>
                <w:sz w:val="21"/>
                <w:szCs w:val="21"/>
                <w:highlight w:val="none"/>
              </w:rPr>
              <w:t>处理。</w:t>
            </w:r>
          </w:p>
        </w:tc>
      </w:tr>
      <w:tr w14:paraId="23A8F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7" w:hRule="atLeast"/>
          <w:jc w:val="center"/>
        </w:trPr>
        <w:tc>
          <w:tcPr>
            <w:tcW w:w="1006" w:type="dxa"/>
            <w:vMerge w:val="restart"/>
            <w:tcBorders>
              <w:top w:val="single" w:color="auto" w:sz="4" w:space="0"/>
              <w:left w:val="single" w:color="auto" w:sz="4" w:space="0"/>
              <w:right w:val="single" w:color="auto" w:sz="4" w:space="0"/>
            </w:tcBorders>
            <w:noWrap/>
            <w:vAlign w:val="center"/>
          </w:tcPr>
          <w:p w14:paraId="3E724D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技术部分</w:t>
            </w:r>
          </w:p>
          <w:p w14:paraId="0490811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分）</w:t>
            </w:r>
          </w:p>
          <w:p w14:paraId="0BAD97E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4560ED8F">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35</w:t>
            </w:r>
            <w:r>
              <w:rPr>
                <w:rFonts w:hint="eastAsia" w:asciiTheme="minorEastAsia" w:hAnsiTheme="minorEastAsia" w:eastAsiaTheme="minorEastAsia" w:cstheme="minorEastAsia"/>
                <w:color w:val="auto"/>
                <w:sz w:val="21"/>
                <w:szCs w:val="21"/>
                <w:highlight w:val="none"/>
              </w:rPr>
              <w:t>分）</w:t>
            </w:r>
          </w:p>
        </w:tc>
        <w:tc>
          <w:tcPr>
            <w:tcW w:w="7560" w:type="dxa"/>
            <w:tcBorders>
              <w:top w:val="single" w:color="auto" w:sz="4" w:space="0"/>
              <w:left w:val="single" w:color="auto" w:sz="4" w:space="0"/>
              <w:bottom w:val="single" w:color="auto" w:sz="4" w:space="0"/>
              <w:right w:val="single" w:color="auto" w:sz="4" w:space="0"/>
            </w:tcBorders>
            <w:noWrap/>
            <w:vAlign w:val="center"/>
          </w:tcPr>
          <w:p w14:paraId="4E135812">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一、提供图纸审查服务工作实施方案 ，应包含以下内容：①资料收集；②工作流程；③工作依据及目标；④人员配备及职责分工；⑤重难点问题梳理分析；应对每一项进行赋分，每小项满分3分 ，本项满分共15分；</w:t>
            </w:r>
          </w:p>
          <w:p w14:paraId="61B420F1">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二、在此基础上，根据各供应商的具体响应内容按照量化的评审因素指标进一步评审：</w:t>
            </w:r>
          </w:p>
          <w:p w14:paraId="1DB1205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1）内容详细完整，流程规范清晰，能够根据不同的工作阶段制定与之匹配的工作安排的得16-20分；</w:t>
            </w:r>
          </w:p>
          <w:p w14:paraId="4F900E7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2）内容基本能够满足采购需要，思路比较清晰、方案较合理、可行性一般的得6-15分； </w:t>
            </w:r>
          </w:p>
          <w:p w14:paraId="490D05CA">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3）内容完整但条理不清、方案思路及可行性较差、存在明显缺陷的得0-5分；</w:t>
            </w:r>
          </w:p>
          <w:p w14:paraId="52C6A4A8">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4）不提供不得分。</w:t>
            </w:r>
          </w:p>
          <w:p w14:paraId="429AD773">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p>
        </w:tc>
      </w:tr>
      <w:tr w14:paraId="42356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2" w:hRule="atLeast"/>
          <w:jc w:val="center"/>
        </w:trPr>
        <w:tc>
          <w:tcPr>
            <w:tcW w:w="1006" w:type="dxa"/>
            <w:vMerge w:val="continue"/>
            <w:tcBorders>
              <w:left w:val="single" w:color="auto" w:sz="4" w:space="0"/>
              <w:right w:val="single" w:color="auto" w:sz="4" w:space="0"/>
            </w:tcBorders>
            <w:noWrap/>
            <w:vAlign w:val="center"/>
          </w:tcPr>
          <w:p w14:paraId="0E74A3C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113" w:type="dxa"/>
            <w:tcBorders>
              <w:top w:val="single" w:color="auto" w:sz="4" w:space="0"/>
              <w:left w:val="single" w:color="auto" w:sz="4" w:space="0"/>
              <w:bottom w:val="single" w:color="auto" w:sz="4" w:space="0"/>
              <w:right w:val="single" w:color="auto" w:sz="4" w:space="0"/>
            </w:tcBorders>
            <w:noWrap/>
            <w:vAlign w:val="center"/>
          </w:tcPr>
          <w:p w14:paraId="5BE90EAE">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服务质量承诺及保证措施</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15</w:t>
            </w:r>
            <w:r>
              <w:rPr>
                <w:rFonts w:hint="eastAsia" w:asciiTheme="minorEastAsia" w:hAnsiTheme="minorEastAsia" w:eastAsiaTheme="minorEastAsia" w:cstheme="minorEastAsia"/>
                <w:color w:val="auto"/>
                <w:sz w:val="21"/>
                <w:szCs w:val="21"/>
                <w:highlight w:val="none"/>
              </w:rPr>
              <w:t>分）</w:t>
            </w:r>
          </w:p>
        </w:tc>
        <w:tc>
          <w:tcPr>
            <w:tcW w:w="7560" w:type="dxa"/>
            <w:tcBorders>
              <w:top w:val="single" w:color="auto" w:sz="4" w:space="0"/>
              <w:left w:val="single" w:color="auto" w:sz="4" w:space="0"/>
              <w:bottom w:val="single" w:color="auto" w:sz="4" w:space="0"/>
              <w:right w:val="single" w:color="auto" w:sz="4" w:space="0"/>
            </w:tcBorders>
            <w:noWrap/>
            <w:vAlign w:val="center"/>
          </w:tcPr>
          <w:p w14:paraId="75CCBCEE">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一、根据项目需求编制服务质量承诺及控制措施， 应包含以下内容：①对质量控制采取的保障措施；②数据准确性、完整性等质量承诺；③质量目标；④质量缺陷违约承诺。应对每一项进行赋分 ，每小项满分2分 ，本项满分共8分：</w:t>
            </w:r>
          </w:p>
          <w:p w14:paraId="22FDA09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二、在此基础上，根据各供应商的具体响应内容按照量化的评审因素指标进一步评审：</w:t>
            </w:r>
          </w:p>
          <w:p w14:paraId="01304636">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1）内容详细完整 ，质量承诺及目标符合实际 ，有完善的制度及流程规范清晰得5-7分； </w:t>
            </w:r>
          </w:p>
          <w:p w14:paraId="23EAEEFB">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2）内容基本能够满足采购需要， 内容简要流程不够严谨清晰、可行性一般的得2-4分； </w:t>
            </w:r>
          </w:p>
          <w:p w14:paraId="46E98E15">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3）单项内容完整但条理不清、存在明显缺陷的得0-1分；</w:t>
            </w:r>
          </w:p>
          <w:p w14:paraId="1C034C17">
            <w:pPr>
              <w:keepNext w:val="0"/>
              <w:keepLines w:val="0"/>
              <w:pageBreakBefore w:val="0"/>
              <w:widowControl w:val="0"/>
              <w:kinsoku/>
              <w:wordWrap/>
              <w:overflowPunct/>
              <w:topLinePunct w:val="0"/>
              <w:autoSpaceDE/>
              <w:autoSpaceDN/>
              <w:bidi w:val="0"/>
              <w:adjustRightInd/>
              <w:snapToGrid/>
              <w:ind w:left="0" w:leftChars="0" w:firstLineChars="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4）不提供不得分。</w:t>
            </w:r>
          </w:p>
        </w:tc>
      </w:tr>
      <w:tr w14:paraId="42E06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006" w:type="dxa"/>
            <w:tcBorders>
              <w:top w:val="single" w:color="auto" w:sz="4" w:space="0"/>
              <w:left w:val="single" w:color="auto" w:sz="4" w:space="0"/>
              <w:right w:val="single" w:color="auto" w:sz="4" w:space="0"/>
            </w:tcBorders>
            <w:noWrap/>
            <w:vAlign w:val="center"/>
          </w:tcPr>
          <w:p w14:paraId="3231C9B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商务部分</w:t>
            </w:r>
          </w:p>
          <w:p w14:paraId="0F8A30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p>
        </w:tc>
        <w:tc>
          <w:tcPr>
            <w:tcW w:w="1113" w:type="dxa"/>
            <w:tcBorders>
              <w:top w:val="single" w:color="auto" w:sz="4" w:space="0"/>
              <w:left w:val="single" w:color="auto" w:sz="4" w:space="0"/>
              <w:bottom w:val="single" w:color="auto" w:sz="4" w:space="0"/>
              <w:right w:val="single" w:color="auto" w:sz="4" w:space="0"/>
            </w:tcBorders>
            <w:noWrap/>
            <w:vAlign w:val="center"/>
          </w:tcPr>
          <w:p w14:paraId="6EB3A23B">
            <w:pPr>
              <w:pStyle w:val="14"/>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类似业绩</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30</w:t>
            </w:r>
            <w:r>
              <w:rPr>
                <w:rFonts w:hint="eastAsia" w:asciiTheme="minorEastAsia" w:hAnsiTheme="minorEastAsia" w:eastAsiaTheme="minorEastAsia" w:cstheme="minorEastAsia"/>
                <w:color w:val="auto"/>
                <w:sz w:val="21"/>
                <w:szCs w:val="21"/>
                <w:highlight w:val="none"/>
              </w:rPr>
              <w:t>分）</w:t>
            </w:r>
          </w:p>
        </w:tc>
        <w:tc>
          <w:tcPr>
            <w:tcW w:w="7560" w:type="dxa"/>
            <w:tcBorders>
              <w:top w:val="single" w:color="auto" w:sz="4" w:space="0"/>
              <w:left w:val="single" w:color="auto" w:sz="4" w:space="0"/>
              <w:bottom w:val="single" w:color="auto" w:sz="4" w:space="0"/>
              <w:right w:val="single" w:color="auto" w:sz="4" w:space="0"/>
            </w:tcBorders>
            <w:noWrap/>
            <w:vAlign w:val="center"/>
          </w:tcPr>
          <w:p w14:paraId="674765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自2021年1月1日起，具有建设项目图纸审查业绩（本项满分30分）：</w:t>
            </w:r>
          </w:p>
          <w:p w14:paraId="67CDA47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一、单个项目合同额小于15万元（不含）的，一个业绩得3分，本小项满分6分；</w:t>
            </w:r>
          </w:p>
          <w:p w14:paraId="1DFF766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二、单个项目合同额大于15万元的，一个业绩得6分，本小项满分24分；</w:t>
            </w:r>
          </w:p>
          <w:p w14:paraId="2A194980">
            <w:pPr>
              <w:keepNext w:val="0"/>
              <w:keepLines w:val="0"/>
              <w:pageBreakBefore w:val="0"/>
              <w:widowControl w:val="0"/>
              <w:kinsoku/>
              <w:wordWrap/>
              <w:overflowPunct/>
              <w:topLinePunct w:val="0"/>
              <w:autoSpaceDE/>
              <w:autoSpaceDN/>
              <w:bidi w:val="0"/>
              <w:adjustRightInd/>
              <w:snapToGrid/>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证明材料：提供合同复印件，加盖公章。以合同签订时间为准，合同不能体现投资额的，提供相关证明材料。</w:t>
            </w:r>
          </w:p>
        </w:tc>
      </w:tr>
    </w:tbl>
    <w:p w14:paraId="35301049">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 .汇总、排序</w:t>
      </w:r>
    </w:p>
    <w:p w14:paraId="78DE681C">
      <w:pPr>
        <w:pStyle w:val="3"/>
        <w:pageBreakBefore w:val="0"/>
        <w:wordWrap/>
        <w:overflowPunct/>
        <w:topLinePunct w:val="0"/>
        <w:bidi w:val="0"/>
        <w:spacing w:before="0" w:afterLines="0" w:line="360" w:lineRule="auto"/>
        <w:ind w:firstLine="420" w:firstLineChars="200"/>
        <w:rPr>
          <w:rFonts w:hint="eastAsia" w:asciiTheme="minorEastAsia" w:hAnsiTheme="minorEastAsia" w:eastAsiaTheme="minorEastAsia" w:cstheme="minorEastAsia"/>
          <w:b w:val="0"/>
          <w:bCs w:val="0"/>
          <w:color w:val="auto"/>
          <w:sz w:val="21"/>
          <w:szCs w:val="21"/>
          <w:highlight w:val="none"/>
        </w:rPr>
      </w:pPr>
      <w:r>
        <w:rPr>
          <w:rFonts w:hint="eastAsia" w:asciiTheme="minorEastAsia" w:hAnsiTheme="minorEastAsia" w:eastAsiaTheme="minorEastAsia" w:cstheme="minorEastAsia"/>
          <w:b w:val="0"/>
          <w:bCs w:val="0"/>
          <w:color w:val="auto"/>
          <w:sz w:val="21"/>
          <w:szCs w:val="21"/>
          <w:highlight w:val="none"/>
          <w:lang w:eastAsia="zh-CN"/>
        </w:rPr>
        <w:t>评审结果</w:t>
      </w:r>
      <w:r>
        <w:rPr>
          <w:rFonts w:hint="eastAsia" w:asciiTheme="minorEastAsia" w:hAnsiTheme="minorEastAsia" w:eastAsiaTheme="minorEastAsia" w:cstheme="minorEastAsia"/>
          <w:b w:val="0"/>
          <w:bCs w:val="0"/>
          <w:color w:val="auto"/>
          <w:sz w:val="21"/>
          <w:szCs w:val="21"/>
          <w:highlight w:val="none"/>
        </w:rPr>
        <w:t>各项得分按四舍五入原则精确到小数点后两位。将综合评分由高到低顺序排列。综合评分相同的，按</w:t>
      </w:r>
      <w:r>
        <w:rPr>
          <w:rFonts w:hint="eastAsia" w:asciiTheme="minorEastAsia" w:hAnsiTheme="minorEastAsia" w:eastAsiaTheme="minorEastAsia" w:cstheme="minorEastAsia"/>
          <w:b w:val="0"/>
          <w:bCs w:val="0"/>
          <w:color w:val="auto"/>
          <w:sz w:val="21"/>
          <w:szCs w:val="21"/>
          <w:highlight w:val="none"/>
          <w:lang w:eastAsia="zh-CN"/>
        </w:rPr>
        <w:t>评审价</w:t>
      </w:r>
      <w:r>
        <w:rPr>
          <w:rFonts w:hint="eastAsia" w:asciiTheme="minorEastAsia" w:hAnsiTheme="minorEastAsia" w:eastAsiaTheme="minorEastAsia" w:cstheme="minorEastAsia"/>
          <w:b w:val="0"/>
          <w:bCs w:val="0"/>
          <w:color w:val="auto"/>
          <w:sz w:val="21"/>
          <w:szCs w:val="21"/>
          <w:highlight w:val="none"/>
        </w:rPr>
        <w:t>由低到高顺序排列；综合评分相同，且</w:t>
      </w:r>
      <w:r>
        <w:rPr>
          <w:rFonts w:hint="eastAsia" w:asciiTheme="minorEastAsia" w:hAnsiTheme="minorEastAsia" w:eastAsiaTheme="minorEastAsia" w:cstheme="minorEastAsia"/>
          <w:b w:val="0"/>
          <w:bCs w:val="0"/>
          <w:color w:val="auto"/>
          <w:sz w:val="21"/>
          <w:szCs w:val="21"/>
          <w:highlight w:val="none"/>
          <w:lang w:eastAsia="zh-CN"/>
        </w:rPr>
        <w:t>评审价</w:t>
      </w:r>
      <w:r>
        <w:rPr>
          <w:rFonts w:hint="eastAsia" w:asciiTheme="minorEastAsia" w:hAnsiTheme="minorEastAsia" w:eastAsiaTheme="minorEastAsia" w:cstheme="minorEastAsia"/>
          <w:b w:val="0"/>
          <w:bCs w:val="0"/>
          <w:color w:val="auto"/>
          <w:sz w:val="21"/>
          <w:szCs w:val="21"/>
          <w:highlight w:val="none"/>
        </w:rPr>
        <w:t>相同的，按技术评分由高到低顺序排列。综合评分相同，且</w:t>
      </w:r>
      <w:r>
        <w:rPr>
          <w:rFonts w:hint="eastAsia" w:asciiTheme="minorEastAsia" w:hAnsiTheme="minorEastAsia" w:eastAsiaTheme="minorEastAsia" w:cstheme="minorEastAsia"/>
          <w:b w:val="0"/>
          <w:bCs w:val="0"/>
          <w:color w:val="auto"/>
          <w:sz w:val="21"/>
          <w:szCs w:val="21"/>
          <w:highlight w:val="none"/>
          <w:lang w:eastAsia="zh-CN"/>
        </w:rPr>
        <w:t>评审价</w:t>
      </w:r>
      <w:r>
        <w:rPr>
          <w:rFonts w:hint="eastAsia" w:asciiTheme="minorEastAsia" w:hAnsiTheme="minorEastAsia" w:eastAsiaTheme="minorEastAsia" w:cstheme="minorEastAsia"/>
          <w:b w:val="0"/>
          <w:bCs w:val="0"/>
          <w:color w:val="auto"/>
          <w:sz w:val="21"/>
          <w:szCs w:val="21"/>
          <w:highlight w:val="none"/>
        </w:rPr>
        <w:t>和技术评分均相同的，排序由</w:t>
      </w:r>
      <w:r>
        <w:rPr>
          <w:rFonts w:hint="eastAsia" w:asciiTheme="minorEastAsia" w:hAnsiTheme="minorEastAsia" w:eastAsiaTheme="minorEastAsia" w:cstheme="minorEastAsia"/>
          <w:b w:val="0"/>
          <w:bCs w:val="0"/>
          <w:color w:val="auto"/>
          <w:sz w:val="21"/>
          <w:szCs w:val="21"/>
          <w:highlight w:val="none"/>
          <w:lang w:eastAsia="zh-CN"/>
        </w:rPr>
        <w:t>评审委员会</w:t>
      </w:r>
      <w:r>
        <w:rPr>
          <w:rFonts w:hint="eastAsia" w:asciiTheme="minorEastAsia" w:hAnsiTheme="minorEastAsia" w:eastAsiaTheme="minorEastAsia" w:cstheme="minorEastAsia"/>
          <w:b w:val="0"/>
          <w:bCs w:val="0"/>
          <w:color w:val="auto"/>
          <w:sz w:val="21"/>
          <w:szCs w:val="21"/>
          <w:highlight w:val="none"/>
        </w:rPr>
        <w:t>抽签决定。排名第一的投标供应商为第一</w:t>
      </w:r>
      <w:r>
        <w:rPr>
          <w:rFonts w:hint="eastAsia" w:asciiTheme="minorEastAsia" w:hAnsiTheme="minorEastAsia" w:eastAsiaTheme="minorEastAsia" w:cstheme="minorEastAsia"/>
          <w:b w:val="0"/>
          <w:bCs w:val="0"/>
          <w:color w:val="auto"/>
          <w:sz w:val="21"/>
          <w:szCs w:val="21"/>
          <w:highlight w:val="none"/>
          <w:lang w:eastAsia="zh-CN"/>
        </w:rPr>
        <w:t>成交供应商</w:t>
      </w:r>
      <w:r>
        <w:rPr>
          <w:rFonts w:hint="eastAsia" w:asciiTheme="minorEastAsia" w:hAnsiTheme="minorEastAsia" w:eastAsiaTheme="minorEastAsia" w:cstheme="minorEastAsia"/>
          <w:b w:val="0"/>
          <w:bCs w:val="0"/>
          <w:color w:val="auto"/>
          <w:sz w:val="21"/>
          <w:szCs w:val="21"/>
          <w:highlight w:val="none"/>
        </w:rPr>
        <w:t>，排名第二的投标供应商为第二</w:t>
      </w:r>
      <w:r>
        <w:rPr>
          <w:rFonts w:hint="eastAsia" w:asciiTheme="minorEastAsia" w:hAnsiTheme="minorEastAsia" w:eastAsiaTheme="minorEastAsia" w:cstheme="minorEastAsia"/>
          <w:b w:val="0"/>
          <w:bCs w:val="0"/>
          <w:color w:val="auto"/>
          <w:sz w:val="21"/>
          <w:szCs w:val="21"/>
          <w:highlight w:val="none"/>
          <w:lang w:eastAsia="zh-CN"/>
        </w:rPr>
        <w:t>成交供应商</w:t>
      </w:r>
      <w:r>
        <w:rPr>
          <w:rFonts w:hint="eastAsia" w:asciiTheme="minorEastAsia" w:hAnsiTheme="minorEastAsia" w:eastAsiaTheme="minorEastAsia" w:cstheme="minorEastAsia"/>
          <w:b w:val="0"/>
          <w:bCs w:val="0"/>
          <w:color w:val="auto"/>
          <w:sz w:val="21"/>
          <w:szCs w:val="21"/>
          <w:highlight w:val="none"/>
        </w:rPr>
        <w:t>，以此类推。</w:t>
      </w:r>
    </w:p>
    <w:p w14:paraId="6BFA9F21">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val="en-US" w:eastAsia="zh-CN"/>
        </w:rPr>
        <w:t>.</w:t>
      </w:r>
      <w:r>
        <w:rPr>
          <w:rFonts w:hint="eastAsia" w:asciiTheme="minorEastAsia" w:hAnsiTheme="minorEastAsia" w:eastAsiaTheme="minorEastAsia" w:cstheme="minorEastAsia"/>
          <w:color w:val="auto"/>
          <w:szCs w:val="21"/>
          <w:highlight w:val="none"/>
        </w:rPr>
        <w:t>中标价的确定</w:t>
      </w:r>
    </w:p>
    <w:p w14:paraId="4F2E9EE4">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除了按第四章第一点第7条修正并经</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确认的</w:t>
      </w:r>
      <w:r>
        <w:rPr>
          <w:rFonts w:hint="eastAsia" w:asciiTheme="minorEastAsia" w:hAnsiTheme="minorEastAsia" w:eastAsiaTheme="minorEastAsia" w:cstheme="minorEastAsia"/>
          <w:color w:val="auto"/>
          <w:szCs w:val="21"/>
          <w:highlight w:val="none"/>
          <w:lang w:eastAsia="zh-CN"/>
        </w:rPr>
        <w:t>响应报价</w:t>
      </w:r>
      <w:r>
        <w:rPr>
          <w:rFonts w:hint="eastAsia" w:asciiTheme="minorEastAsia" w:hAnsiTheme="minorEastAsia" w:eastAsiaTheme="minorEastAsia" w:cstheme="minorEastAsia"/>
          <w:color w:val="auto"/>
          <w:szCs w:val="21"/>
          <w:highlight w:val="none"/>
        </w:rPr>
        <w:t>作为中标价外，中标价以开标时公开唱标价为准。</w:t>
      </w:r>
    </w:p>
    <w:p w14:paraId="31768842">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其他无效投标的情形：</w:t>
      </w:r>
    </w:p>
    <w:p w14:paraId="639E56F5">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评标期间，</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没有按</w:t>
      </w:r>
      <w:r>
        <w:rPr>
          <w:rFonts w:hint="eastAsia" w:asciiTheme="minorEastAsia" w:hAnsiTheme="minorEastAsia" w:eastAsiaTheme="minorEastAsia" w:cstheme="minorEastAsia"/>
          <w:color w:val="auto"/>
          <w:szCs w:val="21"/>
          <w:highlight w:val="none"/>
          <w:lang w:eastAsia="zh-CN"/>
        </w:rPr>
        <w:t>评审委员会</w:t>
      </w:r>
      <w:r>
        <w:rPr>
          <w:rFonts w:hint="eastAsia" w:asciiTheme="minorEastAsia" w:hAnsiTheme="minorEastAsia" w:eastAsiaTheme="minorEastAsia" w:cstheme="minorEastAsia"/>
          <w:color w:val="auto"/>
          <w:szCs w:val="21"/>
          <w:highlight w:val="none"/>
        </w:rPr>
        <w:t>的要求提交法定代表人或其委托代理人签字的澄清、说明、补正或改变了</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的实质性内容的。</w:t>
      </w:r>
    </w:p>
    <w:p w14:paraId="6415ACD8">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提供虚假材料的。</w:t>
      </w:r>
    </w:p>
    <w:p w14:paraId="6B6E82BE">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3</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以他人名义投标、串通投标、以行贿手段谋取中标或者以其他弄虚作假方式投标的。</w:t>
      </w:r>
    </w:p>
    <w:p w14:paraId="78EDDBD9">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4</w:t>
      </w:r>
      <w:r>
        <w:rPr>
          <w:rFonts w:hint="eastAsia" w:asciiTheme="minorEastAsia" w:hAnsiTheme="minorEastAsia" w:eastAsiaTheme="minorEastAsia" w:cstheme="minorEastAsia"/>
          <w:color w:val="auto"/>
          <w:szCs w:val="21"/>
          <w:highlight w:val="none"/>
          <w:lang w:eastAsia="zh-CN"/>
        </w:rPr>
        <w:t>）供应商</w:t>
      </w:r>
      <w:r>
        <w:rPr>
          <w:rFonts w:hint="eastAsia" w:asciiTheme="minorEastAsia" w:hAnsiTheme="minorEastAsia" w:eastAsiaTheme="minorEastAsia" w:cstheme="minorEastAsia"/>
          <w:color w:val="auto"/>
          <w:szCs w:val="21"/>
          <w:highlight w:val="none"/>
        </w:rPr>
        <w:t>对采购人、</w:t>
      </w:r>
      <w:r>
        <w:rPr>
          <w:rFonts w:hint="eastAsia" w:asciiTheme="minorEastAsia" w:hAnsiTheme="minorEastAsia" w:eastAsiaTheme="minorEastAsia" w:cstheme="minorEastAsia"/>
          <w:color w:val="auto"/>
          <w:szCs w:val="21"/>
          <w:highlight w:val="none"/>
          <w:lang w:eastAsia="zh-CN"/>
        </w:rPr>
        <w:t>采购人</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评审委员会</w:t>
      </w:r>
      <w:r>
        <w:rPr>
          <w:rFonts w:hint="eastAsia" w:asciiTheme="minorEastAsia" w:hAnsiTheme="minorEastAsia" w:eastAsiaTheme="minorEastAsia" w:cstheme="minorEastAsia"/>
          <w:color w:val="auto"/>
          <w:szCs w:val="21"/>
          <w:highlight w:val="none"/>
        </w:rPr>
        <w:t>及其工作人员施加影响，有碍招标公平、公正的。</w:t>
      </w:r>
    </w:p>
    <w:p w14:paraId="0318ACF9">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5</w:t>
      </w:r>
      <w:r>
        <w:rPr>
          <w:rFonts w:hint="eastAsia" w:asciiTheme="minorEastAsia" w:hAnsiTheme="minorEastAsia" w:eastAsiaTheme="minorEastAsia" w:cstheme="minorEastAsia"/>
          <w:color w:val="auto"/>
          <w:szCs w:val="21"/>
          <w:highlight w:val="none"/>
          <w:lang w:eastAsia="zh-CN"/>
        </w:rPr>
        <w:t>）响应文件</w:t>
      </w:r>
      <w:r>
        <w:rPr>
          <w:rFonts w:hint="eastAsia" w:asciiTheme="minorEastAsia" w:hAnsiTheme="minorEastAsia" w:eastAsiaTheme="minorEastAsia" w:cstheme="minorEastAsia"/>
          <w:color w:val="auto"/>
          <w:szCs w:val="21"/>
          <w:highlight w:val="none"/>
        </w:rPr>
        <w:t>含有采购人不能接受的附加条件的。</w:t>
      </w:r>
    </w:p>
    <w:p w14:paraId="163DF0BA">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sectPr>
          <w:pgSz w:w="11906" w:h="16838"/>
          <w:pgMar w:top="1440" w:right="1800" w:bottom="1440" w:left="1800" w:header="851" w:footer="992" w:gutter="0"/>
          <w:pgNumType w:fmt="decimal"/>
          <w:cols w:space="425" w:num="1"/>
          <w:docGrid w:type="lines" w:linePitch="312" w:charSpace="0"/>
        </w:sectPr>
      </w:pP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6</w:t>
      </w:r>
      <w:r>
        <w:rPr>
          <w:rFonts w:hint="eastAsia" w:asciiTheme="minorEastAsia" w:hAnsiTheme="minorEastAsia" w:eastAsiaTheme="minorEastAsia" w:cstheme="minorEastAsia"/>
          <w:color w:val="auto"/>
          <w:szCs w:val="21"/>
          <w:highlight w:val="none"/>
          <w:lang w:eastAsia="zh-CN"/>
        </w:rPr>
        <w:t>）法律法规</w:t>
      </w:r>
      <w:r>
        <w:rPr>
          <w:rFonts w:hint="eastAsia" w:asciiTheme="minorEastAsia" w:hAnsiTheme="minorEastAsia" w:eastAsiaTheme="minorEastAsia" w:cstheme="minorEastAsia"/>
          <w:color w:val="auto"/>
          <w:szCs w:val="21"/>
          <w:highlight w:val="none"/>
        </w:rPr>
        <w:t>和</w:t>
      </w:r>
      <w:r>
        <w:rPr>
          <w:rFonts w:hint="eastAsia" w:asciiTheme="minorEastAsia" w:hAnsiTheme="minorEastAsia" w:eastAsiaTheme="minorEastAsia" w:cstheme="minorEastAsia"/>
          <w:color w:val="auto"/>
          <w:szCs w:val="21"/>
          <w:highlight w:val="none"/>
          <w:lang w:eastAsia="zh-CN"/>
        </w:rPr>
        <w:t xml:space="preserve"> 采购文件</w:t>
      </w:r>
      <w:r>
        <w:rPr>
          <w:rFonts w:hint="eastAsia" w:asciiTheme="minorEastAsia" w:hAnsiTheme="minorEastAsia" w:eastAsiaTheme="minorEastAsia" w:cstheme="minorEastAsia"/>
          <w:color w:val="auto"/>
          <w:szCs w:val="21"/>
          <w:highlight w:val="none"/>
        </w:rPr>
        <w:t>规定的其他无效情形。</w:t>
      </w:r>
    </w:p>
    <w:p w14:paraId="4E29B7EF">
      <w:pPr>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auto"/>
          <w:szCs w:val="21"/>
          <w:highlight w:val="none"/>
        </w:rPr>
      </w:pPr>
    </w:p>
    <w:bookmarkEnd w:id="73"/>
    <w:bookmarkEnd w:id="74"/>
    <w:p w14:paraId="1CB0A751">
      <w:pPr>
        <w:pStyle w:val="3"/>
        <w:pageBreakBefore w:val="0"/>
        <w:wordWrap/>
        <w:overflowPunct/>
        <w:topLinePunct w:val="0"/>
        <w:bidi w:val="0"/>
        <w:spacing w:line="360" w:lineRule="auto"/>
        <w:jc w:val="center"/>
        <w:rPr>
          <w:rFonts w:hint="eastAsia" w:asciiTheme="minorEastAsia" w:hAnsiTheme="minorEastAsia" w:eastAsiaTheme="minorEastAsia" w:cstheme="minorEastAsia"/>
          <w:color w:val="auto"/>
          <w:highlight w:val="none"/>
          <w:lang w:eastAsia="zh-CN"/>
        </w:rPr>
      </w:pPr>
      <w:bookmarkStart w:id="75" w:name="_Toc60582909"/>
      <w:r>
        <w:rPr>
          <w:rFonts w:hint="eastAsia" w:asciiTheme="minorEastAsia" w:hAnsiTheme="minorEastAsia" w:eastAsiaTheme="minorEastAsia" w:cstheme="minorEastAsia"/>
          <w:color w:val="auto"/>
          <w:highlight w:val="none"/>
        </w:rPr>
        <w:t>第五章  政府采购合同</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lang w:val="en-US" w:eastAsia="zh-CN"/>
        </w:rPr>
        <w:t>格式</w:t>
      </w:r>
      <w:r>
        <w:rPr>
          <w:rFonts w:hint="eastAsia" w:asciiTheme="minorEastAsia" w:hAnsiTheme="minorEastAsia" w:eastAsiaTheme="minorEastAsia" w:cstheme="minorEastAsia"/>
          <w:color w:val="auto"/>
          <w:highlight w:val="none"/>
          <w:lang w:eastAsia="zh-CN"/>
        </w:rPr>
        <w:t>）</w:t>
      </w:r>
    </w:p>
    <w:p w14:paraId="31021312">
      <w:pPr>
        <w:spacing w:line="600" w:lineRule="exact"/>
        <w:jc w:val="right"/>
        <w:rPr>
          <w:rFonts w:hint="eastAsia" w:ascii="宋体" w:hAnsi="宋体" w:eastAsia="宋体" w:cs="宋体"/>
          <w:color w:val="auto"/>
          <w:sz w:val="21"/>
          <w:szCs w:val="21"/>
        </w:rPr>
      </w:pPr>
    </w:p>
    <w:p w14:paraId="49F76F4C">
      <w:pPr>
        <w:spacing w:line="1000" w:lineRule="exact"/>
        <w:jc w:val="right"/>
        <w:rPr>
          <w:rFonts w:hint="eastAsia" w:ascii="宋体" w:hAnsi="宋体" w:eastAsia="宋体" w:cs="宋体"/>
          <w:color w:val="auto"/>
          <w:sz w:val="21"/>
          <w:szCs w:val="21"/>
        </w:rPr>
      </w:pPr>
    </w:p>
    <w:p w14:paraId="51E06F7C">
      <w:pPr>
        <w:spacing w:line="1000" w:lineRule="exact"/>
        <w:jc w:val="right"/>
        <w:rPr>
          <w:rFonts w:hint="eastAsia" w:ascii="宋体" w:hAnsi="宋体" w:eastAsia="宋体" w:cs="宋体"/>
          <w:color w:val="auto"/>
          <w:sz w:val="21"/>
          <w:szCs w:val="21"/>
        </w:rPr>
      </w:pPr>
    </w:p>
    <w:p w14:paraId="793756CD">
      <w:pPr>
        <w:spacing w:line="10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建设工程施工图审查合同</w:t>
      </w:r>
    </w:p>
    <w:p w14:paraId="6ACCFEEB">
      <w:pPr>
        <w:spacing w:line="1000" w:lineRule="exact"/>
        <w:jc w:val="center"/>
        <w:rPr>
          <w:rFonts w:hint="eastAsia" w:ascii="宋体" w:hAnsi="宋体" w:eastAsia="宋体" w:cs="宋体"/>
          <w:b/>
          <w:color w:val="auto"/>
          <w:sz w:val="21"/>
          <w:szCs w:val="21"/>
        </w:rPr>
      </w:pPr>
      <w:r>
        <w:rPr>
          <w:rFonts w:hint="eastAsia" w:ascii="宋体" w:hAnsi="宋体" w:eastAsia="宋体" w:cs="宋体"/>
          <w:b/>
          <w:color w:val="auto"/>
          <w:sz w:val="21"/>
          <w:szCs w:val="21"/>
        </w:rPr>
        <w:t>（房建、市政工程）</w:t>
      </w:r>
    </w:p>
    <w:p w14:paraId="0284E99D">
      <w:pPr>
        <w:spacing w:line="600" w:lineRule="exact"/>
        <w:rPr>
          <w:rFonts w:hint="eastAsia" w:ascii="宋体" w:hAnsi="宋体" w:eastAsia="宋体" w:cs="宋体"/>
          <w:b/>
          <w:color w:val="auto"/>
          <w:sz w:val="21"/>
          <w:szCs w:val="21"/>
        </w:rPr>
      </w:pPr>
    </w:p>
    <w:p w14:paraId="4F50A2CB">
      <w:pPr>
        <w:spacing w:line="600" w:lineRule="exact"/>
        <w:rPr>
          <w:rFonts w:hint="eastAsia" w:ascii="宋体" w:hAnsi="宋体" w:eastAsia="宋体" w:cs="宋体"/>
          <w:b/>
          <w:color w:val="auto"/>
          <w:sz w:val="21"/>
          <w:szCs w:val="21"/>
        </w:rPr>
      </w:pPr>
    </w:p>
    <w:p w14:paraId="34E4DB5C">
      <w:pPr>
        <w:spacing w:line="600" w:lineRule="exact"/>
        <w:rPr>
          <w:rFonts w:hint="eastAsia" w:ascii="宋体" w:hAnsi="宋体" w:eastAsia="宋体" w:cs="宋体"/>
          <w:b/>
          <w:color w:val="auto"/>
          <w:sz w:val="21"/>
          <w:szCs w:val="21"/>
        </w:rPr>
      </w:pPr>
    </w:p>
    <w:p w14:paraId="6424B656">
      <w:pPr>
        <w:spacing w:line="600" w:lineRule="exact"/>
        <w:rPr>
          <w:rFonts w:hint="eastAsia" w:ascii="宋体" w:hAnsi="宋体" w:eastAsia="宋体" w:cs="宋体"/>
          <w:b/>
          <w:color w:val="auto"/>
          <w:sz w:val="21"/>
          <w:szCs w:val="21"/>
        </w:rPr>
      </w:pPr>
    </w:p>
    <w:p w14:paraId="6F511987">
      <w:pPr>
        <w:spacing w:line="600" w:lineRule="exact"/>
        <w:rPr>
          <w:rFonts w:hint="eastAsia" w:ascii="宋体" w:hAnsi="宋体" w:eastAsia="宋体" w:cs="宋体"/>
          <w:b/>
          <w:color w:val="auto"/>
          <w:sz w:val="21"/>
          <w:szCs w:val="21"/>
        </w:rPr>
      </w:pPr>
    </w:p>
    <w:p w14:paraId="4AE365A3">
      <w:pPr>
        <w:spacing w:line="600" w:lineRule="exact"/>
        <w:rPr>
          <w:rFonts w:hint="eastAsia" w:ascii="宋体" w:hAnsi="宋体" w:eastAsia="宋体" w:cs="宋体"/>
          <w:b/>
          <w:color w:val="auto"/>
          <w:sz w:val="21"/>
          <w:szCs w:val="21"/>
        </w:rPr>
      </w:pPr>
    </w:p>
    <w:p w14:paraId="2B3A0D4E">
      <w:pPr>
        <w:spacing w:line="600" w:lineRule="exact"/>
        <w:ind w:firstLine="601"/>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75CCBD96">
      <w:pPr>
        <w:spacing w:line="600" w:lineRule="exact"/>
        <w:rPr>
          <w:rFonts w:hint="eastAsia" w:ascii="宋体" w:hAnsi="宋体" w:eastAsia="宋体" w:cs="宋体"/>
          <w:color w:val="auto"/>
          <w:sz w:val="21"/>
          <w:szCs w:val="21"/>
        </w:rPr>
      </w:pPr>
    </w:p>
    <w:p w14:paraId="695CC583">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  同  编  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1DFBE83C">
      <w:pPr>
        <w:spacing w:line="480" w:lineRule="exact"/>
        <w:ind w:left="2276" w:leftChars="284" w:hanging="1680" w:hangingChars="800"/>
        <w:rPr>
          <w:rFonts w:hint="eastAsia" w:ascii="宋体" w:hAnsi="宋体" w:eastAsia="宋体" w:cs="宋体"/>
          <w:color w:val="auto"/>
          <w:sz w:val="21"/>
          <w:szCs w:val="21"/>
          <w:u w:val="single"/>
        </w:rPr>
      </w:pPr>
      <w:r>
        <w:rPr>
          <w:rFonts w:hint="eastAsia" w:ascii="宋体" w:hAnsi="宋体" w:eastAsia="宋体" w:cs="宋体"/>
          <w:color w:val="auto"/>
          <w:sz w:val="21"/>
          <w:szCs w:val="21"/>
        </w:rPr>
        <w:t>工  程  名  称：</w:t>
      </w:r>
      <w:bookmarkStart w:id="76" w:name="_Hlk153202447"/>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pacing w:val="-11"/>
          <w:sz w:val="21"/>
          <w:szCs w:val="21"/>
          <w:u w:val="single"/>
        </w:rPr>
        <w:t xml:space="preserve">    </w:t>
      </w:r>
    </w:p>
    <w:bookmarkEnd w:id="76"/>
    <w:p w14:paraId="55B8FB15">
      <w:pPr>
        <w:spacing w:line="5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工  程  地  点：</w:t>
      </w:r>
      <w:r>
        <w:rPr>
          <w:rFonts w:hint="eastAsia" w:ascii="宋体" w:hAnsi="宋体" w:eastAsia="宋体" w:cs="宋体"/>
          <w:color w:val="auto"/>
          <w:sz w:val="21"/>
          <w:szCs w:val="21"/>
          <w:u w:val="single"/>
        </w:rPr>
        <w:t xml:space="preserve">海口江东新区                 </w:t>
      </w:r>
    </w:p>
    <w:p w14:paraId="073D7F7C">
      <w:pPr>
        <w:spacing w:line="5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委    托   方：</w:t>
      </w:r>
      <w:r>
        <w:rPr>
          <w:rFonts w:hint="eastAsia" w:ascii="宋体" w:hAnsi="宋体" w:eastAsia="宋体" w:cs="宋体"/>
          <w:color w:val="auto"/>
          <w:sz w:val="21"/>
          <w:szCs w:val="21"/>
          <w:u w:val="single"/>
        </w:rPr>
        <w:t xml:space="preserve">海口江东新区管理局           </w:t>
      </w:r>
    </w:p>
    <w:p w14:paraId="49533E58">
      <w:pPr>
        <w:spacing w:line="480" w:lineRule="exact"/>
        <w:ind w:firstLine="420" w:firstLineChars="200"/>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rPr>
        <w:t>审    查    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2CF15131">
      <w:pPr>
        <w:spacing w:line="580" w:lineRule="exact"/>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合同签订日期  ：</w:t>
      </w:r>
      <w:r>
        <w:rPr>
          <w:rFonts w:hint="eastAsia" w:ascii="宋体" w:hAnsi="宋体" w:eastAsia="宋体" w:cs="宋体"/>
          <w:color w:val="auto"/>
          <w:sz w:val="21"/>
          <w:szCs w:val="21"/>
          <w:u w:val="single"/>
        </w:rPr>
        <w:t xml:space="preserve">   年   月   日  </w:t>
      </w:r>
    </w:p>
    <w:p w14:paraId="7C157025">
      <w:pPr>
        <w:tabs>
          <w:tab w:val="left" w:pos="3360"/>
        </w:tabs>
        <w:spacing w:line="600" w:lineRule="exact"/>
        <w:rPr>
          <w:rFonts w:hint="eastAsia" w:ascii="宋体" w:hAnsi="宋体" w:eastAsia="宋体" w:cs="宋体"/>
          <w:color w:val="auto"/>
          <w:sz w:val="21"/>
          <w:szCs w:val="21"/>
        </w:rPr>
      </w:pPr>
    </w:p>
    <w:p w14:paraId="7EBFD428">
      <w:pPr>
        <w:tabs>
          <w:tab w:val="left" w:pos="3360"/>
        </w:tabs>
        <w:spacing w:line="600" w:lineRule="exact"/>
        <w:rPr>
          <w:rFonts w:hint="eastAsia" w:ascii="宋体" w:hAnsi="宋体" w:eastAsia="宋体" w:cs="宋体"/>
          <w:color w:val="auto"/>
          <w:sz w:val="21"/>
          <w:szCs w:val="21"/>
        </w:rPr>
      </w:pPr>
    </w:p>
    <w:p w14:paraId="15AF8D45">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 xml:space="preserve">委托方（甲方）：海口江东新区管理局　 </w:t>
      </w:r>
    </w:p>
    <w:p w14:paraId="5860A335">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审查方（乙方）：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6230AD16">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住所地：</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 xml:space="preserve">    </w:t>
      </w:r>
    </w:p>
    <w:p w14:paraId="14C348AE">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法定代表人：</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0926FB34">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资质等级</w:t>
      </w:r>
      <w:bookmarkStart w:id="77" w:name="_Hlk58945980"/>
      <w:r>
        <w:rPr>
          <w:rFonts w:hint="eastAsia" w:ascii="宋体" w:hAnsi="宋体" w:eastAsia="宋体" w:cs="宋体"/>
          <w:color w:val="auto"/>
          <w:sz w:val="21"/>
          <w:szCs w:val="21"/>
        </w:rPr>
        <w:t>及编号</w:t>
      </w:r>
      <w:bookmarkEnd w:id="77"/>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5B6CC2E3">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甲方委托乙方进行</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施工图审查与相关服务等事项，经双方协商一致，签订本合同。</w:t>
      </w:r>
    </w:p>
    <w:p w14:paraId="40ACCB26">
      <w:pPr>
        <w:spacing w:line="6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第一条 本合同依据下列文件签订及工程概况</w:t>
      </w:r>
    </w:p>
    <w:p w14:paraId="7C8A9BA3">
      <w:p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1.1 《中华人民共和国民法典》《中华人民共和国招标投标法》《中华人民共和国建筑法》《建设工程质量管理条例》《房屋建筑和市政基础设施工程施工图设计文件审查管理办法》等相关法律法规，及国家及地方有关建设工程规章、政策规定。</w:t>
      </w:r>
    </w:p>
    <w:p w14:paraId="221B1521">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1.2建设工程批准文件：</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w:t>
      </w:r>
    </w:p>
    <w:p w14:paraId="7E993036">
      <w:pPr>
        <w:spacing w:line="600" w:lineRule="exact"/>
        <w:ind w:firstLine="420" w:firstLineChars="200"/>
        <w:rPr>
          <w:rFonts w:hint="eastAsia" w:ascii="宋体" w:hAnsi="宋体" w:eastAsia="宋体" w:cs="宋体"/>
          <w:color w:val="auto"/>
          <w:sz w:val="21"/>
          <w:szCs w:val="21"/>
          <w:lang w:val="zh-TW" w:eastAsia="zh-TW"/>
        </w:rPr>
      </w:pPr>
      <w:r>
        <w:rPr>
          <w:rFonts w:hint="eastAsia" w:ascii="宋体" w:hAnsi="宋体" w:eastAsia="宋体" w:cs="宋体"/>
          <w:color w:val="auto"/>
          <w:sz w:val="21"/>
          <w:szCs w:val="21"/>
        </w:rPr>
        <w:t>1.3 概算批复工程内容：</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w:t>
      </w:r>
    </w:p>
    <w:p w14:paraId="677A8D56">
      <w:pPr>
        <w:spacing w:line="600" w:lineRule="exact"/>
        <w:ind w:left="3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1.4 房建及市政道路部分概算建安费用共计：</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 xml:space="preserve">   </w:t>
      </w:r>
    </w:p>
    <w:p w14:paraId="79F2A814">
      <w:pPr>
        <w:spacing w:line="600" w:lineRule="exact"/>
        <w:ind w:left="3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1.5 勘察单位：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0B6B6A67">
      <w:pPr>
        <w:spacing w:line="600" w:lineRule="exact"/>
        <w:ind w:left="3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资质等级：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32631132">
      <w:pPr>
        <w:spacing w:line="60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1.6设计单位：</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5B20D9C5">
      <w:pPr>
        <w:spacing w:line="600" w:lineRule="exact"/>
        <w:ind w:left="3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 xml:space="preserve">    资质等级：</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p>
    <w:p w14:paraId="51404123">
      <w:pPr>
        <w:spacing w:line="600" w:lineRule="exact"/>
        <w:ind w:left="300"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1.7 施工图审查依据：</w:t>
      </w:r>
    </w:p>
    <w:p w14:paraId="1A884DBB">
      <w:pPr>
        <w:spacing w:line="600" w:lineRule="exact"/>
        <w:ind w:left="3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《建设工程质量管理条例》</w:t>
      </w:r>
    </w:p>
    <w:p w14:paraId="04AE0241">
      <w:pPr>
        <w:spacing w:line="600" w:lineRule="exact"/>
        <w:ind w:left="3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《建设工程勘察设计管理条例》</w:t>
      </w:r>
    </w:p>
    <w:p w14:paraId="437C59C6">
      <w:pPr>
        <w:spacing w:line="600" w:lineRule="exact"/>
        <w:ind w:left="3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《房屋建筑和市政基础设施工程施工图设计文件审查管理办法》</w:t>
      </w:r>
    </w:p>
    <w:p w14:paraId="486F1353">
      <w:pPr>
        <w:spacing w:line="600" w:lineRule="exact"/>
        <w:ind w:left="300"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《海口江东新区管理局取消工程建设项目施工图审查的实施办法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修订）</w:t>
      </w:r>
      <w:r>
        <w:rPr>
          <w:rFonts w:hint="eastAsia" w:ascii="宋体" w:hAnsi="宋体" w:eastAsia="宋体" w:cs="宋体"/>
          <w:color w:val="auto"/>
          <w:sz w:val="21"/>
          <w:szCs w:val="21"/>
        </w:rPr>
        <w:t>》</w:t>
      </w:r>
    </w:p>
    <w:p w14:paraId="6E25CC09">
      <w:pPr>
        <w:spacing w:line="600" w:lineRule="exact"/>
        <w:ind w:left="300" w:firstLine="600"/>
        <w:rPr>
          <w:rFonts w:hint="eastAsia" w:ascii="宋体" w:hAnsi="宋体" w:eastAsia="宋体" w:cs="宋体"/>
          <w:b/>
          <w:bCs/>
          <w:color w:val="auto"/>
          <w:sz w:val="21"/>
          <w:szCs w:val="21"/>
        </w:rPr>
      </w:pPr>
      <w:r>
        <w:rPr>
          <w:rFonts w:hint="eastAsia" w:ascii="宋体" w:hAnsi="宋体" w:eastAsia="宋体" w:cs="宋体"/>
          <w:b/>
          <w:bCs/>
          <w:color w:val="auto"/>
          <w:sz w:val="21"/>
          <w:szCs w:val="21"/>
        </w:rPr>
        <w:t>第二条 施工图审查范围及内容</w:t>
      </w:r>
    </w:p>
    <w:p w14:paraId="78287873">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2.1 施工图审查范围：</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施工图审查工作。</w:t>
      </w:r>
    </w:p>
    <w:p w14:paraId="30516C4C">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2.2 本次施工图审查内容包含</w:t>
      </w:r>
      <w:r>
        <w:rPr>
          <w:rFonts w:hint="eastAsia" w:ascii="宋体" w:hAnsi="宋体" w:eastAsia="宋体" w:cs="宋体"/>
          <w:color w:val="auto"/>
          <w:sz w:val="21"/>
          <w:szCs w:val="21"/>
          <w:lang w:val="zh-TW"/>
        </w:rPr>
        <w:t>房屋建筑工程及</w:t>
      </w:r>
      <w:r>
        <w:rPr>
          <w:rFonts w:hint="eastAsia" w:ascii="宋体" w:hAnsi="宋体" w:eastAsia="宋体" w:cs="宋体"/>
          <w:color w:val="auto"/>
          <w:sz w:val="21"/>
          <w:szCs w:val="21"/>
          <w:lang w:val="zh-TW" w:eastAsia="zh-TW"/>
        </w:rPr>
        <w:t>道路工程，</w:t>
      </w:r>
      <w:r>
        <w:rPr>
          <w:rFonts w:hint="eastAsia" w:ascii="宋体" w:hAnsi="宋体" w:eastAsia="宋体" w:cs="宋体"/>
          <w:color w:val="auto"/>
          <w:sz w:val="21"/>
          <w:szCs w:val="21"/>
        </w:rPr>
        <w:t>同时还应包括但不限于以下内容：</w:t>
      </w:r>
    </w:p>
    <w:p w14:paraId="6A265D45">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2.2.1 是否符合工程建设强制性标准。</w:t>
      </w:r>
    </w:p>
    <w:p w14:paraId="11AE6BAF">
      <w:pPr>
        <w:keepNext w:val="0"/>
        <w:keepLines w:val="0"/>
        <w:pageBreakBefore w:val="0"/>
        <w:widowControl/>
        <w:kinsoku/>
        <w:wordWrap/>
        <w:overflowPunct/>
        <w:topLinePunct w:val="0"/>
        <w:autoSpaceDE/>
        <w:autoSpaceDN/>
        <w:bidi w:val="0"/>
        <w:adjustRightInd/>
        <w:snapToGrid/>
        <w:spacing w:line="600" w:lineRule="exact"/>
        <w:ind w:left="300" w:firstLine="60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highlight w:val="none"/>
          <w:lang w:val="en-US" w:eastAsia="zh-CN"/>
        </w:rPr>
        <w:t>地基基础和主体结构的安全性。</w:t>
      </w:r>
    </w:p>
    <w:p w14:paraId="387E37A8">
      <w:pPr>
        <w:keepNext w:val="0"/>
        <w:keepLines w:val="0"/>
        <w:pageBreakBefore w:val="0"/>
        <w:widowControl/>
        <w:kinsoku/>
        <w:wordWrap/>
        <w:overflowPunct/>
        <w:topLinePunct w:val="0"/>
        <w:autoSpaceDE/>
        <w:autoSpaceDN/>
        <w:bidi w:val="0"/>
        <w:adjustRightInd/>
        <w:snapToGrid/>
        <w:spacing w:line="600" w:lineRule="exact"/>
        <w:ind w:left="300" w:firstLine="60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highlight w:val="none"/>
          <w:lang w:val="en-US" w:eastAsia="zh-CN"/>
        </w:rPr>
        <w:t>消防安全性。</w:t>
      </w:r>
    </w:p>
    <w:p w14:paraId="30CDF560">
      <w:pPr>
        <w:keepNext w:val="0"/>
        <w:keepLines w:val="0"/>
        <w:pageBreakBefore w:val="0"/>
        <w:widowControl/>
        <w:kinsoku/>
        <w:wordWrap/>
        <w:overflowPunct/>
        <w:topLinePunct w:val="0"/>
        <w:autoSpaceDE/>
        <w:autoSpaceDN/>
        <w:bidi w:val="0"/>
        <w:adjustRightInd/>
        <w:snapToGrid/>
        <w:spacing w:line="600" w:lineRule="exact"/>
        <w:ind w:left="300" w:firstLine="60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highlight w:val="none"/>
          <w:lang w:val="en-US" w:eastAsia="zh-CN"/>
        </w:rPr>
        <w:t>是否符合民用建筑节能强制性标准，对执行绿色建筑标准的项目，还应当抽查是否符合绿色建筑标准。</w:t>
      </w:r>
    </w:p>
    <w:p w14:paraId="0907E604">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 xml:space="preserve"> 勘察设计企业和注册执业人员以及相关人员是否按规定在施工图上加盖图章和签字。</w:t>
      </w:r>
    </w:p>
    <w:p w14:paraId="72D3456B">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 xml:space="preserve"> 施工图设计文件是否符合规划批准文件和初步设计审批文件的要求，是否达到</w:t>
      </w:r>
      <w:r>
        <w:rPr>
          <w:rFonts w:hint="eastAsia" w:ascii="宋体" w:hAnsi="宋体" w:eastAsia="宋体" w:cs="宋体"/>
          <w:color w:val="auto"/>
          <w:sz w:val="21"/>
          <w:szCs w:val="21"/>
          <w:u w:val="none"/>
        </w:rPr>
        <w:t xml:space="preserve"> 国家 </w:t>
      </w:r>
      <w:r>
        <w:rPr>
          <w:rFonts w:hint="eastAsia" w:ascii="宋体" w:hAnsi="宋体" w:eastAsia="宋体" w:cs="宋体"/>
          <w:color w:val="auto"/>
          <w:sz w:val="21"/>
          <w:szCs w:val="21"/>
        </w:rPr>
        <w:t>规定的深度要求。</w:t>
      </w:r>
    </w:p>
    <w:p w14:paraId="38B06DC2">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 xml:space="preserve"> 施工图设计文件是否符合规划批准文件和初步设计批准文件。</w:t>
      </w:r>
    </w:p>
    <w:p w14:paraId="777C2999">
      <w:pPr>
        <w:keepNext w:val="0"/>
        <w:keepLines w:val="0"/>
        <w:pageBreakBefore w:val="0"/>
        <w:widowControl/>
        <w:kinsoku/>
        <w:wordWrap/>
        <w:overflowPunct/>
        <w:topLinePunct w:val="0"/>
        <w:autoSpaceDE/>
        <w:autoSpaceDN/>
        <w:bidi w:val="0"/>
        <w:adjustRightInd/>
        <w:snapToGrid/>
        <w:spacing w:line="600" w:lineRule="exact"/>
        <w:ind w:left="300" w:firstLine="600" w:firstLineChars="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rPr>
        <w:t>2.2.</w:t>
      </w:r>
      <w:r>
        <w:rPr>
          <w:rFonts w:hint="eastAsia" w:ascii="宋体" w:hAnsi="宋体" w:eastAsia="宋体" w:cs="宋体"/>
          <w:color w:val="auto"/>
          <w:sz w:val="21"/>
          <w:szCs w:val="21"/>
          <w:lang w:val="en-US" w:eastAsia="zh-CN"/>
        </w:rPr>
        <w:t>8</w:t>
      </w: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highlight w:val="none"/>
          <w:lang w:val="en-US" w:eastAsia="zh-CN"/>
        </w:rPr>
        <w:t>审查重点初步设计批复执行情况，有无重大设计变更。</w:t>
      </w:r>
    </w:p>
    <w:p w14:paraId="3FEF2049">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eastAsia="zh-CN"/>
        </w:rPr>
        <w:t>9</w:t>
      </w:r>
      <w:r>
        <w:rPr>
          <w:rFonts w:hint="eastAsia" w:ascii="宋体" w:hAnsi="宋体" w:eastAsia="宋体" w:cs="宋体"/>
          <w:color w:val="auto"/>
          <w:sz w:val="21"/>
          <w:szCs w:val="21"/>
        </w:rPr>
        <w:t xml:space="preserve"> 是否损害公众利益。</w:t>
      </w:r>
    </w:p>
    <w:p w14:paraId="2FE5DB8B">
      <w:pPr>
        <w:spacing w:line="600" w:lineRule="exact"/>
        <w:ind w:left="300" w:firstLine="600"/>
        <w:rPr>
          <w:rFonts w:hint="eastAsia" w:ascii="宋体" w:hAnsi="宋体" w:eastAsia="宋体" w:cs="宋体"/>
          <w:color w:val="auto"/>
          <w:sz w:val="21"/>
          <w:szCs w:val="21"/>
        </w:rPr>
      </w:pPr>
      <w:r>
        <w:rPr>
          <w:rFonts w:hint="eastAsia" w:ascii="宋体" w:hAnsi="宋体" w:eastAsia="宋体" w:cs="宋体"/>
          <w:color w:val="auto"/>
          <w:sz w:val="21"/>
          <w:szCs w:val="21"/>
        </w:rPr>
        <w:t>2.2.</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0</w:t>
      </w:r>
      <w:r>
        <w:rPr>
          <w:rFonts w:hint="eastAsia" w:ascii="宋体" w:hAnsi="宋体" w:eastAsia="宋体" w:cs="宋体"/>
          <w:color w:val="auto"/>
          <w:sz w:val="21"/>
          <w:szCs w:val="21"/>
        </w:rPr>
        <w:t xml:space="preserve"> </w:t>
      </w:r>
      <w:r>
        <w:rPr>
          <w:rFonts w:hint="eastAsia" w:ascii="宋体" w:hAnsi="宋体" w:eastAsia="宋体" w:cs="宋体"/>
          <w:b w:val="0"/>
          <w:bCs w:val="0"/>
          <w:color w:val="auto"/>
          <w:sz w:val="21"/>
          <w:szCs w:val="21"/>
          <w:highlight w:val="none"/>
          <w:lang w:val="en-US" w:eastAsia="zh-CN"/>
        </w:rPr>
        <w:t>法律法规、规章规定及地方性规定（含人防、建筑节能、绿色建筑、装配式、消防、太阳能、充电桩、抄表到户等）必须审查的其他内容。</w:t>
      </w:r>
      <w:r>
        <w:rPr>
          <w:rFonts w:hint="eastAsia" w:ascii="宋体" w:hAnsi="宋体" w:eastAsia="宋体" w:cs="宋体"/>
          <w:color w:val="auto"/>
          <w:sz w:val="21"/>
          <w:szCs w:val="21"/>
        </w:rPr>
        <w:t xml:space="preserve">                     </w:t>
      </w:r>
    </w:p>
    <w:p w14:paraId="5EC64536">
      <w:pPr>
        <w:spacing w:line="600" w:lineRule="exact"/>
        <w:ind w:left="300" w:firstLine="211" w:firstLineChars="100"/>
        <w:rPr>
          <w:rFonts w:hint="eastAsia" w:ascii="宋体" w:hAnsi="宋体" w:eastAsia="宋体" w:cs="宋体"/>
          <w:b/>
          <w:color w:val="auto"/>
          <w:sz w:val="21"/>
          <w:szCs w:val="21"/>
        </w:rPr>
      </w:pPr>
      <w:r>
        <w:rPr>
          <w:rFonts w:hint="eastAsia" w:ascii="宋体" w:hAnsi="宋体" w:eastAsia="宋体" w:cs="宋体"/>
          <w:b/>
          <w:color w:val="auto"/>
          <w:sz w:val="21"/>
          <w:szCs w:val="21"/>
        </w:rPr>
        <w:t>第三条  审查费用</w:t>
      </w:r>
    </w:p>
    <w:tbl>
      <w:tblPr>
        <w:tblStyle w:val="28"/>
        <w:tblW w:w="9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2"/>
        <w:gridCol w:w="1981"/>
        <w:gridCol w:w="3530"/>
        <w:gridCol w:w="2840"/>
      </w:tblGrid>
      <w:tr w14:paraId="71F1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3483" w:type="dxa"/>
            <w:gridSpan w:val="2"/>
            <w:noWrap w:val="0"/>
            <w:vAlign w:val="center"/>
          </w:tcPr>
          <w:p w14:paraId="08E54FF8">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3530" w:type="dxa"/>
            <w:noWrap w:val="0"/>
            <w:vAlign w:val="center"/>
          </w:tcPr>
          <w:p w14:paraId="481BE285">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工程费</w:t>
            </w:r>
          </w:p>
        </w:tc>
        <w:tc>
          <w:tcPr>
            <w:tcW w:w="2840" w:type="dxa"/>
            <w:noWrap w:val="0"/>
            <w:vAlign w:val="center"/>
          </w:tcPr>
          <w:p w14:paraId="727DA874">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审查费（元）</w:t>
            </w:r>
          </w:p>
        </w:tc>
      </w:tr>
      <w:tr w14:paraId="47496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3483" w:type="dxa"/>
            <w:gridSpan w:val="2"/>
            <w:noWrap w:val="0"/>
            <w:vAlign w:val="center"/>
          </w:tcPr>
          <w:p w14:paraId="1797D60A">
            <w:pPr>
              <w:spacing w:line="400" w:lineRule="exact"/>
              <w:jc w:val="both"/>
              <w:rPr>
                <w:rFonts w:hint="eastAsia" w:ascii="宋体" w:hAnsi="宋体" w:eastAsia="宋体" w:cs="宋体"/>
                <w:color w:val="auto"/>
                <w:sz w:val="21"/>
                <w:szCs w:val="21"/>
              </w:rPr>
            </w:pP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lang w:val="zh-TW" w:eastAsia="zh-TW"/>
              </w:rPr>
              <w:t xml:space="preserve">       </w:t>
            </w:r>
          </w:p>
        </w:tc>
        <w:tc>
          <w:tcPr>
            <w:tcW w:w="3530" w:type="dxa"/>
            <w:noWrap w:val="0"/>
            <w:vAlign w:val="center"/>
          </w:tcPr>
          <w:p w14:paraId="035F7F53">
            <w:pPr>
              <w:spacing w:line="6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人民币：</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kern w:val="0"/>
                <w:sz w:val="21"/>
                <w:szCs w:val="21"/>
              </w:rPr>
              <w:t>万元（大写：</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kern w:val="0"/>
                <w:sz w:val="21"/>
                <w:szCs w:val="21"/>
              </w:rPr>
              <w:t>）</w:t>
            </w:r>
          </w:p>
        </w:tc>
        <w:tc>
          <w:tcPr>
            <w:tcW w:w="2840" w:type="dxa"/>
            <w:noWrap w:val="0"/>
            <w:vAlign w:val="center"/>
          </w:tcPr>
          <w:p w14:paraId="28698B17">
            <w:pPr>
              <w:spacing w:line="600" w:lineRule="exact"/>
              <w:rPr>
                <w:rFonts w:hint="eastAsia" w:ascii="宋体" w:hAnsi="宋体" w:eastAsia="宋体" w:cs="宋体"/>
                <w:color w:val="auto"/>
                <w:sz w:val="21"/>
                <w:szCs w:val="21"/>
              </w:rPr>
            </w:pPr>
            <w:r>
              <w:rPr>
                <w:rFonts w:hint="eastAsia" w:ascii="宋体" w:hAnsi="宋体" w:eastAsia="宋体" w:cs="宋体"/>
                <w:color w:val="auto"/>
                <w:kern w:val="0"/>
                <w:sz w:val="21"/>
                <w:szCs w:val="21"/>
              </w:rPr>
              <w:t>人民币</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kern w:val="0"/>
                <w:sz w:val="21"/>
                <w:szCs w:val="21"/>
              </w:rPr>
              <w:t>万元（大写：</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kern w:val="0"/>
                <w:sz w:val="21"/>
                <w:szCs w:val="21"/>
              </w:rPr>
              <w:t>）</w:t>
            </w:r>
          </w:p>
        </w:tc>
      </w:tr>
      <w:tr w14:paraId="34EA1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jc w:val="center"/>
        </w:trPr>
        <w:tc>
          <w:tcPr>
            <w:tcW w:w="9853" w:type="dxa"/>
            <w:gridSpan w:val="4"/>
            <w:noWrap w:val="0"/>
            <w:vAlign w:val="center"/>
          </w:tcPr>
          <w:p w14:paraId="0029E709">
            <w:pPr>
              <w:spacing w:line="600" w:lineRule="exact"/>
              <w:jc w:val="left"/>
              <w:rPr>
                <w:rFonts w:hint="eastAsia" w:ascii="宋体" w:hAnsi="宋体" w:eastAsia="宋体" w:cs="宋体"/>
                <w:color w:val="auto"/>
                <w:sz w:val="21"/>
                <w:szCs w:val="21"/>
              </w:rPr>
            </w:pPr>
            <w:r>
              <w:rPr>
                <w:rFonts w:hint="eastAsia" w:ascii="宋体" w:hAnsi="宋体" w:eastAsia="宋体" w:cs="宋体"/>
                <w:color w:val="auto"/>
                <w:sz w:val="21"/>
                <w:szCs w:val="21"/>
              </w:rPr>
              <w:t>备注：审查费参考海南省物价局琼价费管</w:t>
            </w:r>
            <w:r>
              <w:rPr>
                <w:rFonts w:hint="eastAsia" w:ascii="宋体" w:hAnsi="宋体" w:eastAsia="宋体" w:cs="宋体"/>
                <w:color w:val="auto"/>
                <w:sz w:val="21"/>
                <w:szCs w:val="21"/>
                <w:lang w:eastAsia="zh-CN"/>
              </w:rPr>
              <w:t>〔2011〕</w:t>
            </w:r>
            <w:r>
              <w:rPr>
                <w:rFonts w:hint="eastAsia" w:ascii="宋体" w:hAnsi="宋体" w:eastAsia="宋体" w:cs="宋体"/>
                <w:color w:val="auto"/>
                <w:sz w:val="21"/>
                <w:szCs w:val="21"/>
              </w:rPr>
              <w:t>224号文计算的施工图审查收费标准的基础上</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折</w:t>
            </w:r>
            <w:r>
              <w:rPr>
                <w:rFonts w:hint="eastAsia" w:ascii="宋体" w:hAnsi="宋体" w:eastAsia="宋体" w:cs="宋体"/>
                <w:color w:val="auto"/>
                <w:sz w:val="21"/>
                <w:szCs w:val="21"/>
                <w:lang w:val="en-US" w:eastAsia="zh-CN"/>
              </w:rPr>
              <w:t>（投标报价折扣）</w:t>
            </w:r>
            <w:r>
              <w:rPr>
                <w:rFonts w:hint="eastAsia" w:ascii="宋体" w:hAnsi="宋体" w:eastAsia="宋体" w:cs="宋体"/>
                <w:color w:val="auto"/>
                <w:sz w:val="21"/>
                <w:szCs w:val="21"/>
              </w:rPr>
              <w:t>。本项目房建及市政道路部分概算建安费用共计</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万元，按照收费标准计算审查费为</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万元，以</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折</w:t>
            </w:r>
            <w:r>
              <w:rPr>
                <w:rFonts w:hint="eastAsia" w:ascii="宋体" w:hAnsi="宋体" w:eastAsia="宋体" w:cs="宋体"/>
                <w:color w:val="auto"/>
                <w:sz w:val="21"/>
                <w:szCs w:val="21"/>
                <w:lang w:val="en-US" w:eastAsia="zh-CN"/>
              </w:rPr>
              <w:t>（投标报价折扣）</w:t>
            </w:r>
            <w:r>
              <w:rPr>
                <w:rFonts w:hint="eastAsia" w:ascii="宋体" w:hAnsi="宋体" w:eastAsia="宋体" w:cs="宋体"/>
                <w:color w:val="auto"/>
                <w:sz w:val="21"/>
                <w:szCs w:val="21"/>
              </w:rPr>
              <w:t>收取审查费</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w:t>
            </w:r>
          </w:p>
        </w:tc>
      </w:tr>
      <w:tr w14:paraId="50D8C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7" w:hRule="atLeast"/>
          <w:jc w:val="center"/>
        </w:trPr>
        <w:tc>
          <w:tcPr>
            <w:tcW w:w="1502" w:type="dxa"/>
            <w:noWrap w:val="0"/>
            <w:vAlign w:val="center"/>
          </w:tcPr>
          <w:p w14:paraId="6AC88392">
            <w:p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w:t>说明</w:t>
            </w:r>
          </w:p>
        </w:tc>
        <w:tc>
          <w:tcPr>
            <w:tcW w:w="8351" w:type="dxa"/>
            <w:gridSpan w:val="3"/>
            <w:noWrap w:val="0"/>
            <w:vAlign w:val="center"/>
          </w:tcPr>
          <w:p w14:paraId="4B56DFE0">
            <w:pPr>
              <w:numPr>
                <w:ilvl w:val="0"/>
                <w:numId w:val="5"/>
              </w:num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w:t>审查费为含税固定不变价，除了经甲方书面审核确认并经政府有关部门审计确认增加的费用外，上述费用包含了乙方为履行本合同所产生的一切费用，甲方不再另行支付乙方费用。</w:t>
            </w:r>
          </w:p>
          <w:p w14:paraId="368742D7">
            <w:pPr>
              <w:spacing w:line="600" w:lineRule="exact"/>
              <w:rPr>
                <w:rFonts w:hint="eastAsia" w:ascii="宋体" w:hAnsi="宋体" w:eastAsia="宋体" w:cs="宋体"/>
                <w:b/>
                <w:color w:val="auto"/>
                <w:sz w:val="21"/>
                <w:szCs w:val="21"/>
              </w:rPr>
            </w:pPr>
            <w:r>
              <w:rPr>
                <w:rFonts w:hint="eastAsia" w:ascii="宋体" w:hAnsi="宋体" w:eastAsia="宋体" w:cs="宋体"/>
                <w:color w:val="auto"/>
                <w:sz w:val="21"/>
                <w:szCs w:val="21"/>
              </w:rPr>
              <w:t>2.双方确认以上费用为包含6%增值税的价款，甲方在收到乙方提交的付款申请及合法等额的增值税专用发票后支付审查费。</w:t>
            </w:r>
          </w:p>
        </w:tc>
      </w:tr>
    </w:tbl>
    <w:p w14:paraId="517C2427">
      <w:pPr>
        <w:spacing w:line="600" w:lineRule="exact"/>
        <w:ind w:left="420"/>
        <w:rPr>
          <w:rFonts w:hint="eastAsia" w:ascii="宋体" w:hAnsi="宋体" w:eastAsia="宋体" w:cs="宋体"/>
          <w:b/>
          <w:color w:val="auto"/>
          <w:sz w:val="21"/>
          <w:szCs w:val="21"/>
        </w:rPr>
      </w:pPr>
      <w:r>
        <w:rPr>
          <w:rFonts w:hint="eastAsia" w:ascii="宋体" w:hAnsi="宋体" w:eastAsia="宋体" w:cs="宋体"/>
          <w:b/>
          <w:color w:val="auto"/>
          <w:sz w:val="21"/>
          <w:szCs w:val="21"/>
        </w:rPr>
        <w:t>第四条 甲方应向乙方提交的有关资料及文件：</w:t>
      </w:r>
    </w:p>
    <w:tbl>
      <w:tblPr>
        <w:tblStyle w:val="28"/>
        <w:tblW w:w="9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4620"/>
        <w:gridCol w:w="855"/>
        <w:gridCol w:w="1785"/>
        <w:gridCol w:w="1755"/>
      </w:tblGrid>
      <w:tr w14:paraId="1CE84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10" w:type="dxa"/>
            <w:noWrap w:val="0"/>
            <w:vAlign w:val="center"/>
          </w:tcPr>
          <w:p w14:paraId="47ED3348">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4620" w:type="dxa"/>
            <w:noWrap w:val="0"/>
            <w:vAlign w:val="center"/>
          </w:tcPr>
          <w:p w14:paraId="7F0F33D8">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资料及文件名称</w:t>
            </w:r>
          </w:p>
        </w:tc>
        <w:tc>
          <w:tcPr>
            <w:tcW w:w="855" w:type="dxa"/>
            <w:noWrap w:val="0"/>
            <w:vAlign w:val="center"/>
          </w:tcPr>
          <w:p w14:paraId="29C060B3">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份数</w:t>
            </w:r>
          </w:p>
        </w:tc>
        <w:tc>
          <w:tcPr>
            <w:tcW w:w="1785" w:type="dxa"/>
            <w:noWrap w:val="0"/>
            <w:vAlign w:val="center"/>
          </w:tcPr>
          <w:p w14:paraId="26542DE3">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提交日期</w:t>
            </w:r>
          </w:p>
        </w:tc>
        <w:tc>
          <w:tcPr>
            <w:tcW w:w="1755" w:type="dxa"/>
            <w:noWrap w:val="0"/>
            <w:vAlign w:val="center"/>
          </w:tcPr>
          <w:p w14:paraId="4329BBEA">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有关事宜</w:t>
            </w:r>
          </w:p>
        </w:tc>
      </w:tr>
      <w:tr w14:paraId="374AA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trPr>
        <w:tc>
          <w:tcPr>
            <w:tcW w:w="810" w:type="dxa"/>
            <w:noWrap w:val="0"/>
            <w:vAlign w:val="center"/>
          </w:tcPr>
          <w:p w14:paraId="2E70399B">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4620" w:type="dxa"/>
            <w:noWrap w:val="0"/>
            <w:vAlign w:val="center"/>
          </w:tcPr>
          <w:p w14:paraId="6128B06C">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批准的立项文件</w:t>
            </w:r>
          </w:p>
        </w:tc>
        <w:tc>
          <w:tcPr>
            <w:tcW w:w="855" w:type="dxa"/>
            <w:noWrap w:val="0"/>
            <w:vAlign w:val="center"/>
          </w:tcPr>
          <w:p w14:paraId="7E60BF6B">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6BF30EC1">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restart"/>
            <w:noWrap w:val="0"/>
            <w:vAlign w:val="center"/>
          </w:tcPr>
          <w:p w14:paraId="3D371DF4">
            <w:pPr>
              <w:spacing w:line="600" w:lineRule="exact"/>
              <w:jc w:val="center"/>
              <w:rPr>
                <w:rFonts w:hint="eastAsia" w:ascii="宋体" w:hAnsi="宋体" w:eastAsia="宋体" w:cs="宋体"/>
                <w:color w:val="auto"/>
                <w:sz w:val="21"/>
                <w:szCs w:val="21"/>
              </w:rPr>
            </w:pPr>
          </w:p>
          <w:p w14:paraId="1CD746F7">
            <w:pPr>
              <w:spacing w:line="600" w:lineRule="exact"/>
              <w:jc w:val="center"/>
              <w:rPr>
                <w:rFonts w:hint="eastAsia" w:ascii="宋体" w:hAnsi="宋体" w:eastAsia="宋体" w:cs="宋体"/>
                <w:color w:val="auto"/>
                <w:sz w:val="21"/>
                <w:szCs w:val="21"/>
              </w:rPr>
            </w:pPr>
          </w:p>
          <w:p w14:paraId="01A0B1DF">
            <w:pPr>
              <w:spacing w:line="600" w:lineRule="exact"/>
              <w:jc w:val="center"/>
              <w:rPr>
                <w:rFonts w:hint="eastAsia" w:ascii="宋体" w:hAnsi="宋体" w:eastAsia="宋体" w:cs="宋体"/>
                <w:color w:val="auto"/>
                <w:sz w:val="21"/>
                <w:szCs w:val="21"/>
              </w:rPr>
            </w:pPr>
          </w:p>
          <w:p w14:paraId="38D629B5">
            <w:pPr>
              <w:spacing w:line="600" w:lineRule="exact"/>
              <w:jc w:val="center"/>
              <w:rPr>
                <w:rFonts w:hint="eastAsia" w:ascii="宋体" w:hAnsi="宋体" w:eastAsia="宋体" w:cs="宋体"/>
                <w:color w:val="auto"/>
                <w:sz w:val="21"/>
                <w:szCs w:val="21"/>
              </w:rPr>
            </w:pPr>
          </w:p>
          <w:p w14:paraId="766C6BFB">
            <w:pPr>
              <w:spacing w:line="600" w:lineRule="exact"/>
              <w:jc w:val="center"/>
              <w:rPr>
                <w:rFonts w:hint="eastAsia" w:ascii="宋体" w:hAnsi="宋体" w:eastAsia="宋体" w:cs="宋体"/>
                <w:color w:val="auto"/>
                <w:sz w:val="21"/>
                <w:szCs w:val="21"/>
              </w:rPr>
            </w:pPr>
          </w:p>
          <w:p w14:paraId="29E1C6E0">
            <w:pPr>
              <w:spacing w:line="600" w:lineRule="exact"/>
              <w:jc w:val="center"/>
              <w:rPr>
                <w:rFonts w:hint="eastAsia" w:ascii="宋体" w:hAnsi="宋体" w:eastAsia="宋体" w:cs="宋体"/>
                <w:color w:val="auto"/>
                <w:sz w:val="21"/>
                <w:szCs w:val="21"/>
              </w:rPr>
            </w:pPr>
          </w:p>
          <w:p w14:paraId="20DEE059">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若甲方提交文件时间延期，则乙方提交报告时间顺延</w:t>
            </w:r>
          </w:p>
          <w:p w14:paraId="7B74AC95">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（甲方提供设计文件审查资料根据具体审查项目确定份数）</w:t>
            </w:r>
          </w:p>
        </w:tc>
      </w:tr>
      <w:tr w14:paraId="2FB7C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10" w:type="dxa"/>
            <w:noWrap w:val="0"/>
            <w:vAlign w:val="center"/>
          </w:tcPr>
          <w:p w14:paraId="7D3C5DE9">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4620" w:type="dxa"/>
            <w:noWrap w:val="0"/>
            <w:vAlign w:val="center"/>
          </w:tcPr>
          <w:p w14:paraId="35E9CD7C">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工程初步设计批复文件、规划报建图（复印件）</w:t>
            </w:r>
          </w:p>
        </w:tc>
        <w:tc>
          <w:tcPr>
            <w:tcW w:w="855" w:type="dxa"/>
            <w:noWrap w:val="0"/>
            <w:vAlign w:val="center"/>
          </w:tcPr>
          <w:p w14:paraId="717790EB">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7824C69F">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589FBA69">
            <w:pPr>
              <w:spacing w:line="600" w:lineRule="exact"/>
              <w:jc w:val="center"/>
              <w:rPr>
                <w:rFonts w:hint="eastAsia" w:ascii="宋体" w:hAnsi="宋体" w:eastAsia="宋体" w:cs="宋体"/>
                <w:color w:val="auto"/>
                <w:sz w:val="21"/>
                <w:szCs w:val="21"/>
              </w:rPr>
            </w:pPr>
          </w:p>
        </w:tc>
      </w:tr>
      <w:tr w14:paraId="2D9DB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trPr>
        <w:tc>
          <w:tcPr>
            <w:tcW w:w="810" w:type="dxa"/>
            <w:noWrap w:val="0"/>
            <w:vAlign w:val="center"/>
          </w:tcPr>
          <w:p w14:paraId="409BC19C">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4620" w:type="dxa"/>
            <w:noWrap w:val="0"/>
            <w:vAlign w:val="center"/>
          </w:tcPr>
          <w:p w14:paraId="6EF115FC">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工程项目设计合同（复印件）</w:t>
            </w:r>
          </w:p>
        </w:tc>
        <w:tc>
          <w:tcPr>
            <w:tcW w:w="855" w:type="dxa"/>
            <w:noWrap w:val="0"/>
            <w:vAlign w:val="center"/>
          </w:tcPr>
          <w:p w14:paraId="474F7CA4">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12C49770">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2AF40FF9">
            <w:pPr>
              <w:spacing w:line="600" w:lineRule="exact"/>
              <w:jc w:val="center"/>
              <w:rPr>
                <w:rFonts w:hint="eastAsia" w:ascii="宋体" w:hAnsi="宋体" w:eastAsia="宋体" w:cs="宋体"/>
                <w:color w:val="auto"/>
                <w:sz w:val="21"/>
                <w:szCs w:val="21"/>
              </w:rPr>
            </w:pPr>
          </w:p>
        </w:tc>
      </w:tr>
      <w:tr w14:paraId="524FA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5" w:hRule="atLeast"/>
        </w:trPr>
        <w:tc>
          <w:tcPr>
            <w:tcW w:w="810" w:type="dxa"/>
            <w:noWrap w:val="0"/>
            <w:vAlign w:val="center"/>
          </w:tcPr>
          <w:p w14:paraId="2ADFB286">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4620" w:type="dxa"/>
            <w:noWrap w:val="0"/>
            <w:vAlign w:val="center"/>
          </w:tcPr>
          <w:p w14:paraId="3B479DCB">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经审查合格的岩石工程勘察报告书</w:t>
            </w:r>
          </w:p>
        </w:tc>
        <w:tc>
          <w:tcPr>
            <w:tcW w:w="855" w:type="dxa"/>
            <w:noWrap w:val="0"/>
            <w:vAlign w:val="center"/>
          </w:tcPr>
          <w:p w14:paraId="4987315D">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0BC0573E">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780D2554">
            <w:pPr>
              <w:spacing w:line="600" w:lineRule="exact"/>
              <w:jc w:val="center"/>
              <w:rPr>
                <w:rFonts w:hint="eastAsia" w:ascii="宋体" w:hAnsi="宋体" w:eastAsia="宋体" w:cs="宋体"/>
                <w:color w:val="auto"/>
                <w:sz w:val="21"/>
                <w:szCs w:val="21"/>
              </w:rPr>
            </w:pPr>
          </w:p>
        </w:tc>
      </w:tr>
      <w:tr w14:paraId="222D7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9" w:hRule="atLeast"/>
        </w:trPr>
        <w:tc>
          <w:tcPr>
            <w:tcW w:w="810" w:type="dxa"/>
            <w:noWrap w:val="0"/>
            <w:vAlign w:val="center"/>
          </w:tcPr>
          <w:p w14:paraId="362A60E1">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4620" w:type="dxa"/>
            <w:noWrap w:val="0"/>
            <w:vAlign w:val="center"/>
          </w:tcPr>
          <w:p w14:paraId="00DDC551">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规划报建许可证复印件</w:t>
            </w:r>
          </w:p>
        </w:tc>
        <w:tc>
          <w:tcPr>
            <w:tcW w:w="855" w:type="dxa"/>
            <w:noWrap w:val="0"/>
            <w:vAlign w:val="center"/>
          </w:tcPr>
          <w:p w14:paraId="56BCDD11">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0A342339">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78473BAB">
            <w:pPr>
              <w:spacing w:line="600" w:lineRule="exact"/>
              <w:jc w:val="center"/>
              <w:rPr>
                <w:rFonts w:hint="eastAsia" w:ascii="宋体" w:hAnsi="宋体" w:eastAsia="宋体" w:cs="宋体"/>
                <w:color w:val="auto"/>
                <w:sz w:val="21"/>
                <w:szCs w:val="21"/>
              </w:rPr>
            </w:pPr>
          </w:p>
        </w:tc>
      </w:tr>
      <w:tr w14:paraId="7FB9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5" w:hRule="atLeast"/>
        </w:trPr>
        <w:tc>
          <w:tcPr>
            <w:tcW w:w="810" w:type="dxa"/>
            <w:noWrap w:val="0"/>
            <w:vAlign w:val="center"/>
          </w:tcPr>
          <w:p w14:paraId="3DB5D33C">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4620" w:type="dxa"/>
            <w:noWrap w:val="0"/>
            <w:vAlign w:val="center"/>
          </w:tcPr>
          <w:p w14:paraId="6D2D0BA4">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施工图（全套）</w:t>
            </w:r>
          </w:p>
        </w:tc>
        <w:tc>
          <w:tcPr>
            <w:tcW w:w="855" w:type="dxa"/>
            <w:noWrap w:val="0"/>
            <w:vAlign w:val="center"/>
          </w:tcPr>
          <w:p w14:paraId="69F64779">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1825D093">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185CFF4C">
            <w:pPr>
              <w:spacing w:line="600" w:lineRule="exact"/>
              <w:jc w:val="center"/>
              <w:rPr>
                <w:rFonts w:hint="eastAsia" w:ascii="宋体" w:hAnsi="宋体" w:eastAsia="宋体" w:cs="宋体"/>
                <w:color w:val="auto"/>
                <w:sz w:val="21"/>
                <w:szCs w:val="21"/>
              </w:rPr>
            </w:pPr>
          </w:p>
        </w:tc>
      </w:tr>
      <w:tr w14:paraId="72D3D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0" w:type="dxa"/>
            <w:noWrap w:val="0"/>
            <w:vAlign w:val="center"/>
          </w:tcPr>
          <w:p w14:paraId="6EB948E3">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4620" w:type="dxa"/>
            <w:noWrap w:val="0"/>
            <w:vAlign w:val="center"/>
          </w:tcPr>
          <w:p w14:paraId="24CC1954">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总平面图（主要指标应与规划部门批准的相符）</w:t>
            </w:r>
          </w:p>
        </w:tc>
        <w:tc>
          <w:tcPr>
            <w:tcW w:w="855" w:type="dxa"/>
            <w:noWrap w:val="0"/>
            <w:vAlign w:val="center"/>
          </w:tcPr>
          <w:p w14:paraId="378946FD">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4CDED5E7">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674ADFC3">
            <w:pPr>
              <w:spacing w:line="600" w:lineRule="exact"/>
              <w:jc w:val="center"/>
              <w:rPr>
                <w:rFonts w:hint="eastAsia" w:ascii="宋体" w:hAnsi="宋体" w:eastAsia="宋体" w:cs="宋体"/>
                <w:color w:val="auto"/>
                <w:sz w:val="21"/>
                <w:szCs w:val="21"/>
              </w:rPr>
            </w:pPr>
          </w:p>
        </w:tc>
      </w:tr>
      <w:tr w14:paraId="13B1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0" w:type="dxa"/>
            <w:noWrap w:val="0"/>
            <w:vAlign w:val="center"/>
          </w:tcPr>
          <w:p w14:paraId="101F097E">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4620" w:type="dxa"/>
            <w:noWrap w:val="0"/>
            <w:vAlign w:val="center"/>
          </w:tcPr>
          <w:p w14:paraId="58462593">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各专业计算书、相关专业计算书及计算软件等说明</w:t>
            </w:r>
          </w:p>
        </w:tc>
        <w:tc>
          <w:tcPr>
            <w:tcW w:w="855" w:type="dxa"/>
            <w:noWrap w:val="0"/>
            <w:vAlign w:val="center"/>
          </w:tcPr>
          <w:p w14:paraId="0518CD94">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43134451">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1247168D">
            <w:pPr>
              <w:spacing w:line="600" w:lineRule="exact"/>
              <w:jc w:val="center"/>
              <w:rPr>
                <w:rFonts w:hint="eastAsia" w:ascii="宋体" w:hAnsi="宋体" w:eastAsia="宋体" w:cs="宋体"/>
                <w:color w:val="auto"/>
                <w:sz w:val="21"/>
                <w:szCs w:val="21"/>
              </w:rPr>
            </w:pPr>
          </w:p>
        </w:tc>
      </w:tr>
      <w:tr w14:paraId="12E8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 w:hRule="atLeast"/>
        </w:trPr>
        <w:tc>
          <w:tcPr>
            <w:tcW w:w="810" w:type="dxa"/>
            <w:noWrap w:val="0"/>
            <w:vAlign w:val="center"/>
          </w:tcPr>
          <w:p w14:paraId="50AE5D58">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4620" w:type="dxa"/>
            <w:noWrap w:val="0"/>
            <w:vAlign w:val="center"/>
          </w:tcPr>
          <w:p w14:paraId="1CDB8E8F">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设计单位资质及各专业注册设计师证书复印件</w:t>
            </w:r>
          </w:p>
        </w:tc>
        <w:tc>
          <w:tcPr>
            <w:tcW w:w="855" w:type="dxa"/>
            <w:noWrap w:val="0"/>
            <w:vAlign w:val="center"/>
          </w:tcPr>
          <w:p w14:paraId="33A59089">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1785" w:type="dxa"/>
            <w:noWrap w:val="0"/>
            <w:vAlign w:val="center"/>
          </w:tcPr>
          <w:p w14:paraId="26EA19B4">
            <w:pPr>
              <w:spacing w:line="600"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签订合同三个工作日内</w:t>
            </w:r>
          </w:p>
        </w:tc>
        <w:tc>
          <w:tcPr>
            <w:tcW w:w="1755" w:type="dxa"/>
            <w:vMerge w:val="continue"/>
            <w:noWrap w:val="0"/>
            <w:vAlign w:val="center"/>
          </w:tcPr>
          <w:p w14:paraId="61828198">
            <w:pPr>
              <w:spacing w:line="600" w:lineRule="exact"/>
              <w:jc w:val="center"/>
              <w:rPr>
                <w:rFonts w:hint="eastAsia" w:ascii="宋体" w:hAnsi="宋体" w:eastAsia="宋体" w:cs="宋体"/>
                <w:color w:val="auto"/>
                <w:sz w:val="21"/>
                <w:szCs w:val="21"/>
              </w:rPr>
            </w:pPr>
          </w:p>
        </w:tc>
      </w:tr>
    </w:tbl>
    <w:p w14:paraId="516C524A">
      <w:pPr>
        <w:tabs>
          <w:tab w:val="left" w:pos="1350"/>
        </w:tabs>
        <w:spacing w:line="600" w:lineRule="exact"/>
        <w:ind w:firstLine="420" w:firstLineChars="200"/>
        <w:rPr>
          <w:rFonts w:hint="eastAsia" w:ascii="宋体" w:hAnsi="宋体" w:eastAsia="宋体" w:cs="宋体"/>
          <w:b/>
          <w:color w:val="auto"/>
          <w:sz w:val="21"/>
          <w:szCs w:val="21"/>
        </w:rPr>
      </w:pPr>
      <w:r>
        <w:rPr>
          <w:rFonts w:hint="eastAsia" w:ascii="宋体" w:hAnsi="宋体" w:eastAsia="宋体" w:cs="宋体"/>
          <w:bCs/>
          <w:color w:val="auto"/>
          <w:sz w:val="21"/>
          <w:szCs w:val="21"/>
        </w:rPr>
        <w:t>甲方按照乙方的上述资料清单向乙方提供材料后3日内，乙方应予以书面盖章回函确认，如逾期未盖章确认或未提出书面异议的，视为甲方提供资料清单义务履行完毕。</w:t>
      </w:r>
    </w:p>
    <w:p w14:paraId="55DA9379">
      <w:pPr>
        <w:spacing w:line="6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第五条  乙方向甲方交付的审查资料文件</w:t>
      </w:r>
    </w:p>
    <w:tbl>
      <w:tblPr>
        <w:tblStyle w:val="28"/>
        <w:tblpPr w:leftFromText="180" w:rightFromText="180" w:vertAnchor="text" w:horzAnchor="page" w:tblpX="1093" w:tblpY="327"/>
        <w:tblOverlap w:val="never"/>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3816"/>
        <w:gridCol w:w="798"/>
        <w:gridCol w:w="3563"/>
        <w:gridCol w:w="892"/>
      </w:tblGrid>
      <w:tr w14:paraId="3EE64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68" w:type="dxa"/>
            <w:noWrap w:val="0"/>
            <w:vAlign w:val="center"/>
          </w:tcPr>
          <w:p w14:paraId="02DA653F">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序号</w:t>
            </w:r>
          </w:p>
        </w:tc>
        <w:tc>
          <w:tcPr>
            <w:tcW w:w="3816" w:type="dxa"/>
            <w:noWrap w:val="0"/>
            <w:vAlign w:val="center"/>
          </w:tcPr>
          <w:p w14:paraId="0733E30C">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资料文件名称</w:t>
            </w:r>
          </w:p>
        </w:tc>
        <w:tc>
          <w:tcPr>
            <w:tcW w:w="798" w:type="dxa"/>
            <w:noWrap w:val="0"/>
            <w:vAlign w:val="center"/>
          </w:tcPr>
          <w:p w14:paraId="0C1D20BB">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份数</w:t>
            </w:r>
          </w:p>
        </w:tc>
        <w:tc>
          <w:tcPr>
            <w:tcW w:w="3563" w:type="dxa"/>
            <w:noWrap w:val="0"/>
            <w:vAlign w:val="center"/>
          </w:tcPr>
          <w:p w14:paraId="7BD1B524">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提交日期</w:t>
            </w:r>
          </w:p>
        </w:tc>
        <w:tc>
          <w:tcPr>
            <w:tcW w:w="892" w:type="dxa"/>
            <w:noWrap w:val="0"/>
            <w:vAlign w:val="center"/>
          </w:tcPr>
          <w:p w14:paraId="1471B613">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备注</w:t>
            </w:r>
          </w:p>
        </w:tc>
      </w:tr>
      <w:tr w14:paraId="657A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68" w:type="dxa"/>
            <w:noWrap w:val="0"/>
            <w:vAlign w:val="center"/>
          </w:tcPr>
          <w:p w14:paraId="26377383">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3816" w:type="dxa"/>
            <w:noWrap w:val="0"/>
            <w:vAlign w:val="center"/>
          </w:tcPr>
          <w:p w14:paraId="6AF2918B">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施工图设计文件审查意见告知书</w:t>
            </w:r>
          </w:p>
        </w:tc>
        <w:tc>
          <w:tcPr>
            <w:tcW w:w="798" w:type="dxa"/>
            <w:noWrap w:val="0"/>
            <w:vAlign w:val="center"/>
          </w:tcPr>
          <w:p w14:paraId="6C963FA5">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563" w:type="dxa"/>
            <w:noWrap w:val="0"/>
            <w:vAlign w:val="center"/>
          </w:tcPr>
          <w:p w14:paraId="51FAC7D7">
            <w:pPr>
              <w:widowControl/>
              <w:spacing w:line="5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甲方提供有关资料及文件之日起，五个工作日内出具</w:t>
            </w:r>
          </w:p>
        </w:tc>
        <w:tc>
          <w:tcPr>
            <w:tcW w:w="892" w:type="dxa"/>
            <w:noWrap w:val="0"/>
            <w:vAlign w:val="center"/>
          </w:tcPr>
          <w:p w14:paraId="05B4C1F7">
            <w:pPr>
              <w:widowControl/>
              <w:spacing w:line="600" w:lineRule="exact"/>
              <w:jc w:val="center"/>
              <w:textAlignment w:val="center"/>
              <w:rPr>
                <w:rFonts w:hint="eastAsia" w:ascii="宋体" w:hAnsi="宋体" w:eastAsia="宋体" w:cs="宋体"/>
                <w:color w:val="auto"/>
                <w:kern w:val="0"/>
                <w:sz w:val="21"/>
                <w:szCs w:val="21"/>
              </w:rPr>
            </w:pPr>
          </w:p>
        </w:tc>
      </w:tr>
      <w:tr w14:paraId="41D6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trPr>
        <w:tc>
          <w:tcPr>
            <w:tcW w:w="768" w:type="dxa"/>
            <w:noWrap w:val="0"/>
            <w:vAlign w:val="center"/>
          </w:tcPr>
          <w:p w14:paraId="6770391E">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816" w:type="dxa"/>
            <w:noWrap w:val="0"/>
            <w:vAlign w:val="center"/>
          </w:tcPr>
          <w:p w14:paraId="30110DD6">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审查合格意见书</w:t>
            </w:r>
          </w:p>
        </w:tc>
        <w:tc>
          <w:tcPr>
            <w:tcW w:w="798" w:type="dxa"/>
            <w:noWrap w:val="0"/>
            <w:vAlign w:val="center"/>
          </w:tcPr>
          <w:p w14:paraId="4B47A456">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3563" w:type="dxa"/>
            <w:noWrap w:val="0"/>
            <w:vAlign w:val="center"/>
          </w:tcPr>
          <w:p w14:paraId="73AE0F54">
            <w:pPr>
              <w:widowControl/>
              <w:spacing w:line="540" w:lineRule="exact"/>
              <w:jc w:val="center"/>
              <w:textAlignment w:val="center"/>
              <w:rPr>
                <w:rFonts w:hint="eastAsia" w:ascii="宋体" w:hAnsi="宋体" w:eastAsia="宋体" w:cs="宋体"/>
                <w:strike/>
                <w:color w:val="auto"/>
                <w:kern w:val="0"/>
                <w:sz w:val="21"/>
                <w:szCs w:val="21"/>
              </w:rPr>
            </w:pPr>
            <w:r>
              <w:rPr>
                <w:rFonts w:hint="eastAsia" w:ascii="宋体" w:hAnsi="宋体" w:eastAsia="宋体" w:cs="宋体"/>
                <w:strike w:val="0"/>
                <w:color w:val="auto"/>
                <w:kern w:val="0"/>
                <w:sz w:val="21"/>
                <w:szCs w:val="21"/>
                <w:lang w:val="en-US" w:eastAsia="zh-CN"/>
              </w:rPr>
              <w:t>甲方提供有关资料及文件之日起，</w:t>
            </w:r>
            <w:r>
              <w:rPr>
                <w:rFonts w:hint="eastAsia" w:ascii="宋体" w:hAnsi="宋体" w:eastAsia="宋体" w:cs="宋体"/>
                <w:strike w:val="0"/>
                <w:color w:val="auto"/>
                <w:kern w:val="0"/>
                <w:sz w:val="21"/>
                <w:szCs w:val="21"/>
                <w:u w:val="single"/>
                <w:lang w:val="en-US" w:eastAsia="zh-CN"/>
              </w:rPr>
              <w:t xml:space="preserve">     </w:t>
            </w:r>
            <w:r>
              <w:rPr>
                <w:rFonts w:hint="eastAsia" w:ascii="宋体" w:hAnsi="宋体" w:eastAsia="宋体" w:cs="宋体"/>
                <w:strike w:val="0"/>
                <w:color w:val="auto"/>
                <w:kern w:val="0"/>
                <w:sz w:val="21"/>
                <w:szCs w:val="21"/>
                <w:lang w:val="en-US" w:eastAsia="zh-CN"/>
              </w:rPr>
              <w:t>个工作日内出具</w:t>
            </w:r>
          </w:p>
        </w:tc>
        <w:tc>
          <w:tcPr>
            <w:tcW w:w="892" w:type="dxa"/>
            <w:noWrap w:val="0"/>
            <w:vAlign w:val="center"/>
          </w:tcPr>
          <w:p w14:paraId="49DFEABA">
            <w:pPr>
              <w:widowControl/>
              <w:spacing w:line="600" w:lineRule="exact"/>
              <w:jc w:val="center"/>
              <w:textAlignment w:val="center"/>
              <w:rPr>
                <w:rFonts w:hint="eastAsia" w:ascii="宋体" w:hAnsi="宋体" w:eastAsia="宋体" w:cs="宋体"/>
                <w:color w:val="auto"/>
                <w:kern w:val="0"/>
                <w:sz w:val="21"/>
                <w:szCs w:val="21"/>
              </w:rPr>
            </w:pPr>
          </w:p>
        </w:tc>
      </w:tr>
      <w:tr w14:paraId="73D62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768" w:type="dxa"/>
            <w:noWrap w:val="0"/>
            <w:vAlign w:val="center"/>
          </w:tcPr>
          <w:p w14:paraId="3378D46E">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3816" w:type="dxa"/>
            <w:noWrap w:val="0"/>
            <w:vAlign w:val="center"/>
          </w:tcPr>
          <w:p w14:paraId="38337760">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盖审查合格章的施工图纸</w:t>
            </w:r>
          </w:p>
        </w:tc>
        <w:tc>
          <w:tcPr>
            <w:tcW w:w="798" w:type="dxa"/>
            <w:noWrap w:val="0"/>
            <w:vAlign w:val="center"/>
          </w:tcPr>
          <w:p w14:paraId="65E25F5A">
            <w:pPr>
              <w:widowControl/>
              <w:spacing w:line="60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8</w:t>
            </w:r>
          </w:p>
        </w:tc>
        <w:tc>
          <w:tcPr>
            <w:tcW w:w="3563" w:type="dxa"/>
            <w:noWrap w:val="0"/>
            <w:vAlign w:val="center"/>
          </w:tcPr>
          <w:p w14:paraId="28B3D0C6">
            <w:pPr>
              <w:widowControl/>
              <w:spacing w:line="540" w:lineRule="exact"/>
              <w:jc w:val="center"/>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设计单位提供全套完整图纸之日起，二个工作日内出具</w:t>
            </w:r>
          </w:p>
        </w:tc>
        <w:tc>
          <w:tcPr>
            <w:tcW w:w="892" w:type="dxa"/>
            <w:noWrap w:val="0"/>
            <w:vAlign w:val="center"/>
          </w:tcPr>
          <w:p w14:paraId="1F9D595F">
            <w:pPr>
              <w:widowControl/>
              <w:spacing w:line="600" w:lineRule="exact"/>
              <w:jc w:val="center"/>
              <w:textAlignment w:val="center"/>
              <w:rPr>
                <w:rFonts w:hint="eastAsia" w:ascii="宋体" w:hAnsi="宋体" w:eastAsia="宋体" w:cs="宋体"/>
                <w:color w:val="auto"/>
                <w:kern w:val="0"/>
                <w:sz w:val="21"/>
                <w:szCs w:val="21"/>
              </w:rPr>
            </w:pPr>
          </w:p>
        </w:tc>
      </w:tr>
    </w:tbl>
    <w:p w14:paraId="5AEC62A2">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如第一次审查未通过，乙方应将审查中发现的问题书面汇总告知甲方。甲方应要求勘察设计企业与乙方专业审查人员沟通，并将修改意见及修改后的施工图交乙方审查。复审合格后，按上述条款执行。</w:t>
      </w:r>
    </w:p>
    <w:p w14:paraId="202B2AE2">
      <w:pPr>
        <w:spacing w:line="600" w:lineRule="exact"/>
        <w:ind w:firstLine="420" w:firstLineChars="200"/>
        <w:rPr>
          <w:rFonts w:hint="eastAsia" w:ascii="宋体" w:hAnsi="宋体" w:eastAsia="宋体" w:cs="宋体"/>
          <w:b/>
          <w:color w:val="auto"/>
          <w:sz w:val="21"/>
          <w:szCs w:val="21"/>
        </w:rPr>
      </w:pPr>
      <w:r>
        <w:rPr>
          <w:rFonts w:hint="eastAsia" w:ascii="宋体" w:hAnsi="宋体" w:eastAsia="宋体" w:cs="宋体"/>
          <w:bCs/>
          <w:color w:val="auto"/>
          <w:sz w:val="21"/>
          <w:szCs w:val="21"/>
        </w:rPr>
        <w:t>甲方或勘察设计单位对乙方做出的审查结论有重大分歧时，由甲方委托具有审查资质的第三方进行复查。复查结果与原结论一致的，复查费用由申请复查方承担，复查结果与原结论不一致的，复查费用由乙方承担。</w:t>
      </w:r>
    </w:p>
    <w:p w14:paraId="6FF5AF07">
      <w:pPr>
        <w:spacing w:line="6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第六条 审查费的支付</w:t>
      </w:r>
    </w:p>
    <w:tbl>
      <w:tblPr>
        <w:tblStyle w:val="28"/>
        <w:tblW w:w="10018" w:type="dxa"/>
        <w:tblInd w:w="-1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602"/>
        <w:gridCol w:w="1255"/>
        <w:gridCol w:w="2051"/>
        <w:gridCol w:w="4374"/>
      </w:tblGrid>
      <w:tr w14:paraId="2080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trPr>
        <w:tc>
          <w:tcPr>
            <w:tcW w:w="736" w:type="dxa"/>
            <w:noWrap w:val="0"/>
            <w:vAlign w:val="center"/>
          </w:tcPr>
          <w:p w14:paraId="6147853F">
            <w:pPr>
              <w:widowControl/>
              <w:spacing w:line="6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序号</w:t>
            </w:r>
          </w:p>
        </w:tc>
        <w:tc>
          <w:tcPr>
            <w:tcW w:w="1602" w:type="dxa"/>
            <w:tcBorders>
              <w:left w:val="nil"/>
            </w:tcBorders>
            <w:noWrap w:val="0"/>
            <w:vAlign w:val="center"/>
          </w:tcPr>
          <w:p w14:paraId="73FAFD08">
            <w:pPr>
              <w:widowControl/>
              <w:spacing w:line="6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项目名称</w:t>
            </w:r>
          </w:p>
        </w:tc>
        <w:tc>
          <w:tcPr>
            <w:tcW w:w="1255" w:type="dxa"/>
            <w:tcBorders>
              <w:left w:val="nil"/>
            </w:tcBorders>
            <w:noWrap w:val="0"/>
            <w:vAlign w:val="center"/>
          </w:tcPr>
          <w:p w14:paraId="14B19197">
            <w:pPr>
              <w:widowControl/>
              <w:spacing w:line="6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所占总费用的比例</w:t>
            </w:r>
          </w:p>
        </w:tc>
        <w:tc>
          <w:tcPr>
            <w:tcW w:w="2051" w:type="dxa"/>
            <w:tcBorders>
              <w:left w:val="nil"/>
            </w:tcBorders>
            <w:noWrap w:val="0"/>
            <w:vAlign w:val="center"/>
          </w:tcPr>
          <w:p w14:paraId="05A4E573">
            <w:pPr>
              <w:widowControl/>
              <w:spacing w:line="6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审查费（万元)</w:t>
            </w:r>
          </w:p>
        </w:tc>
        <w:tc>
          <w:tcPr>
            <w:tcW w:w="4374" w:type="dxa"/>
            <w:tcBorders>
              <w:left w:val="nil"/>
            </w:tcBorders>
            <w:noWrap w:val="0"/>
            <w:vAlign w:val="center"/>
          </w:tcPr>
          <w:p w14:paraId="427E26BB">
            <w:pPr>
              <w:widowControl/>
              <w:spacing w:line="6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付费时间</w:t>
            </w:r>
          </w:p>
        </w:tc>
      </w:tr>
      <w:tr w14:paraId="39FC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noWrap w:val="0"/>
            <w:vAlign w:val="center"/>
          </w:tcPr>
          <w:p w14:paraId="7A5D85B7">
            <w:pPr>
              <w:widowControl/>
              <w:spacing w:line="6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w:t>
            </w:r>
          </w:p>
        </w:tc>
        <w:tc>
          <w:tcPr>
            <w:tcW w:w="1602" w:type="dxa"/>
            <w:tcBorders>
              <w:left w:val="nil"/>
            </w:tcBorders>
            <w:noWrap w:val="0"/>
            <w:vAlign w:val="center"/>
          </w:tcPr>
          <w:p w14:paraId="516CEA4B">
            <w:pPr>
              <w:widowControl/>
              <w:spacing w:line="44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sz w:val="21"/>
                <w:szCs w:val="21"/>
                <w:u w:val="single"/>
                <w:lang w:val="zh-TW" w:eastAsia="zh-TW"/>
              </w:rPr>
              <w:t xml:space="preserve">       </w:t>
            </w:r>
          </w:p>
        </w:tc>
        <w:tc>
          <w:tcPr>
            <w:tcW w:w="1255" w:type="dxa"/>
            <w:tcBorders>
              <w:left w:val="nil"/>
            </w:tcBorders>
            <w:noWrap w:val="0"/>
            <w:vAlign w:val="center"/>
          </w:tcPr>
          <w:p w14:paraId="604D28DE">
            <w:pPr>
              <w:widowControl/>
              <w:spacing w:line="600" w:lineRule="exact"/>
              <w:jc w:val="center"/>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rPr>
              <w:t>100%</w:t>
            </w:r>
          </w:p>
        </w:tc>
        <w:tc>
          <w:tcPr>
            <w:tcW w:w="2051" w:type="dxa"/>
            <w:tcBorders>
              <w:left w:val="nil"/>
            </w:tcBorders>
            <w:noWrap w:val="0"/>
            <w:vAlign w:val="center"/>
          </w:tcPr>
          <w:p w14:paraId="29C6C66B">
            <w:pPr>
              <w:spacing w:line="600" w:lineRule="exact"/>
              <w:jc w:val="center"/>
              <w:rPr>
                <w:rFonts w:hint="eastAsia" w:ascii="宋体" w:hAnsi="宋体" w:eastAsia="宋体" w:cs="宋体"/>
                <w:color w:val="auto"/>
                <w:spacing w:val="20"/>
                <w:sz w:val="21"/>
                <w:szCs w:val="21"/>
              </w:rPr>
            </w:pPr>
            <w:r>
              <w:rPr>
                <w:rFonts w:hint="eastAsia" w:ascii="宋体" w:hAnsi="宋体" w:eastAsia="宋体" w:cs="宋体"/>
                <w:color w:val="auto"/>
                <w:sz w:val="21"/>
                <w:szCs w:val="21"/>
                <w:u w:val="single"/>
                <w:lang w:val="zh-TW" w:eastAsia="zh-TW"/>
              </w:rPr>
              <w:t xml:space="preserve">       </w:t>
            </w:r>
          </w:p>
        </w:tc>
        <w:tc>
          <w:tcPr>
            <w:tcW w:w="4374" w:type="dxa"/>
            <w:tcBorders>
              <w:left w:val="nil"/>
            </w:tcBorders>
            <w:noWrap w:val="0"/>
            <w:vAlign w:val="center"/>
          </w:tcPr>
          <w:p w14:paraId="4674B3F7">
            <w:pPr>
              <w:widowControl/>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rPr>
              <w:t>乙方完成本合同全部工作内容且出具审查合格意见书，且甲方收到乙方提交的付款申请及合法等额的增值税专用发票后30日内支付图审费用人民币</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万元；大写：</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w:t>
            </w:r>
          </w:p>
          <w:p w14:paraId="0D83E4B6">
            <w:pPr>
              <w:widowControl/>
              <w:spacing w:line="400" w:lineRule="exact"/>
              <w:textAlignment w:val="center"/>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若甲方出现政府封账等特殊情况无法及时支付费用的，付款可顺延，由此造成的损失由乙方承担。</w:t>
            </w:r>
          </w:p>
        </w:tc>
      </w:tr>
      <w:tr w14:paraId="005C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18" w:type="dxa"/>
            <w:gridSpan w:val="5"/>
            <w:noWrap w:val="0"/>
            <w:vAlign w:val="center"/>
          </w:tcPr>
          <w:p w14:paraId="4630765F">
            <w:pPr>
              <w:widowControl/>
              <w:spacing w:line="600" w:lineRule="exact"/>
              <w:jc w:val="left"/>
              <w:textAlignment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hint="eastAsia" w:ascii="宋体" w:hAnsi="宋体" w:eastAsia="宋体" w:cs="宋体"/>
                <w:color w:val="auto"/>
                <w:spacing w:val="20"/>
                <w:sz w:val="21"/>
                <w:szCs w:val="21"/>
              </w:rPr>
              <w:t>乙方向甲方开具等额增值税发票，乙方应对下述指定的银行账户信息的真实性、安全性、准确性负责，甲方在向下述账户支付相应款项后视为甲方履行完毕付款义务。</w:t>
            </w:r>
          </w:p>
        </w:tc>
      </w:tr>
    </w:tbl>
    <w:p w14:paraId="01C482E2">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乙方账户如下：</w:t>
      </w:r>
    </w:p>
    <w:p w14:paraId="74AA298A">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开户行：</w:t>
      </w:r>
      <w:r>
        <w:rPr>
          <w:rFonts w:hint="eastAsia" w:ascii="宋体" w:hAnsi="宋体" w:eastAsia="宋体" w:cs="宋体"/>
          <w:color w:val="auto"/>
          <w:sz w:val="21"/>
          <w:szCs w:val="21"/>
          <w:u w:val="single"/>
          <w:lang w:val="zh-TW" w:eastAsia="zh-TW"/>
        </w:rPr>
        <w:t xml:space="preserve">       </w:t>
      </w:r>
    </w:p>
    <w:p w14:paraId="0DC87CC6">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户  名：</w:t>
      </w:r>
      <w:r>
        <w:rPr>
          <w:rFonts w:hint="eastAsia" w:ascii="宋体" w:hAnsi="宋体" w:eastAsia="宋体" w:cs="宋体"/>
          <w:color w:val="auto"/>
          <w:sz w:val="21"/>
          <w:szCs w:val="21"/>
          <w:u w:val="single"/>
          <w:lang w:val="zh-TW" w:eastAsia="zh-TW"/>
        </w:rPr>
        <w:t xml:space="preserve">       </w:t>
      </w:r>
    </w:p>
    <w:p w14:paraId="62CE2410">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账  号：</w:t>
      </w:r>
      <w:r>
        <w:rPr>
          <w:rFonts w:hint="eastAsia" w:ascii="宋体" w:hAnsi="宋体" w:eastAsia="宋体" w:cs="宋体"/>
          <w:color w:val="auto"/>
          <w:sz w:val="21"/>
          <w:szCs w:val="21"/>
          <w:u w:val="single"/>
          <w:lang w:val="zh-TW" w:eastAsia="zh-TW"/>
        </w:rPr>
        <w:t xml:space="preserve">       </w:t>
      </w:r>
    </w:p>
    <w:p w14:paraId="4F1A1943">
      <w:pPr>
        <w:spacing w:line="6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第七条  双方责任</w:t>
      </w:r>
    </w:p>
    <w:p w14:paraId="4A0F5329">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7.1甲方责任</w:t>
      </w:r>
    </w:p>
    <w:p w14:paraId="0C670495">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7.1.1甲方按本合同第</w:t>
      </w:r>
      <w:r>
        <w:rPr>
          <w:rFonts w:hint="eastAsia" w:ascii="宋体" w:hAnsi="宋体" w:eastAsia="宋体" w:cs="宋体"/>
          <w:color w:val="auto"/>
          <w:sz w:val="21"/>
          <w:szCs w:val="21"/>
          <w:lang w:val="en-US" w:eastAsia="zh-CN"/>
        </w:rPr>
        <w:t>四</w:t>
      </w:r>
      <w:r>
        <w:rPr>
          <w:rFonts w:hint="eastAsia" w:ascii="宋体" w:hAnsi="宋体" w:eastAsia="宋体" w:cs="宋体"/>
          <w:color w:val="auto"/>
          <w:sz w:val="21"/>
          <w:szCs w:val="21"/>
        </w:rPr>
        <w:t>条</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定的内容，在</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定的时间内向乙方提交资料及文件，并对其完整性、真实性、正确性及时限负责。</w:t>
      </w:r>
    </w:p>
    <w:p w14:paraId="03EF78F4">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甲方提交上述资料及文件超过</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定期限，乙方按合同第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条</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定交付审查报告时间顺延。</w:t>
      </w:r>
    </w:p>
    <w:p w14:paraId="27CA7513">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7.1.2 因甲方原因导致乙方工作重大修改或返工重做，乙方提交成果的时间予以顺延，双方另行签订补充协议确定。若甲方通知乙方项目发生变化时，乙方超过3日仍未向甲方提交费用调整的书面材料的，视为乙方放弃该项要求及索赔。</w:t>
      </w:r>
    </w:p>
    <w:p w14:paraId="478549F1">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7.1.3经审查后的施工图设计文件，甲方应责成建筑设计单位按照审查意见及时修改、完善。</w:t>
      </w:r>
    </w:p>
    <w:p w14:paraId="06F440F6">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7.1.4 甲方有权自行书面审核或提交相关政府部门书面审核乙方提交的成果文件是否符合现行的质量规范。乙方应根据国家、地区及行业的有关政策、法规及规范要求，按时向甲方提交工作成果并严格控制工作成果质量。乙方提供的工作成果不符合国家、省市有关政策规定要求的，乙方应无条件完善、修改。如果乙方提交的成果文件未被</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或国家有关部门（或地区政府相关主管部门）认可，则乙方应继续修改并提交甲方，直至被甲方或国家有关部门（或地区政府相关主管部门）认可为止，此过程乙方不再另行收费。</w:t>
      </w:r>
    </w:p>
    <w:p w14:paraId="2061641E">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7.1.5 本合同生效后因客观情况变化，导致项目无法进行的，甲方有权解除合同。如甲方要求解除合同的，当乙方已开始审查工作的，甲方应根据乙方已进行的实际工作量支付施工图审查费。以上工作量及完成结果均需经甲方或相关政府部门书面审核确认，否则甲方有权不予支付审查费。</w:t>
      </w:r>
    </w:p>
    <w:p w14:paraId="2AB9F949">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7.1.6 因政府审批流程延误等不可抗力因素、乙方未能按时提交成果文件或成果文件不符合本合同约定或甲方要求的，以及因乙方未提供或提供无效发票的原因延期付款的，不视为甲方违约。因甲方上级单位或非因甲方原因导致提供资料不全的，乙方出具成果文件时间相应顺延。</w:t>
      </w:r>
    </w:p>
    <w:p w14:paraId="1FB1B4DD">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7.2乙方责任：</w:t>
      </w:r>
    </w:p>
    <w:p w14:paraId="35F46D86">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7.2.1乙方应按国家技术规范、标准、规程、工程强制性条文以及甲方提供的有关部门的审批文件、资料、图纸进行审查。按合同</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定的进度要求提交建设部门许可的审查报告，并对审查的图纸承担相应的责任。乙方对审查报告文件出现的遗漏或差错负责免费修改或补充，直至达到甲方要求为止。</w:t>
      </w:r>
    </w:p>
    <w:p w14:paraId="491B51B6">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7.2.2乙方按本合同第二条和第</w:t>
      </w:r>
      <w:r>
        <w:rPr>
          <w:rFonts w:hint="eastAsia" w:ascii="宋体" w:hAnsi="宋体" w:eastAsia="宋体" w:cs="宋体"/>
          <w:color w:val="auto"/>
          <w:sz w:val="21"/>
          <w:szCs w:val="21"/>
          <w:lang w:val="en-US" w:eastAsia="zh-CN"/>
        </w:rPr>
        <w:t>五</w:t>
      </w:r>
      <w:r>
        <w:rPr>
          <w:rFonts w:hint="eastAsia" w:ascii="宋体" w:hAnsi="宋体" w:eastAsia="宋体" w:cs="宋体"/>
          <w:color w:val="auto"/>
          <w:sz w:val="21"/>
          <w:szCs w:val="21"/>
        </w:rPr>
        <w:t>条</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定的内容、进度及份数向甲方交付审查报告及审查合格的施工图纸。</w:t>
      </w:r>
    </w:p>
    <w:p w14:paraId="128A9C19">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7.2.3乙方不得明示或暗示建筑设计单位，违反有关法规、规范及强制性标准等。</w:t>
      </w:r>
    </w:p>
    <w:p w14:paraId="6F15928D">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7.2.4 乙方应对施工图审查工作负责，承担审查责任。乙方对审查结论的真实性、合法性和准确性负责，建设工程经乙方施工图审查后因乙方原因发生工程质量问题，乙方承担相应的赔偿责任和违约责任。</w:t>
      </w:r>
    </w:p>
    <w:p w14:paraId="013105A2">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7.2.5 乙方不得向任何其他第三方或在本合同的目的之外披露扩散、转让甲方提供的资料和文件。</w:t>
      </w:r>
    </w:p>
    <w:p w14:paraId="0560D628">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7.2.6 乙方具备履行本合同的资质和授权，并且应在业务范围内承接施工图审查工作，否则承担违约及赔偿。</w:t>
      </w:r>
    </w:p>
    <w:p w14:paraId="72B71A35">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7.2.7 乙方应建立、健全内部管理制度，施工图审查应当有经各专业审查人员签字的审查记录。审查记录、审查合格书、审查意见告知书等有关资料应当归档保存。</w:t>
      </w:r>
    </w:p>
    <w:p w14:paraId="714C0B73">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7.2.8 乙方应按项目整体进度需求及时安排施工图审查，图纸审查合格后应依约及时签发审查合格证书。经审查盖章的施工图，须符合国家有关建设图审程序及办理相关施工许可手续的要求。</w:t>
      </w:r>
    </w:p>
    <w:p w14:paraId="7F0DAD32">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7.2.9 乙方须踏勘甲方所提供的场地、周围环境及了解资料，掌握所有与本合同履行有关的情况，合同签订后乙方以不清楚场地或环境以及其他理由为借口提出的任何索赔及实际工作量的增加均不予考虑。</w:t>
      </w:r>
    </w:p>
    <w:p w14:paraId="0556B38E">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7.2.10 乙方为履行本合同约定而编制的工作成果文件，其著作权属于甲方。</w:t>
      </w:r>
    </w:p>
    <w:p w14:paraId="359DDA3B">
      <w:pPr>
        <w:spacing w:line="6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第八条  违约责任</w:t>
      </w:r>
    </w:p>
    <w:p w14:paraId="07B44387">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8.1 乙方未按合同约定的时间、内容及深度提交工作成果的，每逾期一日，按合同总价的万分之八向甲方支付违约金。</w:t>
      </w:r>
    </w:p>
    <w:p w14:paraId="4D9F628F">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8.2甲方应按本合同的第</w:t>
      </w:r>
      <w:r>
        <w:rPr>
          <w:rFonts w:hint="eastAsia" w:ascii="宋体" w:hAnsi="宋体" w:eastAsia="宋体" w:cs="宋体"/>
          <w:color w:val="auto"/>
          <w:sz w:val="21"/>
          <w:szCs w:val="21"/>
          <w:lang w:val="en-US" w:eastAsia="zh-CN"/>
        </w:rPr>
        <w:t>六</w:t>
      </w:r>
      <w:r>
        <w:rPr>
          <w:rFonts w:hint="eastAsia" w:ascii="宋体" w:hAnsi="宋体" w:eastAsia="宋体" w:cs="宋体"/>
          <w:color w:val="auto"/>
          <w:sz w:val="21"/>
          <w:szCs w:val="21"/>
        </w:rPr>
        <w:t>条</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定的金额和时间向乙方支付审查费，如本合同项目暂停缓建且甲方未解除合同的，乙方提交成果文件的时间予以顺延。</w:t>
      </w:r>
    </w:p>
    <w:p w14:paraId="09C40080">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因乙方出现下列任一情形的，甲方有权解除本合同及接管现场，并委托另一家技术服务单位继续工作，乙方应配合甲方的一切安排并负责赔偿甲方的一切损失（包括但不限于甲方的实际损失及诉讼费用、律师费用等），同时乙方应按合同总价的20%向甲方支付违约金。</w:t>
      </w:r>
    </w:p>
    <w:p w14:paraId="61FF3212">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8.3.1 乙方逾期超过15日提交工作成果的。</w:t>
      </w:r>
    </w:p>
    <w:p w14:paraId="523149CB">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8.3.2 乙方违反本合同保密条款的，或/及未经甲方书面同意，乙方擅自将工作成果提供给其他第三方披露、使用的。</w:t>
      </w:r>
    </w:p>
    <w:p w14:paraId="4FD7D13E">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8.3.3 未经甲方书面同意，乙方委托他方代为履行合同，或/及将本合同项下的任何服务转包、分包、挂靠给任何第三方的。</w:t>
      </w:r>
    </w:p>
    <w:p w14:paraId="6CAF5CD6">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8.3.4 乙方应对工作成果的真实性、准确性、结论负责，乙方审查后因乙方原因发生工程质量问题的。若造成甲方损失以及甲方代为垫付第三方的费用，最终均由乙方负担。</w:t>
      </w:r>
    </w:p>
    <w:p w14:paraId="5596591E">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8.3.5 乙方不具备提供本合同项下服务的资质或授权的。</w:t>
      </w:r>
    </w:p>
    <w:p w14:paraId="2F9A37D8">
      <w:pPr>
        <w:spacing w:line="600" w:lineRule="exact"/>
        <w:ind w:left="141" w:leftChars="67"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8.3.6 乙方与项目的施工、设计、勘察方等关联人发生不正当的利益输送关系的。</w:t>
      </w:r>
    </w:p>
    <w:p w14:paraId="4C1F145F">
      <w:pPr>
        <w:spacing w:line="600" w:lineRule="exact"/>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     第九条 争议解决</w:t>
      </w:r>
    </w:p>
    <w:p w14:paraId="67410757">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 xml:space="preserve">9.1 在合同执行过程中发生的与本合同有关的一切争议，双方可友好协商解决；亦可不经协商提交至甲方所在地有管辖权的人民法院诉讼解决。 </w:t>
      </w:r>
    </w:p>
    <w:p w14:paraId="44B8096F">
      <w:pPr>
        <w:spacing w:line="6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第十条 保密条款</w:t>
      </w:r>
    </w:p>
    <w:p w14:paraId="45F9BE39">
      <w:pPr>
        <w:spacing w:line="6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 xml:space="preserve">10.1 </w:t>
      </w:r>
      <w:r>
        <w:rPr>
          <w:rFonts w:hint="eastAsia" w:ascii="宋体" w:hAnsi="宋体" w:eastAsia="宋体" w:cs="宋体"/>
          <w:bCs/>
          <w:color w:val="auto"/>
          <w:sz w:val="21"/>
          <w:szCs w:val="21"/>
        </w:rPr>
        <w:t>乙方应保护甲方或设计单位的知识产权。在合同期内或合同履行完毕后，未经甲方书面同意，乙方不得以任何方式对外泄露甲方提交资料或将甲方提交资料用于与本项目无关的其它任何事项。</w:t>
      </w:r>
    </w:p>
    <w:p w14:paraId="347F2801">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本合同约定的保密信息指由甲方向乙方透露的，与双方合作有关或在合作过程中乙方所获悉的任何口头或书面形式或其他形式记载的不公开信息，包括但不限于商业计划、客户名单、技术数据开发计划、会议记录、采购资料、价格方案、管理制度及方法、企业发展规划、协议、意向书及可行性分析及报告、初步设计及概算等及其他递交时约定为保密信息的资料（以下通称“保密信息”）。</w:t>
      </w:r>
    </w:p>
    <w:p w14:paraId="34784A42">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10.2 乙方同意，所获悉的保密信息，仅用于合作目的，未经披露方书面许可，不得将保密信息用作其他任何用途；未经甲方事先书面许可，乙方（包括其员工、其聘请的其他工作人员）不得以任何方式，无论口头、书面，还是磁盘、通信网络等介质向任何第三方，包括个人、其他政府部门、其他经济组织等披露或透露保密信息。</w:t>
      </w:r>
    </w:p>
    <w:p w14:paraId="3D5CC0E0">
      <w:pPr>
        <w:spacing w:line="600" w:lineRule="exact"/>
        <w:ind w:firstLine="420" w:firstLineChars="200"/>
        <w:rPr>
          <w:rFonts w:hint="eastAsia" w:ascii="宋体" w:hAnsi="宋体" w:eastAsia="宋体" w:cs="宋体"/>
          <w:bCs/>
          <w:color w:val="auto"/>
          <w:sz w:val="21"/>
          <w:szCs w:val="21"/>
        </w:rPr>
      </w:pPr>
      <w:r>
        <w:rPr>
          <w:rFonts w:hint="eastAsia" w:ascii="宋体" w:hAnsi="宋体" w:eastAsia="宋体" w:cs="宋体"/>
          <w:bCs/>
          <w:color w:val="auto"/>
          <w:sz w:val="21"/>
          <w:szCs w:val="21"/>
        </w:rPr>
        <w:t>10.3 双方合作终止或解除后，乙方须将一切保密信息及保密信息的载体、复制品，包括但不限于文件、资料、图表、笔记、报告、信件、传真、磁带、磁盘、优盘、仪器等在甲方要求的时间内交还给甲方或删除，如甲方要求，将向其书面保证已将上述记录或资料全部归还或删除。</w:t>
      </w:r>
    </w:p>
    <w:p w14:paraId="6C2CEF76">
      <w:pPr>
        <w:spacing w:line="600" w:lineRule="exact"/>
        <w:ind w:firstLine="422"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第十一条 其他</w:t>
      </w:r>
    </w:p>
    <w:p w14:paraId="4ECF5464">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11.1 由于不可抗力因素致使合同无法履行时，双方应及时协商解决，经双方协商一致，应签订书面变更或解除协议。</w:t>
      </w:r>
    </w:p>
    <w:p w14:paraId="473B59B5">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11.2 本合同经甲乙双方法定代表人（负责人）或委托代理人签字，并加盖单位印章之日起生效。本合同一式伍份，甲方执叁份，乙方执贰份，具有同等法律效力。本合同未尽事宜，双方可签订补充协议，补充协议与本合同不一致的，均以补充协议为准。</w:t>
      </w:r>
    </w:p>
    <w:p w14:paraId="0AAFD1D9">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11.3 本合同附件及双方认可的来往电报、传真、会议纪要等均为本合同组成部分，与本合同具有同等法律效力。</w:t>
      </w:r>
    </w:p>
    <w:p w14:paraId="662139A9">
      <w:pPr>
        <w:spacing w:line="600" w:lineRule="exact"/>
        <w:ind w:firstLine="600"/>
        <w:rPr>
          <w:rFonts w:hint="eastAsia" w:ascii="宋体" w:hAnsi="宋体" w:eastAsia="宋体" w:cs="宋体"/>
          <w:color w:val="auto"/>
          <w:sz w:val="21"/>
          <w:szCs w:val="21"/>
        </w:rPr>
      </w:pPr>
      <w:r>
        <w:rPr>
          <w:rFonts w:hint="eastAsia" w:ascii="宋体" w:hAnsi="宋体" w:eastAsia="宋体" w:cs="宋体"/>
          <w:color w:val="auto"/>
          <w:sz w:val="21"/>
          <w:szCs w:val="21"/>
        </w:rPr>
        <w:t>11.4 本合同生效后，双方认为必要时，到项目所在地工商行政管理部门申请鉴证。双方履行完合同</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rPr>
        <w:t>定的义务后，本合同即行终止。</w:t>
      </w:r>
    </w:p>
    <w:p w14:paraId="201DE5E2">
      <w:pPr>
        <w:spacing w:line="600" w:lineRule="exact"/>
        <w:rPr>
          <w:rFonts w:hint="eastAsia" w:ascii="宋体" w:hAnsi="宋体" w:eastAsia="宋体" w:cs="宋体"/>
          <w:color w:val="auto"/>
          <w:sz w:val="21"/>
          <w:szCs w:val="21"/>
        </w:rPr>
      </w:pPr>
    </w:p>
    <w:p w14:paraId="19813D9E">
      <w:p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w:t>（以下无正文）</w:t>
      </w:r>
    </w:p>
    <w:p w14:paraId="39218FC1">
      <w:pPr>
        <w:spacing w:line="600" w:lineRule="exact"/>
        <w:rPr>
          <w:rFonts w:hint="eastAsia" w:ascii="宋体" w:hAnsi="宋体" w:eastAsia="宋体" w:cs="宋体"/>
          <w:color w:val="auto"/>
          <w:sz w:val="21"/>
          <w:szCs w:val="21"/>
        </w:rPr>
      </w:pPr>
    </w:p>
    <w:p w14:paraId="1D8678F6">
      <w:p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60288" behindDoc="0" locked="0" layoutInCell="1" allowOverlap="1">
                <wp:simplePos x="0" y="0"/>
                <wp:positionH relativeFrom="column">
                  <wp:posOffset>3251835</wp:posOffset>
                </wp:positionH>
                <wp:positionV relativeFrom="paragraph">
                  <wp:posOffset>247650</wp:posOffset>
                </wp:positionV>
                <wp:extent cx="3124835" cy="5229860"/>
                <wp:effectExtent l="0" t="0" r="18415" b="8890"/>
                <wp:wrapNone/>
                <wp:docPr id="3" name="文本框 3"/>
                <wp:cNvGraphicFramePr/>
                <a:graphic xmlns:a="http://schemas.openxmlformats.org/drawingml/2006/main">
                  <a:graphicData uri="http://schemas.microsoft.com/office/word/2010/wordprocessingShape">
                    <wps:wsp>
                      <wps:cNvSpPr txBox="1"/>
                      <wps:spPr>
                        <a:xfrm>
                          <a:off x="0" y="0"/>
                          <a:ext cx="3124835" cy="5229860"/>
                        </a:xfrm>
                        <a:prstGeom prst="rect">
                          <a:avLst/>
                        </a:prstGeom>
                        <a:solidFill>
                          <a:srgbClr val="FFFFFF"/>
                        </a:solidFill>
                        <a:ln>
                          <a:noFill/>
                        </a:ln>
                      </wps:spPr>
                      <wps:txbx>
                        <w:txbxContent>
                          <w:p w14:paraId="460CB906">
                            <w:pPr>
                              <w:spacing w:line="600" w:lineRule="exact"/>
                              <w:rPr>
                                <w:rFonts w:hAnsi="宋体"/>
                                <w:sz w:val="28"/>
                                <w:szCs w:val="28"/>
                              </w:rPr>
                            </w:pPr>
                            <w:r>
                              <w:rPr>
                                <w:rFonts w:hAnsi="宋体"/>
                                <w:sz w:val="28"/>
                                <w:szCs w:val="28"/>
                              </w:rPr>
                              <w:t>审查方（乙方）：</w:t>
                            </w:r>
                            <w:r>
                              <w:rPr>
                                <w:rFonts w:hint="eastAsia" w:ascii="宋体" w:hAnsi="宋体" w:cs="宋体"/>
                                <w:sz w:val="28"/>
                                <w:szCs w:val="28"/>
                                <w:u w:val="single"/>
                                <w:lang w:val="zh-TW" w:eastAsia="zh-TW"/>
                              </w:rPr>
                              <w:t xml:space="preserve">       </w:t>
                            </w:r>
                            <w:r>
                              <w:rPr>
                                <w:rFonts w:hAnsi="宋体"/>
                                <w:sz w:val="28"/>
                                <w:szCs w:val="28"/>
                              </w:rPr>
                              <w:t>（盖章）</w:t>
                            </w:r>
                          </w:p>
                          <w:p w14:paraId="32B2C919">
                            <w:pPr>
                              <w:spacing w:line="600" w:lineRule="exact"/>
                              <w:ind w:left="1400" w:hanging="1400" w:hangingChars="500"/>
                              <w:rPr>
                                <w:rFonts w:hint="eastAsia" w:hAnsi="宋体"/>
                                <w:sz w:val="28"/>
                                <w:szCs w:val="28"/>
                              </w:rPr>
                            </w:pPr>
                            <w:r>
                              <w:rPr>
                                <w:rFonts w:hint="eastAsia" w:hAnsi="宋体"/>
                                <w:sz w:val="28"/>
                                <w:szCs w:val="28"/>
                              </w:rPr>
                              <w:t>法定代表人或其授权的代理人：</w:t>
                            </w:r>
                            <w:r>
                              <w:rPr>
                                <w:rFonts w:hint="eastAsia" w:ascii="宋体" w:hAnsi="宋体" w:cs="宋体"/>
                                <w:sz w:val="28"/>
                                <w:szCs w:val="28"/>
                                <w:u w:val="single"/>
                                <w:lang w:val="zh-TW" w:eastAsia="zh-TW"/>
                              </w:rPr>
                              <w:t xml:space="preserve">     </w:t>
                            </w:r>
                          </w:p>
                          <w:p w14:paraId="42AF9666">
                            <w:pPr>
                              <w:spacing w:line="600" w:lineRule="exact"/>
                              <w:ind w:left="1400" w:hanging="1400" w:hangingChars="500"/>
                              <w:rPr>
                                <w:rFonts w:hint="eastAsia" w:hAnsi="宋体"/>
                                <w:sz w:val="28"/>
                                <w:szCs w:val="28"/>
                              </w:rPr>
                            </w:pPr>
                            <w:r>
                              <w:rPr>
                                <w:rFonts w:hint="eastAsia" w:hAnsi="宋体"/>
                                <w:sz w:val="28"/>
                                <w:szCs w:val="28"/>
                              </w:rPr>
                              <w:t>（签字）</w:t>
                            </w:r>
                          </w:p>
                          <w:p w14:paraId="4530E399">
                            <w:pPr>
                              <w:spacing w:line="600" w:lineRule="exact"/>
                              <w:ind w:left="1400" w:hanging="1400" w:hangingChars="500"/>
                              <w:rPr>
                                <w:rFonts w:hAnsi="宋体"/>
                                <w:sz w:val="28"/>
                                <w:szCs w:val="28"/>
                              </w:rPr>
                            </w:pPr>
                            <w:r>
                              <w:rPr>
                                <w:rFonts w:hint="eastAsia" w:hAnsi="宋体"/>
                                <w:sz w:val="28"/>
                                <w:szCs w:val="28"/>
                              </w:rPr>
                              <w:t>地    址：</w:t>
                            </w:r>
                            <w:r>
                              <w:rPr>
                                <w:rFonts w:hint="eastAsia" w:ascii="宋体" w:hAnsi="宋体" w:cs="宋体"/>
                                <w:sz w:val="28"/>
                                <w:szCs w:val="28"/>
                                <w:u w:val="single"/>
                                <w:lang w:val="zh-TW" w:eastAsia="zh-TW"/>
                              </w:rPr>
                              <w:t xml:space="preserve">       </w:t>
                            </w:r>
                          </w:p>
                          <w:p w14:paraId="1A3E6918">
                            <w:pPr>
                              <w:spacing w:line="600" w:lineRule="exact"/>
                              <w:rPr>
                                <w:rFonts w:hAnsi="宋体"/>
                                <w:sz w:val="28"/>
                                <w:szCs w:val="28"/>
                              </w:rPr>
                            </w:pPr>
                            <w:r>
                              <w:rPr>
                                <w:rFonts w:hint="eastAsia" w:hAnsi="宋体"/>
                                <w:sz w:val="28"/>
                                <w:szCs w:val="28"/>
                              </w:rPr>
                              <w:t>电    话：</w:t>
                            </w:r>
                            <w:r>
                              <w:rPr>
                                <w:rFonts w:hint="eastAsia" w:ascii="宋体" w:hAnsi="宋体" w:cs="宋体"/>
                                <w:sz w:val="28"/>
                                <w:szCs w:val="28"/>
                                <w:u w:val="single"/>
                                <w:lang w:val="zh-TW" w:eastAsia="zh-TW"/>
                              </w:rPr>
                              <w:t xml:space="preserve">       </w:t>
                            </w:r>
                          </w:p>
                          <w:p w14:paraId="595114D6">
                            <w:pPr>
                              <w:spacing w:line="600" w:lineRule="exact"/>
                              <w:rPr>
                                <w:rFonts w:hAnsi="宋体"/>
                                <w:sz w:val="28"/>
                                <w:szCs w:val="28"/>
                              </w:rPr>
                            </w:pPr>
                            <w:r>
                              <w:rPr>
                                <w:rFonts w:hAnsi="宋体"/>
                                <w:sz w:val="28"/>
                                <w:szCs w:val="28"/>
                              </w:rPr>
                              <w:t>开户银行：</w:t>
                            </w:r>
                            <w:r>
                              <w:rPr>
                                <w:rFonts w:hint="eastAsia" w:ascii="宋体" w:hAnsi="宋体" w:cs="宋体"/>
                                <w:sz w:val="28"/>
                                <w:szCs w:val="28"/>
                                <w:u w:val="single"/>
                                <w:lang w:val="zh-TW" w:eastAsia="zh-TW"/>
                              </w:rPr>
                              <w:t xml:space="preserve">       </w:t>
                            </w:r>
                          </w:p>
                          <w:p w14:paraId="5885F30D">
                            <w:pPr>
                              <w:spacing w:line="600" w:lineRule="exact"/>
                              <w:rPr>
                                <w:rFonts w:hAnsi="宋体"/>
                                <w:sz w:val="28"/>
                                <w:szCs w:val="28"/>
                              </w:rPr>
                            </w:pPr>
                            <w:r>
                              <w:rPr>
                                <w:rFonts w:hAnsi="宋体"/>
                                <w:sz w:val="28"/>
                                <w:szCs w:val="28"/>
                              </w:rPr>
                              <w:t>银行</w:t>
                            </w:r>
                            <w:r>
                              <w:rPr>
                                <w:rFonts w:hint="eastAsia" w:hAnsi="宋体"/>
                                <w:sz w:val="28"/>
                                <w:szCs w:val="28"/>
                                <w:lang w:val="en-US" w:eastAsia="zh-CN"/>
                              </w:rPr>
                              <w:t>账</w:t>
                            </w:r>
                            <w:r>
                              <w:rPr>
                                <w:rFonts w:hAnsi="宋体"/>
                                <w:sz w:val="28"/>
                                <w:szCs w:val="28"/>
                              </w:rPr>
                              <w:t>号：</w:t>
                            </w:r>
                            <w:r>
                              <w:rPr>
                                <w:rFonts w:hint="eastAsia" w:ascii="宋体" w:hAnsi="宋体" w:cs="宋体"/>
                                <w:sz w:val="28"/>
                                <w:szCs w:val="28"/>
                                <w:u w:val="single"/>
                                <w:lang w:val="zh-TW" w:eastAsia="zh-TW"/>
                              </w:rPr>
                              <w:t xml:space="preserve">       </w:t>
                            </w:r>
                          </w:p>
                          <w:p w14:paraId="5AEC2E22"/>
                          <w:p w14:paraId="39A965AF"/>
                          <w:p w14:paraId="6555A2AA"/>
                          <w:p w14:paraId="28563CAB">
                            <w:pPr>
                              <w:rPr>
                                <w:rFonts w:hint="eastAsia"/>
                              </w:rPr>
                            </w:pPr>
                          </w:p>
                        </w:txbxContent>
                      </wps:txbx>
                      <wps:bodyPr upright="1"/>
                    </wps:wsp>
                  </a:graphicData>
                </a:graphic>
              </wp:anchor>
            </w:drawing>
          </mc:Choice>
          <mc:Fallback>
            <w:pict>
              <v:shape id="_x0000_s1026" o:spid="_x0000_s1026" o:spt="202" type="#_x0000_t202" style="position:absolute;left:0pt;margin-left:256.05pt;margin-top:19.5pt;height:411.8pt;width:246.05pt;z-index:251660288;mso-width-relative:page;mso-height-relative:page;" fillcolor="#FFFFFF" filled="t" stroked="f" coordsize="21600,21600" o:gfxdata="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8C3pzZAAAACwEAAA8AAAAAAAAAAQAgAAAAIgAAAGRycy9kb3du&#10;cmV2LnhtbFBLAQIUABQAAAAIAIdO4kBhIOwDxQEAAHgDAAAOAAAAAAAAAAEAIAAAACgBAABkcnMv&#10;ZTJvRG9jLnhtbFBLBQYAAAAABgAGAFkBAABfBQAAAAA=&#10;">
                <v:path/>
                <v:fill on="t" focussize="0,0"/>
                <v:stroke on="f"/>
                <v:imagedata o:title=""/>
                <o:lock v:ext="edit" aspectratio="f"/>
                <v:textbox>
                  <w:txbxContent>
                    <w:p w14:paraId="460CB906">
                      <w:pPr>
                        <w:spacing w:line="600" w:lineRule="exact"/>
                        <w:rPr>
                          <w:rFonts w:hAnsi="宋体"/>
                          <w:sz w:val="28"/>
                          <w:szCs w:val="28"/>
                        </w:rPr>
                      </w:pPr>
                      <w:r>
                        <w:rPr>
                          <w:rFonts w:hAnsi="宋体"/>
                          <w:sz w:val="28"/>
                          <w:szCs w:val="28"/>
                        </w:rPr>
                        <w:t>审查方（乙方）：</w:t>
                      </w:r>
                      <w:r>
                        <w:rPr>
                          <w:rFonts w:hint="eastAsia" w:ascii="宋体" w:hAnsi="宋体" w:cs="宋体"/>
                          <w:sz w:val="28"/>
                          <w:szCs w:val="28"/>
                          <w:u w:val="single"/>
                          <w:lang w:val="zh-TW" w:eastAsia="zh-TW"/>
                        </w:rPr>
                        <w:t xml:space="preserve">       </w:t>
                      </w:r>
                      <w:r>
                        <w:rPr>
                          <w:rFonts w:hAnsi="宋体"/>
                          <w:sz w:val="28"/>
                          <w:szCs w:val="28"/>
                        </w:rPr>
                        <w:t>（盖章）</w:t>
                      </w:r>
                    </w:p>
                    <w:p w14:paraId="32B2C919">
                      <w:pPr>
                        <w:spacing w:line="600" w:lineRule="exact"/>
                        <w:ind w:left="1400" w:hanging="1400" w:hangingChars="500"/>
                        <w:rPr>
                          <w:rFonts w:hint="eastAsia" w:hAnsi="宋体"/>
                          <w:sz w:val="28"/>
                          <w:szCs w:val="28"/>
                        </w:rPr>
                      </w:pPr>
                      <w:r>
                        <w:rPr>
                          <w:rFonts w:hint="eastAsia" w:hAnsi="宋体"/>
                          <w:sz w:val="28"/>
                          <w:szCs w:val="28"/>
                        </w:rPr>
                        <w:t>法定代表人或其授权的代理人：</w:t>
                      </w:r>
                      <w:r>
                        <w:rPr>
                          <w:rFonts w:hint="eastAsia" w:ascii="宋体" w:hAnsi="宋体" w:cs="宋体"/>
                          <w:sz w:val="28"/>
                          <w:szCs w:val="28"/>
                          <w:u w:val="single"/>
                          <w:lang w:val="zh-TW" w:eastAsia="zh-TW"/>
                        </w:rPr>
                        <w:t xml:space="preserve">     </w:t>
                      </w:r>
                    </w:p>
                    <w:p w14:paraId="42AF9666">
                      <w:pPr>
                        <w:spacing w:line="600" w:lineRule="exact"/>
                        <w:ind w:left="1400" w:hanging="1400" w:hangingChars="500"/>
                        <w:rPr>
                          <w:rFonts w:hint="eastAsia" w:hAnsi="宋体"/>
                          <w:sz w:val="28"/>
                          <w:szCs w:val="28"/>
                        </w:rPr>
                      </w:pPr>
                      <w:r>
                        <w:rPr>
                          <w:rFonts w:hint="eastAsia" w:hAnsi="宋体"/>
                          <w:sz w:val="28"/>
                          <w:szCs w:val="28"/>
                        </w:rPr>
                        <w:t>（签字）</w:t>
                      </w:r>
                    </w:p>
                    <w:p w14:paraId="4530E399">
                      <w:pPr>
                        <w:spacing w:line="600" w:lineRule="exact"/>
                        <w:ind w:left="1400" w:hanging="1400" w:hangingChars="500"/>
                        <w:rPr>
                          <w:rFonts w:hAnsi="宋体"/>
                          <w:sz w:val="28"/>
                          <w:szCs w:val="28"/>
                        </w:rPr>
                      </w:pPr>
                      <w:r>
                        <w:rPr>
                          <w:rFonts w:hint="eastAsia" w:hAnsi="宋体"/>
                          <w:sz w:val="28"/>
                          <w:szCs w:val="28"/>
                        </w:rPr>
                        <w:t>地    址：</w:t>
                      </w:r>
                      <w:r>
                        <w:rPr>
                          <w:rFonts w:hint="eastAsia" w:ascii="宋体" w:hAnsi="宋体" w:cs="宋体"/>
                          <w:sz w:val="28"/>
                          <w:szCs w:val="28"/>
                          <w:u w:val="single"/>
                          <w:lang w:val="zh-TW" w:eastAsia="zh-TW"/>
                        </w:rPr>
                        <w:t xml:space="preserve">       </w:t>
                      </w:r>
                    </w:p>
                    <w:p w14:paraId="1A3E6918">
                      <w:pPr>
                        <w:spacing w:line="600" w:lineRule="exact"/>
                        <w:rPr>
                          <w:rFonts w:hAnsi="宋体"/>
                          <w:sz w:val="28"/>
                          <w:szCs w:val="28"/>
                        </w:rPr>
                      </w:pPr>
                      <w:r>
                        <w:rPr>
                          <w:rFonts w:hint="eastAsia" w:hAnsi="宋体"/>
                          <w:sz w:val="28"/>
                          <w:szCs w:val="28"/>
                        </w:rPr>
                        <w:t>电    话：</w:t>
                      </w:r>
                      <w:r>
                        <w:rPr>
                          <w:rFonts w:hint="eastAsia" w:ascii="宋体" w:hAnsi="宋体" w:cs="宋体"/>
                          <w:sz w:val="28"/>
                          <w:szCs w:val="28"/>
                          <w:u w:val="single"/>
                          <w:lang w:val="zh-TW" w:eastAsia="zh-TW"/>
                        </w:rPr>
                        <w:t xml:space="preserve">       </w:t>
                      </w:r>
                    </w:p>
                    <w:p w14:paraId="595114D6">
                      <w:pPr>
                        <w:spacing w:line="600" w:lineRule="exact"/>
                        <w:rPr>
                          <w:rFonts w:hAnsi="宋体"/>
                          <w:sz w:val="28"/>
                          <w:szCs w:val="28"/>
                        </w:rPr>
                      </w:pPr>
                      <w:r>
                        <w:rPr>
                          <w:rFonts w:hAnsi="宋体"/>
                          <w:sz w:val="28"/>
                          <w:szCs w:val="28"/>
                        </w:rPr>
                        <w:t>开户银行：</w:t>
                      </w:r>
                      <w:r>
                        <w:rPr>
                          <w:rFonts w:hint="eastAsia" w:ascii="宋体" w:hAnsi="宋体" w:cs="宋体"/>
                          <w:sz w:val="28"/>
                          <w:szCs w:val="28"/>
                          <w:u w:val="single"/>
                          <w:lang w:val="zh-TW" w:eastAsia="zh-TW"/>
                        </w:rPr>
                        <w:t xml:space="preserve">       </w:t>
                      </w:r>
                    </w:p>
                    <w:p w14:paraId="5885F30D">
                      <w:pPr>
                        <w:spacing w:line="600" w:lineRule="exact"/>
                        <w:rPr>
                          <w:rFonts w:hAnsi="宋体"/>
                          <w:sz w:val="28"/>
                          <w:szCs w:val="28"/>
                        </w:rPr>
                      </w:pPr>
                      <w:r>
                        <w:rPr>
                          <w:rFonts w:hAnsi="宋体"/>
                          <w:sz w:val="28"/>
                          <w:szCs w:val="28"/>
                        </w:rPr>
                        <w:t>银行</w:t>
                      </w:r>
                      <w:r>
                        <w:rPr>
                          <w:rFonts w:hint="eastAsia" w:hAnsi="宋体"/>
                          <w:sz w:val="28"/>
                          <w:szCs w:val="28"/>
                          <w:lang w:val="en-US" w:eastAsia="zh-CN"/>
                        </w:rPr>
                        <w:t>账</w:t>
                      </w:r>
                      <w:r>
                        <w:rPr>
                          <w:rFonts w:hAnsi="宋体"/>
                          <w:sz w:val="28"/>
                          <w:szCs w:val="28"/>
                        </w:rPr>
                        <w:t>号：</w:t>
                      </w:r>
                      <w:r>
                        <w:rPr>
                          <w:rFonts w:hint="eastAsia" w:ascii="宋体" w:hAnsi="宋体" w:cs="宋体"/>
                          <w:sz w:val="28"/>
                          <w:szCs w:val="28"/>
                          <w:u w:val="single"/>
                          <w:lang w:val="zh-TW" w:eastAsia="zh-TW"/>
                        </w:rPr>
                        <w:t xml:space="preserve">       </w:t>
                      </w:r>
                    </w:p>
                    <w:p w14:paraId="5AEC2E22"/>
                    <w:p w14:paraId="39A965AF"/>
                    <w:p w14:paraId="6555A2AA"/>
                    <w:p w14:paraId="28563CAB">
                      <w:pPr>
                        <w:rPr>
                          <w:rFonts w:hint="eastAsia"/>
                        </w:rPr>
                      </w:pPr>
                    </w:p>
                  </w:txbxContent>
                </v:textbox>
              </v:shape>
            </w:pict>
          </mc:Fallback>
        </mc:AlternateContent>
      </w:r>
      <w:r>
        <w:rPr>
          <w:rFonts w:hint="eastAsia" w:ascii="宋体" w:hAnsi="宋体" w:eastAsia="宋体" w:cs="宋体"/>
          <w:color w:val="auto"/>
          <w:sz w:val="21"/>
          <w:szCs w:val="21"/>
        </w:rPr>
        <w:t>（签署页）</w:t>
      </w:r>
    </w:p>
    <w:p w14:paraId="01558426">
      <w:p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mc:AlternateContent>
          <mc:Choice Requires="wps">
            <w:drawing>
              <wp:anchor distT="0" distB="0" distL="114300" distR="114300" simplePos="0" relativeHeight="251659264" behindDoc="0" locked="0" layoutInCell="1" allowOverlap="1">
                <wp:simplePos x="0" y="0"/>
                <wp:positionH relativeFrom="column">
                  <wp:posOffset>-229870</wp:posOffset>
                </wp:positionH>
                <wp:positionV relativeFrom="paragraph">
                  <wp:posOffset>6985</wp:posOffset>
                </wp:positionV>
                <wp:extent cx="3075305" cy="3277870"/>
                <wp:effectExtent l="0" t="0" r="10795" b="17780"/>
                <wp:wrapSquare wrapText="bothSides"/>
                <wp:docPr id="4" name="文本框 4"/>
                <wp:cNvGraphicFramePr/>
                <a:graphic xmlns:a="http://schemas.openxmlformats.org/drawingml/2006/main">
                  <a:graphicData uri="http://schemas.microsoft.com/office/word/2010/wordprocessingShape">
                    <wps:wsp>
                      <wps:cNvSpPr txBox="1"/>
                      <wps:spPr>
                        <a:xfrm>
                          <a:off x="0" y="0"/>
                          <a:ext cx="3075305" cy="3277870"/>
                        </a:xfrm>
                        <a:prstGeom prst="rect">
                          <a:avLst/>
                        </a:prstGeom>
                        <a:solidFill>
                          <a:srgbClr val="FFFFFF"/>
                        </a:solidFill>
                        <a:ln>
                          <a:noFill/>
                        </a:ln>
                      </wps:spPr>
                      <wps:txbx>
                        <w:txbxContent>
                          <w:p w14:paraId="7C021E44">
                            <w:pPr>
                              <w:rPr>
                                <w:sz w:val="28"/>
                                <w:szCs w:val="28"/>
                              </w:rPr>
                            </w:pPr>
                            <w:r>
                              <w:rPr>
                                <w:rFonts w:hint="eastAsia" w:hAnsi="宋体"/>
                                <w:sz w:val="28"/>
                                <w:szCs w:val="28"/>
                              </w:rPr>
                              <w:t>委托</w:t>
                            </w:r>
                            <w:r>
                              <w:rPr>
                                <w:rFonts w:hAnsi="宋体"/>
                                <w:sz w:val="28"/>
                                <w:szCs w:val="28"/>
                              </w:rPr>
                              <w:t>方（甲方）：</w:t>
                            </w:r>
                            <w:r>
                              <w:rPr>
                                <w:rFonts w:hint="eastAsia" w:hAnsi="宋体"/>
                                <w:sz w:val="28"/>
                                <w:szCs w:val="28"/>
                              </w:rPr>
                              <w:t>海口江东新区管理局</w:t>
                            </w:r>
                            <w:r>
                              <w:rPr>
                                <w:rFonts w:hAnsi="宋体"/>
                                <w:sz w:val="28"/>
                                <w:szCs w:val="28"/>
                              </w:rPr>
                              <w:t>（盖章）</w:t>
                            </w:r>
                            <w:r>
                              <w:rPr>
                                <w:sz w:val="28"/>
                                <w:szCs w:val="28"/>
                              </w:rPr>
                              <w:t xml:space="preserve"> </w:t>
                            </w:r>
                          </w:p>
                          <w:p w14:paraId="48543EA7">
                            <w:pPr>
                              <w:spacing w:line="600" w:lineRule="exact"/>
                              <w:rPr>
                                <w:rFonts w:hint="eastAsia" w:hAnsi="宋体"/>
                                <w:sz w:val="28"/>
                                <w:szCs w:val="28"/>
                              </w:rPr>
                            </w:pPr>
                            <w:r>
                              <w:rPr>
                                <w:rFonts w:hint="eastAsia" w:hAnsi="宋体"/>
                                <w:sz w:val="28"/>
                                <w:szCs w:val="28"/>
                              </w:rPr>
                              <w:t>法定代表人或其授权的代理人：</w:t>
                            </w:r>
                            <w:r>
                              <w:rPr>
                                <w:rFonts w:hint="eastAsia" w:ascii="宋体" w:hAnsi="宋体" w:cs="宋体"/>
                                <w:sz w:val="28"/>
                                <w:szCs w:val="28"/>
                                <w:u w:val="single"/>
                                <w:lang w:val="zh-TW" w:eastAsia="zh-TW"/>
                              </w:rPr>
                              <w:t xml:space="preserve">     </w:t>
                            </w:r>
                          </w:p>
                          <w:p w14:paraId="481D36CB">
                            <w:pPr>
                              <w:spacing w:line="600" w:lineRule="exact"/>
                              <w:rPr>
                                <w:rFonts w:hint="eastAsia" w:hAnsi="宋体"/>
                                <w:sz w:val="28"/>
                                <w:szCs w:val="28"/>
                              </w:rPr>
                            </w:pPr>
                            <w:r>
                              <w:rPr>
                                <w:rFonts w:hint="eastAsia" w:hAnsi="宋体"/>
                                <w:sz w:val="28"/>
                                <w:szCs w:val="28"/>
                              </w:rPr>
                              <w:t>（签字）</w:t>
                            </w:r>
                          </w:p>
                          <w:p w14:paraId="6DDED0F5">
                            <w:pPr>
                              <w:spacing w:line="600" w:lineRule="exact"/>
                              <w:rPr>
                                <w:rFonts w:hAnsi="宋体"/>
                                <w:sz w:val="28"/>
                                <w:szCs w:val="28"/>
                              </w:rPr>
                            </w:pPr>
                            <w:r>
                              <w:rPr>
                                <w:rFonts w:hint="eastAsia" w:ascii="Times New Roman" w:hAnsi="宋体" w:eastAsia="宋体" w:cs="Times New Roman"/>
                                <w:spacing w:val="0"/>
                                <w:w w:val="100"/>
                                <w:kern w:val="2"/>
                                <w:sz w:val="28"/>
                                <w:szCs w:val="28"/>
                              </w:rPr>
                              <w:t>地址</w:t>
                            </w:r>
                            <w:r>
                              <w:rPr>
                                <w:rFonts w:hint="eastAsia" w:hAnsi="宋体"/>
                                <w:spacing w:val="1"/>
                                <w:w w:val="87"/>
                                <w:kern w:val="0"/>
                                <w:sz w:val="28"/>
                                <w:szCs w:val="28"/>
                                <w:lang w:eastAsia="zh-CN"/>
                              </w:rPr>
                              <w:t>：</w:t>
                            </w:r>
                            <w:r>
                              <w:rPr>
                                <w:rFonts w:hint="eastAsia" w:ascii="宋体" w:hAnsi="宋体" w:cs="宋体"/>
                                <w:sz w:val="28"/>
                                <w:szCs w:val="28"/>
                                <w:u w:val="single"/>
                                <w:lang w:val="zh-TW" w:eastAsia="zh-TW"/>
                              </w:rPr>
                              <w:t xml:space="preserve">       </w:t>
                            </w:r>
                          </w:p>
                          <w:p w14:paraId="5759E41E">
                            <w:pPr>
                              <w:spacing w:line="600" w:lineRule="exact"/>
                              <w:rPr>
                                <w:rFonts w:hint="default" w:hAnsi="宋体" w:eastAsia="宋体"/>
                                <w:sz w:val="28"/>
                                <w:szCs w:val="28"/>
                                <w:lang w:val="en-US" w:eastAsia="zh-CN"/>
                              </w:rPr>
                            </w:pPr>
                            <w:r>
                              <w:rPr>
                                <w:rFonts w:hint="eastAsia" w:hAnsi="宋体"/>
                                <w:sz w:val="28"/>
                                <w:szCs w:val="28"/>
                              </w:rPr>
                              <w:t>电话：0898-6568</w:t>
                            </w:r>
                            <w:r>
                              <w:rPr>
                                <w:rFonts w:hint="eastAsia" w:hAnsi="宋体"/>
                                <w:sz w:val="28"/>
                                <w:szCs w:val="28"/>
                                <w:lang w:val="en-US" w:eastAsia="zh-CN"/>
                              </w:rPr>
                              <w:t>6396</w:t>
                            </w:r>
                          </w:p>
                          <w:p w14:paraId="600D25B0">
                            <w:pPr>
                              <w:spacing w:line="600" w:lineRule="exact"/>
                              <w:rPr>
                                <w:rFonts w:hAnsi="宋体"/>
                                <w:sz w:val="28"/>
                                <w:szCs w:val="28"/>
                              </w:rPr>
                            </w:pPr>
                            <w:r>
                              <w:rPr>
                                <w:rFonts w:hAnsi="宋体"/>
                                <w:sz w:val="28"/>
                                <w:szCs w:val="28"/>
                              </w:rPr>
                              <w:t>开户银行：</w:t>
                            </w:r>
                            <w:r>
                              <w:rPr>
                                <w:rFonts w:hint="eastAsia" w:ascii="宋体" w:hAnsi="宋体" w:cs="宋体"/>
                                <w:sz w:val="28"/>
                                <w:szCs w:val="28"/>
                                <w:u w:val="single"/>
                                <w:lang w:val="zh-TW" w:eastAsia="zh-TW"/>
                              </w:rPr>
                              <w:t xml:space="preserve">       </w:t>
                            </w:r>
                          </w:p>
                          <w:p w14:paraId="6CD284A6">
                            <w:pPr>
                              <w:spacing w:line="600" w:lineRule="exact"/>
                              <w:rPr>
                                <w:rFonts w:hAnsi="宋体"/>
                                <w:sz w:val="28"/>
                                <w:szCs w:val="28"/>
                              </w:rPr>
                            </w:pPr>
                            <w:r>
                              <w:rPr>
                                <w:rFonts w:hAnsi="宋体"/>
                                <w:sz w:val="28"/>
                                <w:szCs w:val="28"/>
                              </w:rPr>
                              <w:t>银行</w:t>
                            </w:r>
                            <w:r>
                              <w:rPr>
                                <w:rFonts w:hint="eastAsia" w:hAnsi="宋体"/>
                                <w:sz w:val="28"/>
                                <w:szCs w:val="28"/>
                                <w:lang w:val="en-US" w:eastAsia="zh-CN"/>
                              </w:rPr>
                              <w:t>账</w:t>
                            </w:r>
                            <w:r>
                              <w:rPr>
                                <w:rFonts w:hAnsi="宋体"/>
                                <w:sz w:val="28"/>
                                <w:szCs w:val="28"/>
                              </w:rPr>
                              <w:t>号：</w:t>
                            </w:r>
                            <w:r>
                              <w:rPr>
                                <w:rFonts w:hint="eastAsia" w:ascii="宋体" w:hAnsi="宋体" w:cs="宋体"/>
                                <w:sz w:val="28"/>
                                <w:szCs w:val="28"/>
                                <w:u w:val="single"/>
                                <w:lang w:val="zh-TW" w:eastAsia="zh-TW"/>
                              </w:rPr>
                              <w:t xml:space="preserve">       </w:t>
                            </w:r>
                          </w:p>
                          <w:p w14:paraId="7CAA8A99">
                            <w:pPr>
                              <w:spacing w:line="600" w:lineRule="exact"/>
                              <w:rPr>
                                <w:rFonts w:hAnsi="宋体"/>
                                <w:sz w:val="28"/>
                                <w:szCs w:val="28"/>
                              </w:rPr>
                            </w:pPr>
                          </w:p>
                          <w:p w14:paraId="31BF480A">
                            <w:r>
                              <w:rPr>
                                <w:sz w:val="28"/>
                                <w:szCs w:val="28"/>
                              </w:rPr>
                              <w:t xml:space="preserve">     </w:t>
                            </w:r>
                          </w:p>
                        </w:txbxContent>
                      </wps:txbx>
                      <wps:bodyPr upright="1"/>
                    </wps:wsp>
                  </a:graphicData>
                </a:graphic>
              </wp:anchor>
            </w:drawing>
          </mc:Choice>
          <mc:Fallback>
            <w:pict>
              <v:shape id="_x0000_s1026" o:spid="_x0000_s1026" o:spt="202" type="#_x0000_t202" style="position:absolute;left:0pt;margin-left:-18.1pt;margin-top:0.55pt;height:258.1pt;width:242.15pt;mso-wrap-distance-bottom:0pt;mso-wrap-distance-left:9pt;mso-wrap-distance-right:9pt;mso-wrap-distance-top:0pt;z-index:251659264;mso-width-relative:page;mso-height-relative:page;" fillcolor="#FFFFFF" filled="t" stroked="f" coordsize="21600,21600" o:gfxdata="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ii/v7XAAAACQEAAA8AAAAAAAAAAQAgAAAAIgAAAGRycy9kb3ducmV2&#10;LnhtbFBLAQIUABQAAAAIAIdO4kDfOnSpxAEAAHgDAAAOAAAAAAAAAAEAIAAAACYBAABkcnMvZTJv&#10;RG9jLnhtbFBLBQYAAAAABgAGAFkBAABcBQAAAAA=&#10;">
                <v:path/>
                <v:fill on="t" color2="#FFFFFF" focussize="0,0"/>
                <v:stroke on="f"/>
                <v:imagedata o:title=""/>
                <o:lock v:ext="edit" aspectratio="f"/>
                <v:textbox>
                  <w:txbxContent>
                    <w:p w14:paraId="7C021E44">
                      <w:pPr>
                        <w:rPr>
                          <w:sz w:val="28"/>
                          <w:szCs w:val="28"/>
                        </w:rPr>
                      </w:pPr>
                      <w:r>
                        <w:rPr>
                          <w:rFonts w:hint="eastAsia" w:hAnsi="宋体"/>
                          <w:sz w:val="28"/>
                          <w:szCs w:val="28"/>
                        </w:rPr>
                        <w:t>委托</w:t>
                      </w:r>
                      <w:r>
                        <w:rPr>
                          <w:rFonts w:hAnsi="宋体"/>
                          <w:sz w:val="28"/>
                          <w:szCs w:val="28"/>
                        </w:rPr>
                        <w:t>方（甲方）：</w:t>
                      </w:r>
                      <w:r>
                        <w:rPr>
                          <w:rFonts w:hint="eastAsia" w:hAnsi="宋体"/>
                          <w:sz w:val="28"/>
                          <w:szCs w:val="28"/>
                        </w:rPr>
                        <w:t>海口江东新区管理局</w:t>
                      </w:r>
                      <w:r>
                        <w:rPr>
                          <w:rFonts w:hAnsi="宋体"/>
                          <w:sz w:val="28"/>
                          <w:szCs w:val="28"/>
                        </w:rPr>
                        <w:t>（盖章）</w:t>
                      </w:r>
                      <w:r>
                        <w:rPr>
                          <w:sz w:val="28"/>
                          <w:szCs w:val="28"/>
                        </w:rPr>
                        <w:t xml:space="preserve"> </w:t>
                      </w:r>
                    </w:p>
                    <w:p w14:paraId="48543EA7">
                      <w:pPr>
                        <w:spacing w:line="600" w:lineRule="exact"/>
                        <w:rPr>
                          <w:rFonts w:hint="eastAsia" w:hAnsi="宋体"/>
                          <w:sz w:val="28"/>
                          <w:szCs w:val="28"/>
                        </w:rPr>
                      </w:pPr>
                      <w:r>
                        <w:rPr>
                          <w:rFonts w:hint="eastAsia" w:hAnsi="宋体"/>
                          <w:sz w:val="28"/>
                          <w:szCs w:val="28"/>
                        </w:rPr>
                        <w:t>法定代表人或其授权的代理人：</w:t>
                      </w:r>
                      <w:r>
                        <w:rPr>
                          <w:rFonts w:hint="eastAsia" w:ascii="宋体" w:hAnsi="宋体" w:cs="宋体"/>
                          <w:sz w:val="28"/>
                          <w:szCs w:val="28"/>
                          <w:u w:val="single"/>
                          <w:lang w:val="zh-TW" w:eastAsia="zh-TW"/>
                        </w:rPr>
                        <w:t xml:space="preserve">     </w:t>
                      </w:r>
                    </w:p>
                    <w:p w14:paraId="481D36CB">
                      <w:pPr>
                        <w:spacing w:line="600" w:lineRule="exact"/>
                        <w:rPr>
                          <w:rFonts w:hint="eastAsia" w:hAnsi="宋体"/>
                          <w:sz w:val="28"/>
                          <w:szCs w:val="28"/>
                        </w:rPr>
                      </w:pPr>
                      <w:r>
                        <w:rPr>
                          <w:rFonts w:hint="eastAsia" w:hAnsi="宋体"/>
                          <w:sz w:val="28"/>
                          <w:szCs w:val="28"/>
                        </w:rPr>
                        <w:t>（签字）</w:t>
                      </w:r>
                    </w:p>
                    <w:p w14:paraId="6DDED0F5">
                      <w:pPr>
                        <w:spacing w:line="600" w:lineRule="exact"/>
                        <w:rPr>
                          <w:rFonts w:hAnsi="宋体"/>
                          <w:sz w:val="28"/>
                          <w:szCs w:val="28"/>
                        </w:rPr>
                      </w:pPr>
                      <w:r>
                        <w:rPr>
                          <w:rFonts w:hint="eastAsia" w:ascii="Times New Roman" w:hAnsi="宋体" w:eastAsia="宋体" w:cs="Times New Roman"/>
                          <w:spacing w:val="0"/>
                          <w:w w:val="100"/>
                          <w:kern w:val="2"/>
                          <w:sz w:val="28"/>
                          <w:szCs w:val="28"/>
                        </w:rPr>
                        <w:t>地址</w:t>
                      </w:r>
                      <w:r>
                        <w:rPr>
                          <w:rFonts w:hint="eastAsia" w:hAnsi="宋体"/>
                          <w:spacing w:val="1"/>
                          <w:w w:val="87"/>
                          <w:kern w:val="0"/>
                          <w:sz w:val="28"/>
                          <w:szCs w:val="28"/>
                          <w:lang w:eastAsia="zh-CN"/>
                        </w:rPr>
                        <w:t>：</w:t>
                      </w:r>
                      <w:r>
                        <w:rPr>
                          <w:rFonts w:hint="eastAsia" w:ascii="宋体" w:hAnsi="宋体" w:cs="宋体"/>
                          <w:sz w:val="28"/>
                          <w:szCs w:val="28"/>
                          <w:u w:val="single"/>
                          <w:lang w:val="zh-TW" w:eastAsia="zh-TW"/>
                        </w:rPr>
                        <w:t xml:space="preserve">       </w:t>
                      </w:r>
                    </w:p>
                    <w:p w14:paraId="5759E41E">
                      <w:pPr>
                        <w:spacing w:line="600" w:lineRule="exact"/>
                        <w:rPr>
                          <w:rFonts w:hint="default" w:hAnsi="宋体" w:eastAsia="宋体"/>
                          <w:sz w:val="28"/>
                          <w:szCs w:val="28"/>
                          <w:lang w:val="en-US" w:eastAsia="zh-CN"/>
                        </w:rPr>
                      </w:pPr>
                      <w:r>
                        <w:rPr>
                          <w:rFonts w:hint="eastAsia" w:hAnsi="宋体"/>
                          <w:sz w:val="28"/>
                          <w:szCs w:val="28"/>
                        </w:rPr>
                        <w:t>电话：0898-6568</w:t>
                      </w:r>
                      <w:r>
                        <w:rPr>
                          <w:rFonts w:hint="eastAsia" w:hAnsi="宋体"/>
                          <w:sz w:val="28"/>
                          <w:szCs w:val="28"/>
                          <w:lang w:val="en-US" w:eastAsia="zh-CN"/>
                        </w:rPr>
                        <w:t>6396</w:t>
                      </w:r>
                    </w:p>
                    <w:p w14:paraId="600D25B0">
                      <w:pPr>
                        <w:spacing w:line="600" w:lineRule="exact"/>
                        <w:rPr>
                          <w:rFonts w:hAnsi="宋体"/>
                          <w:sz w:val="28"/>
                          <w:szCs w:val="28"/>
                        </w:rPr>
                      </w:pPr>
                      <w:r>
                        <w:rPr>
                          <w:rFonts w:hAnsi="宋体"/>
                          <w:sz w:val="28"/>
                          <w:szCs w:val="28"/>
                        </w:rPr>
                        <w:t>开户银行：</w:t>
                      </w:r>
                      <w:r>
                        <w:rPr>
                          <w:rFonts w:hint="eastAsia" w:ascii="宋体" w:hAnsi="宋体" w:cs="宋体"/>
                          <w:sz w:val="28"/>
                          <w:szCs w:val="28"/>
                          <w:u w:val="single"/>
                          <w:lang w:val="zh-TW" w:eastAsia="zh-TW"/>
                        </w:rPr>
                        <w:t xml:space="preserve">       </w:t>
                      </w:r>
                    </w:p>
                    <w:p w14:paraId="6CD284A6">
                      <w:pPr>
                        <w:spacing w:line="600" w:lineRule="exact"/>
                        <w:rPr>
                          <w:rFonts w:hAnsi="宋体"/>
                          <w:sz w:val="28"/>
                          <w:szCs w:val="28"/>
                        </w:rPr>
                      </w:pPr>
                      <w:r>
                        <w:rPr>
                          <w:rFonts w:hAnsi="宋体"/>
                          <w:sz w:val="28"/>
                          <w:szCs w:val="28"/>
                        </w:rPr>
                        <w:t>银行</w:t>
                      </w:r>
                      <w:r>
                        <w:rPr>
                          <w:rFonts w:hint="eastAsia" w:hAnsi="宋体"/>
                          <w:sz w:val="28"/>
                          <w:szCs w:val="28"/>
                          <w:lang w:val="en-US" w:eastAsia="zh-CN"/>
                        </w:rPr>
                        <w:t>账</w:t>
                      </w:r>
                      <w:r>
                        <w:rPr>
                          <w:rFonts w:hAnsi="宋体"/>
                          <w:sz w:val="28"/>
                          <w:szCs w:val="28"/>
                        </w:rPr>
                        <w:t>号：</w:t>
                      </w:r>
                      <w:r>
                        <w:rPr>
                          <w:rFonts w:hint="eastAsia" w:ascii="宋体" w:hAnsi="宋体" w:cs="宋体"/>
                          <w:sz w:val="28"/>
                          <w:szCs w:val="28"/>
                          <w:u w:val="single"/>
                          <w:lang w:val="zh-TW" w:eastAsia="zh-TW"/>
                        </w:rPr>
                        <w:t xml:space="preserve">       </w:t>
                      </w:r>
                    </w:p>
                    <w:p w14:paraId="7CAA8A99">
                      <w:pPr>
                        <w:spacing w:line="600" w:lineRule="exact"/>
                        <w:rPr>
                          <w:rFonts w:hAnsi="宋体"/>
                          <w:sz w:val="28"/>
                          <w:szCs w:val="28"/>
                        </w:rPr>
                      </w:pPr>
                    </w:p>
                    <w:p w14:paraId="31BF480A">
                      <w:r>
                        <w:rPr>
                          <w:sz w:val="28"/>
                          <w:szCs w:val="28"/>
                        </w:rPr>
                        <w:t xml:space="preserve">     </w:t>
                      </w:r>
                    </w:p>
                  </w:txbxContent>
                </v:textbox>
                <w10:wrap type="square"/>
              </v:shape>
            </w:pict>
          </mc:Fallback>
        </mc:AlternateContent>
      </w:r>
    </w:p>
    <w:p w14:paraId="52CECA59">
      <w:pPr>
        <w:spacing w:line="600" w:lineRule="exact"/>
        <w:rPr>
          <w:rFonts w:hint="eastAsia" w:ascii="宋体" w:hAnsi="宋体" w:eastAsia="宋体" w:cs="宋体"/>
          <w:color w:val="auto"/>
          <w:sz w:val="21"/>
          <w:szCs w:val="21"/>
        </w:rPr>
      </w:pPr>
    </w:p>
    <w:p w14:paraId="467214F3">
      <w:pPr>
        <w:spacing w:line="600" w:lineRule="exact"/>
        <w:rPr>
          <w:rFonts w:hint="eastAsia" w:ascii="宋体" w:hAnsi="宋体" w:eastAsia="宋体" w:cs="宋体"/>
          <w:color w:val="auto"/>
          <w:sz w:val="21"/>
          <w:szCs w:val="21"/>
        </w:rPr>
      </w:pPr>
    </w:p>
    <w:p w14:paraId="3625FE2C">
      <w:pPr>
        <w:spacing w:line="600" w:lineRule="exact"/>
        <w:rPr>
          <w:rFonts w:hint="eastAsia" w:ascii="宋体" w:hAnsi="宋体" w:eastAsia="宋体" w:cs="宋体"/>
          <w:color w:val="auto"/>
          <w:sz w:val="21"/>
          <w:szCs w:val="21"/>
        </w:rPr>
      </w:pPr>
    </w:p>
    <w:p w14:paraId="41DEBA01">
      <w:pPr>
        <w:spacing w:line="600" w:lineRule="exact"/>
        <w:rPr>
          <w:rFonts w:hint="eastAsia" w:ascii="宋体" w:hAnsi="宋体" w:eastAsia="宋体" w:cs="宋体"/>
          <w:color w:val="auto"/>
          <w:sz w:val="21"/>
          <w:szCs w:val="21"/>
        </w:rPr>
      </w:pPr>
    </w:p>
    <w:p w14:paraId="1665FA05">
      <w:pPr>
        <w:spacing w:line="600" w:lineRule="exact"/>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p>
    <w:p w14:paraId="337426AE">
      <w:pPr>
        <w:widowControl/>
        <w:spacing w:line="360" w:lineRule="auto"/>
        <w:jc w:val="center"/>
        <w:rPr>
          <w:rFonts w:hint="eastAsia" w:ascii="宋体" w:hAnsi="宋体" w:eastAsia="宋体" w:cs="宋体"/>
          <w:b/>
          <w:bCs/>
          <w:color w:val="auto"/>
          <w:sz w:val="21"/>
          <w:szCs w:val="21"/>
          <w:lang w:val="en-US" w:eastAsia="zh-CN"/>
        </w:rPr>
      </w:pPr>
      <w:r>
        <w:rPr>
          <w:rFonts w:hint="eastAsia" w:ascii="宋体" w:hAnsi="宋体" w:eastAsia="宋体" w:cs="宋体"/>
          <w:color w:val="auto"/>
          <w:sz w:val="21"/>
          <w:szCs w:val="21"/>
        </w:rPr>
        <w:t xml:space="preserve">    </w:t>
      </w:r>
      <w:r>
        <w:rPr>
          <w:rFonts w:hint="eastAsia" w:ascii="宋体" w:hAnsi="宋体" w:eastAsia="宋体" w:cs="宋体"/>
          <w:b/>
          <w:bCs/>
          <w:color w:val="auto"/>
          <w:sz w:val="21"/>
          <w:szCs w:val="21"/>
          <w:lang w:val="en-US" w:eastAsia="zh-CN"/>
        </w:rPr>
        <w:t>施工图审查报价函</w:t>
      </w:r>
    </w:p>
    <w:p w14:paraId="4D7B459E">
      <w:pPr>
        <w:widowControl/>
        <w:spacing w:line="360" w:lineRule="auto"/>
        <w:jc w:val="center"/>
        <w:rPr>
          <w:rFonts w:hint="eastAsia" w:ascii="宋体" w:hAnsi="宋体" w:eastAsia="宋体" w:cs="宋体"/>
          <w:b/>
          <w:bCs/>
          <w:color w:val="auto"/>
          <w:sz w:val="21"/>
          <w:szCs w:val="21"/>
          <w:lang w:val="en-US" w:eastAsia="zh-CN"/>
        </w:rPr>
      </w:pPr>
    </w:p>
    <w:p w14:paraId="7CDBDD59">
      <w:pPr>
        <w:widowControl/>
        <w:spacing w:line="288"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海口江东新区管理局：</w:t>
      </w:r>
    </w:p>
    <w:p w14:paraId="2CC84DAA">
      <w:pPr>
        <w:widowControl/>
        <w:spacing w:line="288" w:lineRule="auto"/>
        <w:ind w:firstLine="630" w:firstLineChars="300"/>
        <w:jc w:val="left"/>
        <w:rPr>
          <w:rFonts w:hint="eastAsia" w:ascii="宋体" w:hAnsi="宋体" w:eastAsia="宋体" w:cs="宋体"/>
          <w:color w:val="auto"/>
          <w:sz w:val="21"/>
          <w:szCs w:val="21"/>
        </w:rPr>
      </w:pPr>
      <w:r>
        <w:rPr>
          <w:rFonts w:hint="eastAsia" w:ascii="宋体" w:hAnsi="宋体" w:eastAsia="宋体" w:cs="宋体"/>
          <w:color w:val="auto"/>
          <w:sz w:val="21"/>
          <w:szCs w:val="21"/>
        </w:rPr>
        <w:t>贵局咨询“</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”施工图审查费用，根据提供的该项目的初步设计及概算批复：工程费用</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万元。参考海南省物价局琼价费管</w:t>
      </w:r>
      <w:r>
        <w:rPr>
          <w:rFonts w:hint="eastAsia" w:ascii="宋体" w:hAnsi="宋体" w:eastAsia="宋体" w:cs="宋体"/>
          <w:color w:val="auto"/>
          <w:sz w:val="21"/>
          <w:szCs w:val="21"/>
          <w:lang w:eastAsia="zh-CN"/>
        </w:rPr>
        <w:t>〔2011〕</w:t>
      </w:r>
      <w:r>
        <w:rPr>
          <w:rFonts w:hint="eastAsia" w:ascii="宋体" w:hAnsi="宋体" w:eastAsia="宋体" w:cs="宋体"/>
          <w:color w:val="auto"/>
          <w:sz w:val="21"/>
          <w:szCs w:val="21"/>
        </w:rPr>
        <w:t>224号“关于重新调整建筑工程施工图技术审查服务收费问题通知”，审查费用采用内插法和差额定率累进,审查费用计算如下：</w:t>
      </w:r>
    </w:p>
    <w:p w14:paraId="2494717C">
      <w:pPr>
        <w:numPr>
          <w:ilvl w:val="0"/>
          <w:numId w:val="6"/>
        </w:numPr>
        <w:spacing w:line="288"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工程设计收费取定</w:t>
      </w:r>
    </w:p>
    <w:p w14:paraId="73E6F045">
      <w:pPr>
        <w:spacing w:line="288"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工程设计收费（基价）参照国家计委、建设部计价格</w:t>
      </w:r>
      <w:r>
        <w:rPr>
          <w:rFonts w:hint="eastAsia" w:ascii="宋体" w:hAnsi="宋体" w:eastAsia="宋体" w:cs="宋体"/>
          <w:color w:val="auto"/>
          <w:sz w:val="21"/>
          <w:szCs w:val="21"/>
          <w:lang w:eastAsia="zh-CN"/>
        </w:rPr>
        <w:t>〔20</w:t>
      </w:r>
      <w:r>
        <w:rPr>
          <w:rFonts w:hint="eastAsia" w:ascii="宋体" w:hAnsi="宋体" w:eastAsia="宋体" w:cs="宋体"/>
          <w:color w:val="auto"/>
          <w:sz w:val="21"/>
          <w:szCs w:val="21"/>
          <w:lang w:val="en-US" w:eastAsia="zh-CN"/>
        </w:rPr>
        <w:t>02</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10号文规定标准执行，经查《工程设计收费基价表》得：</w:t>
      </w:r>
    </w:p>
    <w:p w14:paraId="7385E142">
      <w:pPr>
        <w:spacing w:line="288"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计费额：200万元  收费基价：9.0万元；</w:t>
      </w:r>
    </w:p>
    <w:p w14:paraId="70288246">
      <w:pPr>
        <w:spacing w:line="288"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计费额：500万元  收费基价：20.9万元；</w:t>
      </w:r>
    </w:p>
    <w:p w14:paraId="6F126697">
      <w:pPr>
        <w:spacing w:line="288" w:lineRule="auto"/>
        <w:ind w:firstLine="420" w:firstLineChars="200"/>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计费额：</w:t>
      </w:r>
      <w:r>
        <w:rPr>
          <w:rFonts w:hint="eastAsia" w:ascii="宋体" w:hAnsi="宋体" w:eastAsia="宋体" w:cs="宋体"/>
          <w:color w:val="auto"/>
          <w:sz w:val="21"/>
          <w:szCs w:val="21"/>
          <w:lang w:val="en-US" w:eastAsia="zh-CN"/>
        </w:rPr>
        <w:t xml:space="preserve"> </w:t>
      </w:r>
      <w:r>
        <w:rPr>
          <w:rFonts w:hint="eastAsia" w:ascii="宋体" w:hAnsi="宋体" w:eastAsia="宋体" w:cs="宋体"/>
          <w:color w:val="auto"/>
          <w:sz w:val="21"/>
          <w:szCs w:val="21"/>
          <w:lang w:eastAsia="zh-CN"/>
        </w:rPr>
        <w:t>。。。。。。</w:t>
      </w:r>
    </w:p>
    <w:p w14:paraId="27722442">
      <w:pPr>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工程设计费基价为：（将计费额内插，计算得到工程设计收费基价为）:</w:t>
      </w:r>
    </w:p>
    <w:p w14:paraId="77BA3AA7">
      <w:pPr>
        <w:spacing w:line="288" w:lineRule="auto"/>
        <w:ind w:firstLine="630" w:firstLineChars="300"/>
        <w:rPr>
          <w:rFonts w:hint="eastAsia" w:ascii="宋体" w:hAnsi="宋体" w:eastAsia="宋体" w:cs="宋体"/>
          <w:color w:val="auto"/>
          <w:sz w:val="21"/>
          <w:szCs w:val="21"/>
        </w:rPr>
      </w:pPr>
      <w:r>
        <w:rPr>
          <w:rFonts w:hint="eastAsia" w:ascii="宋体" w:hAnsi="宋体" w:eastAsia="宋体" w:cs="宋体"/>
          <w:color w:val="auto"/>
          <w:sz w:val="21"/>
          <w:szCs w:val="21"/>
        </w:rPr>
        <w:t xml:space="preserve">  </w:t>
      </w:r>
      <w:r>
        <w:rPr>
          <w:rFonts w:hint="eastAsia" w:ascii="宋体" w:hAnsi="宋体" w:eastAsia="宋体" w:cs="宋体"/>
          <w:color w:val="auto"/>
          <w:sz w:val="21"/>
          <w:szCs w:val="21"/>
        </w:rPr>
        <w:drawing>
          <wp:inline distT="0" distB="0" distL="114300" distR="114300">
            <wp:extent cx="1525905" cy="474980"/>
            <wp:effectExtent l="0" t="0" r="17145" b="1270"/>
            <wp:docPr id="6"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图片1"/>
                    <pic:cNvPicPr>
                      <a:picLocks noChangeAspect="1"/>
                    </pic:cNvPicPr>
                  </pic:nvPicPr>
                  <pic:blipFill>
                    <a:blip r:embed="rId7"/>
                    <a:stretch>
                      <a:fillRect/>
                    </a:stretch>
                  </pic:blipFill>
                  <pic:spPr>
                    <a:xfrm>
                      <a:off x="0" y="0"/>
                      <a:ext cx="1525905" cy="474980"/>
                    </a:xfrm>
                    <a:prstGeom prst="rect">
                      <a:avLst/>
                    </a:prstGeom>
                    <a:noFill/>
                    <a:ln>
                      <a:noFill/>
                    </a:ln>
                  </pic:spPr>
                </pic:pic>
              </a:graphicData>
            </a:graphic>
          </wp:inline>
        </w:drawing>
      </w:r>
      <w:r>
        <w:rPr>
          <w:rFonts w:hint="eastAsia" w:ascii="宋体" w:hAnsi="宋体" w:eastAsia="宋体" w:cs="宋体"/>
          <w:color w:val="auto"/>
          <w:sz w:val="21"/>
          <w:szCs w:val="21"/>
        </w:rPr>
        <w:t>=</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w:t>
      </w:r>
    </w:p>
    <w:p w14:paraId="3E285D4E">
      <w:pPr>
        <w:numPr>
          <w:ilvl w:val="0"/>
          <w:numId w:val="6"/>
        </w:numPr>
        <w:spacing w:line="288" w:lineRule="auto"/>
        <w:jc w:val="left"/>
        <w:rPr>
          <w:rFonts w:hint="eastAsia" w:ascii="宋体" w:hAnsi="宋体" w:eastAsia="宋体" w:cs="宋体"/>
          <w:b/>
          <w:bCs/>
          <w:color w:val="auto"/>
          <w:sz w:val="21"/>
          <w:szCs w:val="21"/>
        </w:rPr>
      </w:pPr>
      <w:r>
        <w:rPr>
          <w:rFonts w:hint="eastAsia" w:ascii="宋体" w:hAnsi="宋体" w:eastAsia="宋体" w:cs="宋体"/>
          <w:b/>
          <w:bCs/>
          <w:color w:val="auto"/>
          <w:sz w:val="21"/>
          <w:szCs w:val="21"/>
        </w:rPr>
        <w:t>施工图审查服务费为</w:t>
      </w:r>
    </w:p>
    <w:p w14:paraId="75DEAD54">
      <w:pPr>
        <w:spacing w:line="288"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《海南省物价局关于重新调整建筑工程施工图技术审查服务收费问题的通知》（琼价费管</w:t>
      </w:r>
      <w:r>
        <w:rPr>
          <w:rFonts w:hint="eastAsia" w:ascii="宋体" w:hAnsi="宋体" w:eastAsia="宋体" w:cs="宋体"/>
          <w:color w:val="auto"/>
          <w:sz w:val="21"/>
          <w:szCs w:val="21"/>
          <w:lang w:eastAsia="zh-CN"/>
        </w:rPr>
        <w:t>〔2011〕</w:t>
      </w:r>
      <w:r>
        <w:rPr>
          <w:rFonts w:hint="eastAsia" w:ascii="宋体" w:hAnsi="宋体" w:eastAsia="宋体" w:cs="宋体"/>
          <w:color w:val="auto"/>
          <w:sz w:val="21"/>
          <w:szCs w:val="21"/>
        </w:rPr>
        <w:t>224号）中建筑工程施工图技术审查服务收费标准如下：</w:t>
      </w:r>
    </w:p>
    <w:tbl>
      <w:tblPr>
        <w:tblStyle w:val="2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79"/>
        <w:gridCol w:w="2072"/>
        <w:gridCol w:w="2459"/>
        <w:gridCol w:w="3006"/>
      </w:tblGrid>
      <w:tr w14:paraId="0B9B7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5" w:type="dxa"/>
            <w:noWrap w:val="0"/>
            <w:vAlign w:val="center"/>
          </w:tcPr>
          <w:p w14:paraId="4AD34FCA">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序　号</w:t>
            </w:r>
          </w:p>
        </w:tc>
        <w:tc>
          <w:tcPr>
            <w:tcW w:w="2880" w:type="dxa"/>
            <w:noWrap w:val="0"/>
            <w:vAlign w:val="center"/>
          </w:tcPr>
          <w:p w14:paraId="5C53CE6A">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投资额（万元）</w:t>
            </w:r>
          </w:p>
        </w:tc>
        <w:tc>
          <w:tcPr>
            <w:tcW w:w="4170" w:type="dxa"/>
            <w:noWrap w:val="0"/>
            <w:vAlign w:val="center"/>
          </w:tcPr>
          <w:p w14:paraId="532A185A">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费 率（%）</w:t>
            </w:r>
          </w:p>
        </w:tc>
        <w:tc>
          <w:tcPr>
            <w:tcW w:w="4920" w:type="dxa"/>
            <w:noWrap w:val="0"/>
            <w:vAlign w:val="center"/>
          </w:tcPr>
          <w:p w14:paraId="46E10B84">
            <w:pPr>
              <w:widowControl/>
              <w:spacing w:line="288"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备　注</w:t>
            </w:r>
          </w:p>
        </w:tc>
      </w:tr>
      <w:tr w14:paraId="55A9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5" w:type="dxa"/>
            <w:noWrap w:val="0"/>
            <w:vAlign w:val="center"/>
          </w:tcPr>
          <w:p w14:paraId="06A785AC">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w:t>
            </w:r>
          </w:p>
        </w:tc>
        <w:tc>
          <w:tcPr>
            <w:tcW w:w="2880" w:type="dxa"/>
            <w:noWrap w:val="0"/>
            <w:vAlign w:val="center"/>
          </w:tcPr>
          <w:p w14:paraId="5C5FA712">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1000以下（含）</w:t>
            </w:r>
          </w:p>
        </w:tc>
        <w:tc>
          <w:tcPr>
            <w:tcW w:w="4170" w:type="dxa"/>
            <w:noWrap w:val="0"/>
            <w:vAlign w:val="center"/>
          </w:tcPr>
          <w:p w14:paraId="096840A8">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按工程设计收费基价6.5%</w:t>
            </w:r>
          </w:p>
        </w:tc>
        <w:tc>
          <w:tcPr>
            <w:tcW w:w="4920" w:type="dxa"/>
            <w:vMerge w:val="restart"/>
            <w:noWrap w:val="0"/>
            <w:vAlign w:val="center"/>
          </w:tcPr>
          <w:p w14:paraId="3C6AA4F2">
            <w:pPr>
              <w:widowControl/>
              <w:spacing w:line="288"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1.按差额定率累进计费。</w:t>
            </w:r>
          </w:p>
          <w:p w14:paraId="6382DC54">
            <w:pPr>
              <w:widowControl/>
              <w:spacing w:line="288" w:lineRule="auto"/>
              <w:jc w:val="center"/>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t>2.工程设计收费（基价）按国家计委、建设部计价格</w:t>
            </w:r>
            <w:r>
              <w:rPr>
                <w:rFonts w:hint="eastAsia" w:ascii="宋体" w:hAnsi="宋体" w:eastAsia="宋体" w:cs="宋体"/>
                <w:b/>
                <w:bCs/>
                <w:color w:val="auto"/>
                <w:kern w:val="0"/>
                <w:sz w:val="21"/>
                <w:szCs w:val="21"/>
                <w:lang w:eastAsia="zh-CN"/>
              </w:rPr>
              <w:t>〔20</w:t>
            </w:r>
            <w:r>
              <w:rPr>
                <w:rFonts w:hint="eastAsia" w:ascii="宋体" w:hAnsi="宋体" w:eastAsia="宋体" w:cs="宋体"/>
                <w:b/>
                <w:bCs/>
                <w:color w:val="auto"/>
                <w:kern w:val="0"/>
                <w:sz w:val="21"/>
                <w:szCs w:val="21"/>
                <w:lang w:val="en-US" w:eastAsia="zh-CN"/>
              </w:rPr>
              <w:t>02</w:t>
            </w:r>
            <w:r>
              <w:rPr>
                <w:rFonts w:hint="eastAsia" w:ascii="宋体" w:hAnsi="宋体" w:eastAsia="宋体" w:cs="宋体"/>
                <w:b/>
                <w:bCs/>
                <w:color w:val="auto"/>
                <w:kern w:val="0"/>
                <w:sz w:val="21"/>
                <w:szCs w:val="21"/>
                <w:lang w:eastAsia="zh-CN"/>
              </w:rPr>
              <w:t>〕</w:t>
            </w:r>
            <w:r>
              <w:rPr>
                <w:rFonts w:hint="eastAsia" w:ascii="宋体" w:hAnsi="宋体" w:eastAsia="宋体" w:cs="宋体"/>
                <w:b/>
                <w:bCs/>
                <w:color w:val="auto"/>
                <w:kern w:val="0"/>
                <w:sz w:val="21"/>
                <w:szCs w:val="21"/>
              </w:rPr>
              <w:t>10号文规定标准执行。</w:t>
            </w:r>
          </w:p>
        </w:tc>
      </w:tr>
      <w:tr w14:paraId="1C284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5" w:type="dxa"/>
            <w:noWrap w:val="0"/>
            <w:vAlign w:val="center"/>
          </w:tcPr>
          <w:p w14:paraId="29A88B05">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w:t>
            </w:r>
          </w:p>
        </w:tc>
        <w:tc>
          <w:tcPr>
            <w:tcW w:w="2880" w:type="dxa"/>
            <w:noWrap w:val="0"/>
            <w:vAlign w:val="center"/>
          </w:tcPr>
          <w:p w14:paraId="6CE94A39">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1000—3000（含）</w:t>
            </w:r>
          </w:p>
        </w:tc>
        <w:tc>
          <w:tcPr>
            <w:tcW w:w="4170" w:type="dxa"/>
            <w:noWrap w:val="0"/>
            <w:vAlign w:val="center"/>
          </w:tcPr>
          <w:p w14:paraId="33475208">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按工程设计收费基价6%</w:t>
            </w:r>
          </w:p>
        </w:tc>
        <w:tc>
          <w:tcPr>
            <w:tcW w:w="0" w:type="auto"/>
            <w:vMerge w:val="continue"/>
            <w:noWrap w:val="0"/>
            <w:vAlign w:val="center"/>
          </w:tcPr>
          <w:p w14:paraId="4EA3CD65">
            <w:pPr>
              <w:widowControl/>
              <w:spacing w:line="288" w:lineRule="auto"/>
              <w:jc w:val="left"/>
              <w:rPr>
                <w:rFonts w:hint="eastAsia" w:ascii="宋体" w:hAnsi="宋体" w:eastAsia="宋体" w:cs="宋体"/>
                <w:color w:val="auto"/>
                <w:kern w:val="0"/>
                <w:sz w:val="21"/>
                <w:szCs w:val="21"/>
              </w:rPr>
            </w:pPr>
          </w:p>
        </w:tc>
      </w:tr>
      <w:tr w14:paraId="71D35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5" w:type="dxa"/>
            <w:noWrap w:val="0"/>
            <w:vAlign w:val="center"/>
          </w:tcPr>
          <w:p w14:paraId="1B766307">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w:t>
            </w:r>
          </w:p>
        </w:tc>
        <w:tc>
          <w:tcPr>
            <w:tcW w:w="2880" w:type="dxa"/>
            <w:noWrap w:val="0"/>
            <w:vAlign w:val="center"/>
          </w:tcPr>
          <w:p w14:paraId="0DF2E5E7">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3000—5000（含）</w:t>
            </w:r>
          </w:p>
        </w:tc>
        <w:tc>
          <w:tcPr>
            <w:tcW w:w="4170" w:type="dxa"/>
            <w:noWrap w:val="0"/>
            <w:vAlign w:val="center"/>
          </w:tcPr>
          <w:p w14:paraId="62FEBCA4">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按工程设计收费基价5.5%</w:t>
            </w:r>
          </w:p>
        </w:tc>
        <w:tc>
          <w:tcPr>
            <w:tcW w:w="0" w:type="auto"/>
            <w:vMerge w:val="continue"/>
            <w:noWrap w:val="0"/>
            <w:vAlign w:val="center"/>
          </w:tcPr>
          <w:p w14:paraId="2E2B8BCB">
            <w:pPr>
              <w:widowControl/>
              <w:spacing w:line="288" w:lineRule="auto"/>
              <w:jc w:val="left"/>
              <w:rPr>
                <w:rFonts w:hint="eastAsia" w:ascii="宋体" w:hAnsi="宋体" w:eastAsia="宋体" w:cs="宋体"/>
                <w:color w:val="auto"/>
                <w:kern w:val="0"/>
                <w:sz w:val="21"/>
                <w:szCs w:val="21"/>
              </w:rPr>
            </w:pPr>
          </w:p>
        </w:tc>
      </w:tr>
      <w:tr w14:paraId="278D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5" w:type="dxa"/>
            <w:noWrap w:val="0"/>
            <w:vAlign w:val="center"/>
          </w:tcPr>
          <w:p w14:paraId="00DC38D7">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w:t>
            </w:r>
          </w:p>
        </w:tc>
        <w:tc>
          <w:tcPr>
            <w:tcW w:w="2880" w:type="dxa"/>
            <w:noWrap w:val="0"/>
            <w:vAlign w:val="center"/>
          </w:tcPr>
          <w:p w14:paraId="0107D0B8">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5000—10000（含）</w:t>
            </w:r>
          </w:p>
        </w:tc>
        <w:tc>
          <w:tcPr>
            <w:tcW w:w="4170" w:type="dxa"/>
            <w:noWrap w:val="0"/>
            <w:vAlign w:val="center"/>
          </w:tcPr>
          <w:p w14:paraId="135E8B0C">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按工程设计收费基价5%</w:t>
            </w:r>
          </w:p>
        </w:tc>
        <w:tc>
          <w:tcPr>
            <w:tcW w:w="0" w:type="auto"/>
            <w:vMerge w:val="continue"/>
            <w:noWrap w:val="0"/>
            <w:vAlign w:val="center"/>
          </w:tcPr>
          <w:p w14:paraId="4879E33F">
            <w:pPr>
              <w:widowControl/>
              <w:spacing w:line="288" w:lineRule="auto"/>
              <w:jc w:val="left"/>
              <w:rPr>
                <w:rFonts w:hint="eastAsia" w:ascii="宋体" w:hAnsi="宋体" w:eastAsia="宋体" w:cs="宋体"/>
                <w:color w:val="auto"/>
                <w:kern w:val="0"/>
                <w:sz w:val="21"/>
                <w:szCs w:val="21"/>
              </w:rPr>
            </w:pPr>
          </w:p>
        </w:tc>
      </w:tr>
      <w:tr w14:paraId="197C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275" w:type="dxa"/>
            <w:noWrap w:val="0"/>
            <w:vAlign w:val="center"/>
          </w:tcPr>
          <w:p w14:paraId="34453EDC">
            <w:pPr>
              <w:widowControl/>
              <w:spacing w:line="288"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2880" w:type="dxa"/>
            <w:noWrap w:val="0"/>
            <w:vAlign w:val="center"/>
          </w:tcPr>
          <w:p w14:paraId="2745F254">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10000以上</w:t>
            </w:r>
          </w:p>
        </w:tc>
        <w:tc>
          <w:tcPr>
            <w:tcW w:w="4170" w:type="dxa"/>
            <w:noWrap w:val="0"/>
            <w:vAlign w:val="center"/>
          </w:tcPr>
          <w:p w14:paraId="770096FA">
            <w:pPr>
              <w:widowControl/>
              <w:spacing w:line="288"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按工程设计收费基价4%</w:t>
            </w:r>
          </w:p>
        </w:tc>
        <w:tc>
          <w:tcPr>
            <w:tcW w:w="0" w:type="auto"/>
            <w:vMerge w:val="continue"/>
            <w:noWrap w:val="0"/>
            <w:vAlign w:val="center"/>
          </w:tcPr>
          <w:p w14:paraId="1CD77024">
            <w:pPr>
              <w:widowControl/>
              <w:spacing w:line="288" w:lineRule="auto"/>
              <w:jc w:val="left"/>
              <w:rPr>
                <w:rFonts w:hint="eastAsia" w:ascii="宋体" w:hAnsi="宋体" w:eastAsia="宋体" w:cs="宋体"/>
                <w:color w:val="auto"/>
                <w:kern w:val="0"/>
                <w:sz w:val="21"/>
                <w:szCs w:val="21"/>
              </w:rPr>
            </w:pPr>
          </w:p>
        </w:tc>
      </w:tr>
    </w:tbl>
    <w:p w14:paraId="52E195FC">
      <w:pPr>
        <w:spacing w:line="288"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差额定率累进计费：</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万元；我们给予</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折</w:t>
      </w:r>
      <w:r>
        <w:rPr>
          <w:rFonts w:hint="eastAsia" w:ascii="宋体" w:hAnsi="宋体" w:eastAsia="宋体" w:cs="宋体"/>
          <w:color w:val="auto"/>
          <w:sz w:val="21"/>
          <w:szCs w:val="21"/>
          <w:lang w:val="en-US" w:eastAsia="zh-CN"/>
        </w:rPr>
        <w:t>（投标报价折扣）</w:t>
      </w:r>
      <w:r>
        <w:rPr>
          <w:rFonts w:hint="eastAsia" w:ascii="宋体" w:hAnsi="宋体" w:eastAsia="宋体" w:cs="宋体"/>
          <w:color w:val="auto"/>
          <w:sz w:val="21"/>
          <w:szCs w:val="21"/>
        </w:rPr>
        <w:t>优惠后报价</w:t>
      </w: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 xml:space="preserve">万元，此报价包含6%增值税专用发票。   </w:t>
      </w:r>
    </w:p>
    <w:p w14:paraId="24770BB9">
      <w:pPr>
        <w:spacing w:line="288"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sz w:val="21"/>
          <w:szCs w:val="21"/>
          <w:u w:val="single"/>
          <w:lang w:val="zh-TW" w:eastAsia="zh-TW"/>
        </w:rPr>
        <w:t xml:space="preserve">       </w:t>
      </w:r>
      <w:r>
        <w:rPr>
          <w:rFonts w:hint="eastAsia" w:ascii="宋体" w:hAnsi="宋体" w:eastAsia="宋体" w:cs="宋体"/>
          <w:color w:val="auto"/>
          <w:sz w:val="21"/>
          <w:szCs w:val="21"/>
        </w:rPr>
        <w:t>公司</w:t>
      </w:r>
    </w:p>
    <w:p w14:paraId="65D9D3A3">
      <w:pPr>
        <w:spacing w:line="288" w:lineRule="auto"/>
        <w:ind w:firstLine="420" w:firstLineChars="200"/>
        <w:jc w:val="right"/>
        <w:rPr>
          <w:rFonts w:hint="eastAsia" w:ascii="宋体" w:hAnsi="宋体" w:eastAsia="宋体" w:cs="宋体"/>
          <w:color w:val="auto"/>
          <w:sz w:val="21"/>
          <w:szCs w:val="21"/>
        </w:rPr>
      </w:pPr>
      <w:r>
        <w:rPr>
          <w:rFonts w:hint="eastAsia" w:ascii="宋体" w:hAnsi="宋体" w:eastAsia="宋体" w:cs="宋体"/>
          <w:color w:val="auto"/>
          <w:sz w:val="21"/>
          <w:szCs w:val="21"/>
        </w:rPr>
        <w:t>日期：  年  月  日</w:t>
      </w:r>
    </w:p>
    <w:p w14:paraId="6E53E40E">
      <w:pPr>
        <w:pageBreakBefore w:val="0"/>
        <w:wordWrap/>
        <w:overflowPunct/>
        <w:topLinePunct w:val="0"/>
        <w:bidi w:val="0"/>
        <w:spacing w:line="360" w:lineRule="auto"/>
        <w:jc w:val="center"/>
        <w:rPr>
          <w:rFonts w:hint="eastAsia" w:asciiTheme="minorEastAsia" w:hAnsiTheme="minorEastAsia" w:eastAsiaTheme="minorEastAsia" w:cstheme="minorEastAsia"/>
          <w:b/>
          <w:color w:val="auto"/>
          <w:sz w:val="32"/>
          <w:szCs w:val="32"/>
          <w:highlight w:val="none"/>
          <w:lang w:val="en-US" w:eastAsia="zh-CN"/>
        </w:rPr>
        <w:sectPr>
          <w:pgSz w:w="11906" w:h="16838"/>
          <w:pgMar w:top="1440" w:right="1800" w:bottom="1440" w:left="1800" w:header="851" w:footer="992" w:gutter="0"/>
          <w:pgNumType w:fmt="decimal"/>
          <w:cols w:space="425" w:num="1"/>
          <w:docGrid w:type="lines" w:linePitch="312" w:charSpace="0"/>
        </w:sectPr>
      </w:pPr>
      <w:bookmarkStart w:id="78" w:name="_GoBack"/>
      <w:bookmarkEnd w:id="78"/>
    </w:p>
    <w:bookmarkEnd w:id="75"/>
    <w:p w14:paraId="7F0BDAEA">
      <w:pPr>
        <w:pStyle w:val="3"/>
        <w:pageBreakBefore w:val="0"/>
        <w:wordWrap/>
        <w:overflowPunct/>
        <w:topLinePunct w:val="0"/>
        <w:bidi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第六章  </w:t>
      </w:r>
      <w:r>
        <w:rPr>
          <w:rFonts w:hint="eastAsia" w:asciiTheme="minorEastAsia" w:hAnsiTheme="minorEastAsia" w:eastAsiaTheme="minorEastAsia" w:cstheme="minorEastAsia"/>
          <w:color w:val="auto"/>
          <w:highlight w:val="none"/>
          <w:lang w:eastAsia="zh-CN"/>
        </w:rPr>
        <w:t>响应文件</w:t>
      </w:r>
      <w:r>
        <w:rPr>
          <w:rFonts w:hint="eastAsia" w:asciiTheme="minorEastAsia" w:hAnsiTheme="minorEastAsia" w:eastAsiaTheme="minorEastAsia" w:cstheme="minorEastAsia"/>
          <w:color w:val="auto"/>
          <w:highlight w:val="none"/>
        </w:rPr>
        <w:t>格式及附件</w:t>
      </w:r>
    </w:p>
    <w:p w14:paraId="5A89428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p>
    <w:p w14:paraId="526F3426">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rPr>
        <w:t xml:space="preserve">格式1:                </w:t>
      </w:r>
      <w:r>
        <w:rPr>
          <w:rFonts w:hint="eastAsia" w:asciiTheme="minorEastAsia" w:hAnsiTheme="minorEastAsia" w:eastAsiaTheme="minorEastAsia" w:cstheme="minorEastAsia"/>
          <w:b/>
          <w:color w:val="auto"/>
          <w:sz w:val="21"/>
          <w:szCs w:val="21"/>
          <w:highlight w:val="none"/>
          <w:lang w:val="en-US" w:eastAsia="zh-CN"/>
        </w:rPr>
        <w:t xml:space="preserve">           响 应</w:t>
      </w:r>
      <w:r>
        <w:rPr>
          <w:rFonts w:hint="eastAsia" w:asciiTheme="minorEastAsia" w:hAnsiTheme="minorEastAsia" w:eastAsiaTheme="minorEastAsia" w:cstheme="minorEastAsia"/>
          <w:b/>
          <w:color w:val="auto"/>
          <w:sz w:val="21"/>
          <w:szCs w:val="21"/>
          <w:highlight w:val="none"/>
        </w:rPr>
        <w:t xml:space="preserve"> 声 明 函</w:t>
      </w:r>
    </w:p>
    <w:p w14:paraId="7962A85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p w14:paraId="5D2EB6A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rPr>
        <w:t>致：</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i/>
          <w:iCs/>
          <w:color w:val="auto"/>
          <w:sz w:val="21"/>
          <w:szCs w:val="21"/>
          <w:highlight w:val="none"/>
          <w:u w:val="single"/>
          <w:lang w:val="en-US" w:eastAsia="zh-CN"/>
        </w:rPr>
        <w:t>采购人）</w:t>
      </w:r>
    </w:p>
    <w:p w14:paraId="0457C3B7">
      <w:pPr>
        <w:pStyle w:val="9"/>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根据贵方</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u w:val="single"/>
        </w:rPr>
        <w:t>项目名称</w:t>
      </w:r>
      <w:r>
        <w:rPr>
          <w:rFonts w:hint="eastAsia" w:asciiTheme="minorEastAsia" w:hAnsiTheme="minorEastAsia" w:eastAsiaTheme="minorEastAsia" w:cstheme="minorEastAsia"/>
          <w:bCs/>
          <w:color w:val="auto"/>
          <w:sz w:val="21"/>
          <w:szCs w:val="21"/>
          <w:highlight w:val="none"/>
          <w:u w:val="single"/>
          <w:lang w:val="en-US" w:eastAsia="zh-CN"/>
        </w:rPr>
        <w:t>+标段</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项目</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（项目编号：</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lang w:val="en-US" w:eastAsia="zh-CN"/>
        </w:rPr>
        <w:t>采购</w:t>
      </w:r>
      <w:r>
        <w:rPr>
          <w:rFonts w:hint="eastAsia" w:asciiTheme="minorEastAsia" w:hAnsiTheme="minorEastAsia" w:eastAsiaTheme="minorEastAsia" w:cstheme="minorEastAsia"/>
          <w:bCs/>
          <w:color w:val="auto"/>
          <w:sz w:val="21"/>
          <w:szCs w:val="21"/>
          <w:highlight w:val="none"/>
          <w:lang w:eastAsia="zh-CN"/>
        </w:rPr>
        <w:t>比选公告</w:t>
      </w:r>
      <w:r>
        <w:rPr>
          <w:rFonts w:hint="eastAsia" w:asciiTheme="minorEastAsia" w:hAnsiTheme="minorEastAsia" w:eastAsiaTheme="minorEastAsia" w:cstheme="minorEastAsia"/>
          <w:bCs/>
          <w:color w:val="auto"/>
          <w:sz w:val="21"/>
          <w:szCs w:val="21"/>
          <w:highlight w:val="none"/>
        </w:rPr>
        <w:t>，本签字代表</w:t>
      </w:r>
      <w:r>
        <w:rPr>
          <w:rFonts w:hint="eastAsia" w:asciiTheme="minorEastAsia" w:hAnsiTheme="minorEastAsia" w:eastAsiaTheme="minorEastAsia" w:cstheme="minorEastAsia"/>
          <w:bCs/>
          <w:color w:val="auto"/>
          <w:sz w:val="21"/>
          <w:szCs w:val="21"/>
          <w:highlight w:val="none"/>
          <w:u w:val="single"/>
        </w:rPr>
        <w:t>（全名、职务）</w:t>
      </w:r>
      <w:r>
        <w:rPr>
          <w:rFonts w:hint="eastAsia" w:asciiTheme="minorEastAsia" w:hAnsiTheme="minorEastAsia" w:eastAsiaTheme="minorEastAsia" w:cstheme="minorEastAsia"/>
          <w:bCs/>
          <w:color w:val="auto"/>
          <w:sz w:val="21"/>
          <w:szCs w:val="21"/>
          <w:highlight w:val="none"/>
        </w:rPr>
        <w:t>代表</w:t>
      </w: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u w:val="single"/>
          <w:lang w:eastAsia="zh-CN"/>
        </w:rPr>
        <w:t>供应商</w:t>
      </w:r>
      <w:r>
        <w:rPr>
          <w:rFonts w:hint="eastAsia" w:asciiTheme="minorEastAsia" w:hAnsiTheme="minorEastAsia" w:eastAsiaTheme="minorEastAsia" w:cstheme="minorEastAsia"/>
          <w:bCs/>
          <w:color w:val="auto"/>
          <w:sz w:val="21"/>
          <w:szCs w:val="21"/>
          <w:highlight w:val="none"/>
          <w:u w:val="single"/>
        </w:rPr>
        <w:t>单位名称、地址）</w:t>
      </w:r>
      <w:r>
        <w:rPr>
          <w:rFonts w:hint="eastAsia" w:asciiTheme="minorEastAsia" w:hAnsiTheme="minorEastAsia" w:eastAsiaTheme="minorEastAsia" w:cstheme="minorEastAsia"/>
          <w:bCs/>
          <w:color w:val="auto"/>
          <w:sz w:val="21"/>
          <w:szCs w:val="21"/>
          <w:highlight w:val="none"/>
        </w:rPr>
        <w:t>提交下述文件正本一份和副本</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份及电子版U盘一个。</w:t>
      </w:r>
    </w:p>
    <w:p w14:paraId="1AD8DBD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据此函，签字代表承诺如下内容（本承诺内容为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基本要求，如不满足或有缺漏项的，视为</w:t>
      </w: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无效）：</w:t>
      </w:r>
    </w:p>
    <w:p w14:paraId="6525937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我们愿意遵守采购比选文件中的各项规定，提供符合采购比选文件所要求的各项服务。</w:t>
      </w:r>
    </w:p>
    <w:p w14:paraId="1B4469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我们同意本响应文件自响应文件接收截止日起90天内有效。</w:t>
      </w:r>
    </w:p>
    <w:p w14:paraId="2BE0061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Cs/>
          <w:color w:val="auto"/>
          <w:szCs w:val="21"/>
          <w:highlight w:val="none"/>
        </w:rPr>
        <w:t>我们已经详细地阅读了全部采购比选文件及附件，包括澄清及参考文件（若有），我们完全理解并同意放弃对这方面有不明及误解的权利。</w:t>
      </w:r>
    </w:p>
    <w:p w14:paraId="11B51E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Cs w:val="21"/>
          <w:highlight w:val="none"/>
        </w:rPr>
        <w:t>4.我们同意按贵</w:t>
      </w:r>
      <w:r>
        <w:rPr>
          <w:rFonts w:hint="eastAsia" w:asciiTheme="minorEastAsia" w:hAnsiTheme="minorEastAsia" w:eastAsiaTheme="minorEastAsia" w:cstheme="minorEastAsia"/>
          <w:bCs/>
          <w:color w:val="auto"/>
          <w:szCs w:val="21"/>
          <w:highlight w:val="none"/>
          <w:lang w:val="en-US" w:eastAsia="zh-CN"/>
        </w:rPr>
        <w:t>方</w:t>
      </w:r>
      <w:r>
        <w:rPr>
          <w:rFonts w:hint="eastAsia" w:asciiTheme="minorEastAsia" w:hAnsiTheme="minorEastAsia" w:eastAsiaTheme="minorEastAsia" w:cstheme="minorEastAsia"/>
          <w:bCs/>
          <w:color w:val="auto"/>
          <w:szCs w:val="21"/>
          <w:highlight w:val="none"/>
        </w:rPr>
        <w:t>的要求提供有关资料，并保证真实性。</w:t>
      </w:r>
      <w:r>
        <w:rPr>
          <w:rFonts w:hint="eastAsia" w:asciiTheme="minorEastAsia" w:hAnsiTheme="minorEastAsia" w:eastAsiaTheme="minorEastAsia" w:cstheme="minorEastAsia"/>
          <w:bCs/>
          <w:color w:val="auto"/>
          <w:sz w:val="21"/>
          <w:szCs w:val="21"/>
          <w:highlight w:val="none"/>
        </w:rPr>
        <w:t xml:space="preserve">     </w:t>
      </w:r>
    </w:p>
    <w:p w14:paraId="776C495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14:paraId="6DDCDB7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 xml:space="preserve">代表签字：                 </w:t>
      </w:r>
    </w:p>
    <w:p w14:paraId="70FB28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 xml:space="preserve">（全称并加盖公章）：            </w:t>
      </w:r>
    </w:p>
    <w:p w14:paraId="2B6BEE07">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Cs/>
          <w:color w:val="auto"/>
          <w:sz w:val="21"/>
          <w:szCs w:val="21"/>
          <w:highlight w:val="none"/>
        </w:rPr>
        <w:t>日  期：</w:t>
      </w:r>
    </w:p>
    <w:p w14:paraId="2D4FC516">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p>
    <w:p w14:paraId="762AD525">
      <w:pPr>
        <w:pStyle w:val="14"/>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p>
    <w:p w14:paraId="39CDAD6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val="0"/>
          <w:color w:val="auto"/>
          <w:sz w:val="21"/>
          <w:szCs w:val="21"/>
          <w:highlight w:val="none"/>
        </w:rPr>
      </w:pPr>
      <w:r>
        <w:rPr>
          <w:rFonts w:hint="eastAsia" w:asciiTheme="minorEastAsia" w:hAnsiTheme="minorEastAsia" w:eastAsiaTheme="minorEastAsia" w:cstheme="minorEastAsia"/>
          <w:b/>
          <w:color w:val="auto"/>
          <w:sz w:val="21"/>
          <w:szCs w:val="21"/>
          <w:highlight w:val="none"/>
        </w:rPr>
        <w:t>格式2:</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bCs w:val="0"/>
          <w:color w:val="auto"/>
          <w:sz w:val="21"/>
          <w:szCs w:val="21"/>
          <w:highlight w:val="none"/>
        </w:rPr>
        <w:t>开标一览表</w:t>
      </w:r>
    </w:p>
    <w:p w14:paraId="3BA3C4C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i/>
          <w:iCs/>
          <w:color w:val="auto"/>
          <w:sz w:val="21"/>
          <w:szCs w:val="21"/>
          <w:highlight w:val="none"/>
          <w:u w:val="single"/>
          <w:lang w:val="en-US" w:eastAsia="zh-CN"/>
        </w:rPr>
      </w:pPr>
      <w:r>
        <w:rPr>
          <w:rFonts w:hint="eastAsia" w:asciiTheme="minorEastAsia" w:hAnsiTheme="minorEastAsia" w:eastAsiaTheme="minorEastAsia" w:cstheme="minorEastAsia"/>
          <w:bCs/>
          <w:i/>
          <w:iCs/>
          <w:color w:val="auto"/>
          <w:sz w:val="21"/>
          <w:szCs w:val="21"/>
          <w:highlight w:val="none"/>
          <w:u w:val="single"/>
          <w:lang w:val="en-US" w:eastAsia="zh-CN"/>
        </w:rPr>
        <w:t>1、常用报价格式：</w:t>
      </w:r>
    </w:p>
    <w:p w14:paraId="13C5B05E">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项目名称：</w:t>
      </w:r>
      <w:r>
        <w:rPr>
          <w:rFonts w:hint="eastAsia" w:asciiTheme="minorEastAsia" w:hAnsiTheme="minorEastAsia" w:eastAsiaTheme="minorEastAsia" w:cstheme="minorEastAsia"/>
          <w:bCs/>
          <w:color w:val="auto"/>
          <w:sz w:val="21"/>
          <w:szCs w:val="21"/>
          <w:highlight w:val="none"/>
          <w:u w:val="single"/>
          <w:lang w:val="en-US" w:eastAsia="zh-CN"/>
        </w:rPr>
        <w:t>（</w:t>
      </w:r>
      <w:r>
        <w:rPr>
          <w:rFonts w:hint="eastAsia" w:asciiTheme="minorEastAsia" w:hAnsiTheme="minorEastAsia" w:eastAsiaTheme="minorEastAsia" w:cstheme="minorEastAsia"/>
          <w:bCs/>
          <w:color w:val="auto"/>
          <w:sz w:val="21"/>
          <w:szCs w:val="21"/>
          <w:highlight w:val="none"/>
          <w:u w:val="single"/>
        </w:rPr>
        <w:t>项目名称</w:t>
      </w:r>
      <w:r>
        <w:rPr>
          <w:rFonts w:hint="eastAsia" w:asciiTheme="minorEastAsia" w:hAnsiTheme="minorEastAsia" w:eastAsiaTheme="minorEastAsia" w:cstheme="minorEastAsia"/>
          <w:bCs/>
          <w:color w:val="auto"/>
          <w:sz w:val="21"/>
          <w:szCs w:val="21"/>
          <w:highlight w:val="none"/>
          <w:u w:val="single"/>
          <w:lang w:val="en-US" w:eastAsia="zh-CN"/>
        </w:rPr>
        <w:t>+标段</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 xml:space="preserve">                      项目编号：</w:t>
      </w:r>
      <w:r>
        <w:rPr>
          <w:rFonts w:hint="eastAsia" w:asciiTheme="minorEastAsia" w:hAnsiTheme="minorEastAsia" w:eastAsiaTheme="minorEastAsia" w:cstheme="minorEastAsia"/>
          <w:bCs/>
          <w:color w:val="auto"/>
          <w:sz w:val="21"/>
          <w:szCs w:val="21"/>
          <w:highlight w:val="none"/>
          <w:lang w:val="en-US" w:eastAsia="zh-CN"/>
        </w:rPr>
        <w:t xml:space="preserve">             </w:t>
      </w:r>
    </w:p>
    <w:tbl>
      <w:tblPr>
        <w:tblStyle w:val="28"/>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5"/>
        <w:gridCol w:w="3231"/>
        <w:gridCol w:w="1527"/>
      </w:tblGrid>
      <w:tr w14:paraId="26CA9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765" w:type="dxa"/>
            <w:noWrap/>
            <w:vAlign w:val="center"/>
          </w:tcPr>
          <w:p w14:paraId="612F961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val="en-US" w:eastAsia="zh-CN"/>
              </w:rPr>
              <w:t>报价折扣</w:t>
            </w:r>
          </w:p>
        </w:tc>
        <w:tc>
          <w:tcPr>
            <w:tcW w:w="3231" w:type="dxa"/>
            <w:noWrap/>
            <w:vAlign w:val="center"/>
          </w:tcPr>
          <w:p w14:paraId="3A96D86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服务期限</w:t>
            </w:r>
          </w:p>
        </w:tc>
        <w:tc>
          <w:tcPr>
            <w:tcW w:w="1527" w:type="dxa"/>
            <w:noWrap/>
            <w:vAlign w:val="center"/>
          </w:tcPr>
          <w:p w14:paraId="5FCCCDE7">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sz w:val="21"/>
                <w:szCs w:val="21"/>
                <w:highlight w:val="none"/>
                <w:lang w:val="en-US" w:eastAsia="zh-CN"/>
              </w:rPr>
            </w:pPr>
            <w:r>
              <w:rPr>
                <w:rFonts w:hint="eastAsia" w:asciiTheme="minorEastAsia" w:hAnsiTheme="minorEastAsia" w:eastAsiaTheme="minorEastAsia" w:cstheme="minorEastAsia"/>
                <w:bCs/>
                <w:color w:val="auto"/>
                <w:sz w:val="21"/>
                <w:szCs w:val="21"/>
                <w:highlight w:val="none"/>
                <w:lang w:val="en-US" w:eastAsia="zh-CN"/>
              </w:rPr>
              <w:t>响应有效期</w:t>
            </w:r>
          </w:p>
        </w:tc>
      </w:tr>
      <w:tr w14:paraId="7B72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765" w:type="dxa"/>
            <w:noWrap/>
          </w:tcPr>
          <w:p w14:paraId="3FCB521B">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sz w:val="21"/>
                <w:szCs w:val="21"/>
                <w:highlight w:val="none"/>
                <w:u w:val="single"/>
                <w:lang w:val="en-US" w:eastAsia="zh-CN"/>
              </w:rPr>
              <w:t xml:space="preserve"> 如，6折 </w:t>
            </w:r>
          </w:p>
        </w:tc>
        <w:tc>
          <w:tcPr>
            <w:tcW w:w="3231" w:type="dxa"/>
            <w:noWrap/>
          </w:tcPr>
          <w:p w14:paraId="712A1FF9">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自下发</w:t>
            </w:r>
            <w:r>
              <w:rPr>
                <w:rFonts w:hint="eastAsia" w:asciiTheme="minorEastAsia" w:hAnsiTheme="minorEastAsia" w:eastAsiaTheme="minorEastAsia" w:cstheme="minorEastAsia"/>
                <w:b w:val="0"/>
                <w:bCs w:val="0"/>
                <w:color w:val="auto"/>
                <w:sz w:val="21"/>
                <w:szCs w:val="21"/>
                <w:highlight w:val="none"/>
                <w:lang w:val="en-US" w:eastAsia="zh-CN"/>
              </w:rPr>
              <w:t>入围</w:t>
            </w:r>
            <w:r>
              <w:rPr>
                <w:rFonts w:hint="eastAsia" w:asciiTheme="minorEastAsia" w:hAnsiTheme="minorEastAsia" w:eastAsiaTheme="minorEastAsia" w:cstheme="minorEastAsia"/>
                <w:bCs/>
                <w:color w:val="auto"/>
                <w:kern w:val="2"/>
                <w:sz w:val="21"/>
                <w:szCs w:val="21"/>
                <w:highlight w:val="none"/>
                <w:lang w:val="en-US" w:eastAsia="zh-CN" w:bidi="ar-SA"/>
              </w:rPr>
              <w:t>通知书之日起1年</w:t>
            </w:r>
          </w:p>
        </w:tc>
        <w:tc>
          <w:tcPr>
            <w:tcW w:w="1527" w:type="dxa"/>
            <w:noWrap/>
          </w:tcPr>
          <w:p w14:paraId="1364F7E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Cs/>
                <w:color w:val="auto"/>
                <w:kern w:val="2"/>
                <w:sz w:val="21"/>
                <w:szCs w:val="21"/>
                <w:highlight w:val="none"/>
                <w:lang w:val="en-US" w:eastAsia="zh-CN" w:bidi="ar-SA"/>
              </w:rPr>
              <w:t>90天</w:t>
            </w:r>
          </w:p>
        </w:tc>
      </w:tr>
      <w:tr w14:paraId="6CE5F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8523" w:type="dxa"/>
            <w:gridSpan w:val="3"/>
            <w:noWrap/>
            <w:vAlign w:val="bottom"/>
          </w:tcPr>
          <w:p w14:paraId="65C2B92B">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color w:val="auto"/>
                <w:sz w:val="21"/>
                <w:szCs w:val="21"/>
                <w:highlight w:val="none"/>
                <w:lang w:val="en-US"/>
              </w:rPr>
            </w:pPr>
            <w:r>
              <w:rPr>
                <w:rFonts w:hint="eastAsia" w:asciiTheme="minorEastAsia" w:hAnsiTheme="minorEastAsia" w:eastAsiaTheme="minorEastAsia" w:cstheme="minorEastAsia"/>
                <w:bCs/>
                <w:color w:val="auto"/>
                <w:sz w:val="21"/>
                <w:szCs w:val="21"/>
                <w:highlight w:val="none"/>
                <w:lang w:val="en-US" w:eastAsia="zh-CN"/>
              </w:rPr>
              <w:t>响应</w:t>
            </w:r>
            <w:r>
              <w:rPr>
                <w:rFonts w:hint="eastAsia" w:asciiTheme="minorEastAsia" w:hAnsiTheme="minorEastAsia" w:eastAsiaTheme="minorEastAsia" w:cstheme="minorEastAsia"/>
                <w:bCs/>
                <w:color w:val="auto"/>
                <w:sz w:val="21"/>
                <w:szCs w:val="21"/>
                <w:highlight w:val="none"/>
              </w:rPr>
              <w:t>总价：</w:t>
            </w:r>
            <w:r>
              <w:rPr>
                <w:rFonts w:hint="eastAsia" w:asciiTheme="minorEastAsia" w:hAnsiTheme="minorEastAsia" w:eastAsiaTheme="minorEastAsia" w:cstheme="minorEastAsia"/>
                <w:bCs/>
                <w:color w:val="auto"/>
                <w:sz w:val="21"/>
                <w:szCs w:val="21"/>
                <w:highlight w:val="none"/>
                <w:lang w:val="en-US" w:eastAsia="zh-CN"/>
              </w:rPr>
              <w:t>《琼价费管</w:t>
            </w:r>
            <w:r>
              <w:rPr>
                <w:rFonts w:hint="eastAsia" w:asciiTheme="minorEastAsia" w:hAnsiTheme="minorEastAsia" w:eastAsiaTheme="minorEastAsia" w:cstheme="minorEastAsia"/>
                <w:bCs/>
                <w:color w:val="auto"/>
                <w:sz w:val="21"/>
                <w:szCs w:val="21"/>
                <w:highlight w:val="none"/>
                <w:lang w:eastAsia="zh-CN"/>
              </w:rPr>
              <w:t>〔2011〕</w:t>
            </w:r>
            <w:r>
              <w:rPr>
                <w:rFonts w:hint="eastAsia" w:asciiTheme="minorEastAsia" w:hAnsiTheme="minorEastAsia" w:eastAsiaTheme="minorEastAsia" w:cstheme="minorEastAsia"/>
                <w:bCs/>
                <w:color w:val="auto"/>
                <w:sz w:val="21"/>
                <w:szCs w:val="21"/>
                <w:highlight w:val="none"/>
                <w:lang w:val="en-US" w:eastAsia="zh-CN"/>
              </w:rPr>
              <w:t>224号》</w:t>
            </w:r>
            <w:r>
              <w:rPr>
                <w:rFonts w:hint="eastAsia" w:asciiTheme="minorEastAsia" w:hAnsiTheme="minorEastAsia" w:eastAsiaTheme="minorEastAsia" w:cstheme="minorEastAsia"/>
                <w:bCs/>
                <w:color w:val="auto"/>
                <w:sz w:val="21"/>
                <w:szCs w:val="21"/>
                <w:highlight w:val="none"/>
                <w:lang w:eastAsia="zh-CN"/>
              </w:rPr>
              <w:t>施工图审查标准收费</w:t>
            </w:r>
            <w:r>
              <w:rPr>
                <w:rFonts w:hint="eastAsia" w:asciiTheme="minorEastAsia" w:hAnsiTheme="minorEastAsia" w:eastAsiaTheme="minorEastAsia" w:cstheme="minorEastAsia"/>
                <w:bCs/>
                <w:color w:val="auto"/>
                <w:sz w:val="21"/>
                <w:szCs w:val="21"/>
                <w:highlight w:val="none"/>
                <w:lang w:val="en-US" w:eastAsia="zh-CN"/>
              </w:rPr>
              <w:t>x</w:t>
            </w:r>
            <w:r>
              <w:rPr>
                <w:rFonts w:hint="eastAsia" w:asciiTheme="minorEastAsia" w:hAnsiTheme="minorEastAsia" w:eastAsiaTheme="minorEastAsia" w:cstheme="minorEastAsia"/>
                <w:bCs/>
                <w:color w:val="auto"/>
                <w:sz w:val="21"/>
                <w:szCs w:val="21"/>
                <w:highlight w:val="none"/>
                <w:u w:val="single"/>
                <w:lang w:val="en-US" w:eastAsia="zh-CN"/>
              </w:rPr>
              <w:t>报价折扣</w:t>
            </w:r>
          </w:p>
        </w:tc>
      </w:tr>
      <w:tr w14:paraId="3AA1F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523" w:type="dxa"/>
            <w:gridSpan w:val="3"/>
            <w:noWrap/>
            <w:vAlign w:val="bottom"/>
          </w:tcPr>
          <w:p w14:paraId="608D8199">
            <w:pPr>
              <w:pStyle w:val="9"/>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是否为符合条件的</w:t>
            </w:r>
            <w:r>
              <w:rPr>
                <w:rFonts w:hint="eastAsia" w:asciiTheme="minorEastAsia" w:hAnsiTheme="minorEastAsia" w:eastAsiaTheme="minorEastAsia" w:cstheme="minorEastAsia"/>
                <w:bCs/>
                <w:color w:val="auto"/>
                <w:sz w:val="21"/>
                <w:szCs w:val="21"/>
                <w:highlight w:val="none"/>
                <w:lang w:val="en-US" w:eastAsia="zh-CN"/>
              </w:rPr>
              <w:t>中</w:t>
            </w:r>
            <w:r>
              <w:rPr>
                <w:rFonts w:hint="eastAsia" w:asciiTheme="minorEastAsia" w:hAnsiTheme="minorEastAsia" w:eastAsiaTheme="minorEastAsia" w:cstheme="minorEastAsia"/>
                <w:bCs/>
                <w:color w:val="auto"/>
                <w:sz w:val="21"/>
                <w:szCs w:val="21"/>
                <w:highlight w:val="none"/>
              </w:rPr>
              <w:t>小微型企业</w:t>
            </w:r>
            <w:r>
              <w:rPr>
                <w:rFonts w:hint="eastAsia" w:asciiTheme="minorEastAsia" w:hAnsiTheme="minorEastAsia" w:eastAsiaTheme="minorEastAsia" w:cstheme="minorEastAsia"/>
                <w:bCs/>
                <w:color w:val="auto"/>
                <w:sz w:val="21"/>
                <w:szCs w:val="21"/>
                <w:highlight w:val="none"/>
                <w:lang w:eastAsia="zh-CN"/>
              </w:rPr>
              <w:t>：</w:t>
            </w:r>
            <w:r>
              <w:rPr>
                <w:rFonts w:hint="eastAsia" w:asciiTheme="minorEastAsia" w:hAnsiTheme="minorEastAsia" w:eastAsiaTheme="minorEastAsia" w:cstheme="minorEastAsia"/>
                <w:bCs/>
                <w:color w:val="auto"/>
                <w:sz w:val="21"/>
                <w:szCs w:val="21"/>
                <w:highlight w:val="none"/>
              </w:rPr>
              <w:t>是（   ）；否（   ）</w:t>
            </w:r>
          </w:p>
        </w:tc>
      </w:tr>
      <w:tr w14:paraId="79DCD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523" w:type="dxa"/>
            <w:gridSpan w:val="3"/>
            <w:noWrap/>
            <w:vAlign w:val="bottom"/>
          </w:tcPr>
          <w:p w14:paraId="4DE63C39">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是否监狱企业参加采购活动：是（   ）；否（   ）</w:t>
            </w:r>
          </w:p>
        </w:tc>
      </w:tr>
      <w:tr w14:paraId="74606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8523" w:type="dxa"/>
            <w:gridSpan w:val="3"/>
            <w:noWrap/>
            <w:vAlign w:val="bottom"/>
          </w:tcPr>
          <w:p w14:paraId="548CDF82">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是否为符合条件的残疾人福利性单位：是（   ）；否（   ）</w:t>
            </w:r>
          </w:p>
        </w:tc>
      </w:tr>
      <w:tr w14:paraId="5642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23" w:type="dxa"/>
            <w:gridSpan w:val="3"/>
            <w:noWrap/>
            <w:vAlign w:val="bottom"/>
          </w:tcPr>
          <w:p w14:paraId="78F28B47">
            <w:pPr>
              <w:pageBreakBefore w:val="0"/>
              <w:widowControl w:val="0"/>
              <w:kinsoku/>
              <w:wordWrap/>
              <w:overflowPunct/>
              <w:topLinePunct w:val="0"/>
              <w:autoSpaceDE/>
              <w:autoSpaceDN/>
              <w:bidi w:val="0"/>
              <w:adjustRightInd w:val="0"/>
              <w:snapToGrid w:val="0"/>
              <w:spacing w:line="360" w:lineRule="auto"/>
              <w:jc w:val="left"/>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备注：（其他需要说明的情形）</w:t>
            </w:r>
          </w:p>
        </w:tc>
      </w:tr>
    </w:tbl>
    <w:p w14:paraId="6E313BFA">
      <w:pPr>
        <w:pageBreakBefore w:val="0"/>
        <w:widowControl w:val="0"/>
        <w:kinsoku/>
        <w:wordWrap/>
        <w:overflowPunct/>
        <w:topLinePunct w:val="0"/>
        <w:autoSpaceDE/>
        <w:autoSpaceDN/>
        <w:bidi w:val="0"/>
        <w:adjustRightInd w:val="0"/>
        <w:snapToGrid w:val="0"/>
        <w:spacing w:line="360" w:lineRule="auto"/>
        <w:ind w:firstLine="560"/>
        <w:textAlignment w:val="auto"/>
        <w:rPr>
          <w:rFonts w:hint="eastAsia" w:asciiTheme="minorEastAsia" w:hAnsiTheme="minorEastAsia" w:eastAsiaTheme="minorEastAsia" w:cstheme="minorEastAsia"/>
          <w:bCs/>
          <w:color w:val="auto"/>
          <w:sz w:val="21"/>
          <w:szCs w:val="21"/>
          <w:highlight w:val="none"/>
        </w:rPr>
      </w:pPr>
    </w:p>
    <w:p w14:paraId="458A997C">
      <w:pPr>
        <w:pStyle w:val="9"/>
        <w:pageBreakBefore w:val="0"/>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                 （公章）</w:t>
      </w:r>
    </w:p>
    <w:p w14:paraId="3274793A">
      <w:pPr>
        <w:pStyle w:val="9"/>
        <w:pageBreakBefore w:val="0"/>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p>
    <w:p w14:paraId="14B7B5BC">
      <w:pPr>
        <w:pStyle w:val="9"/>
        <w:pageBreakBefore w:val="0"/>
        <w:wordWrap/>
        <w:overflowPunct/>
        <w:topLinePunct w:val="0"/>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 xml:space="preserve">代表签名：                日期：  </w:t>
      </w:r>
    </w:p>
    <w:p w14:paraId="325BC8C7">
      <w:pPr>
        <w:pStyle w:val="9"/>
        <w:pageBreakBefore w:val="0"/>
        <w:wordWrap/>
        <w:overflowPunct/>
        <w:topLinePunct w:val="0"/>
        <w:bidi w:val="0"/>
        <w:adjustRightInd w:val="0"/>
        <w:snapToGrid w:val="0"/>
        <w:spacing w:line="360" w:lineRule="auto"/>
        <w:ind w:firstLine="211" w:firstLineChars="100"/>
        <w:textAlignment w:val="auto"/>
        <w:rPr>
          <w:rFonts w:hint="eastAsia" w:asciiTheme="minorEastAsia" w:hAnsiTheme="minorEastAsia" w:eastAsiaTheme="minorEastAsia" w:cstheme="minorEastAsia"/>
          <w:bCs/>
          <w:color w:val="auto"/>
          <w:kern w:val="2"/>
          <w:sz w:val="21"/>
          <w:szCs w:val="21"/>
          <w:highlight w:val="none"/>
          <w:lang w:val="en-US" w:eastAsia="zh-CN" w:bidi="ar-SA"/>
        </w:rPr>
      </w:pPr>
      <w:r>
        <w:rPr>
          <w:rFonts w:hint="eastAsia" w:asciiTheme="minorEastAsia" w:hAnsiTheme="minorEastAsia" w:eastAsiaTheme="minorEastAsia" w:cstheme="minorEastAsia"/>
          <w:b/>
          <w:bCs w:val="0"/>
          <w:color w:val="auto"/>
          <w:kern w:val="2"/>
          <w:sz w:val="21"/>
          <w:szCs w:val="21"/>
          <w:highlight w:val="none"/>
          <w:lang w:val="en-US" w:eastAsia="zh-CN" w:bidi="ar-SA"/>
        </w:rPr>
        <w:t>格式3:</w:t>
      </w:r>
      <w:r>
        <w:rPr>
          <w:rFonts w:hint="eastAsia" w:asciiTheme="minorEastAsia" w:hAnsiTheme="minorEastAsia" w:eastAsiaTheme="minorEastAsia" w:cstheme="minorEastAsia"/>
          <w:bCs/>
          <w:color w:val="auto"/>
          <w:kern w:val="2"/>
          <w:sz w:val="21"/>
          <w:szCs w:val="21"/>
          <w:highlight w:val="none"/>
          <w:lang w:val="en-US" w:eastAsia="zh-CN" w:bidi="ar-SA"/>
        </w:rPr>
        <w:t xml:space="preserve">       </w:t>
      </w:r>
    </w:p>
    <w:p w14:paraId="7A3F8D96">
      <w:pPr>
        <w:pStyle w:val="9"/>
        <w:pageBreakBefore w:val="0"/>
        <w:wordWrap/>
        <w:overflowPunct/>
        <w:topLinePunct w:val="0"/>
        <w:bidi w:val="0"/>
        <w:adjustRightInd w:val="0"/>
        <w:snapToGrid w:val="0"/>
        <w:spacing w:line="360" w:lineRule="auto"/>
        <w:ind w:firstLine="210" w:firstLineChars="100"/>
        <w:textAlignment w:val="auto"/>
        <w:rPr>
          <w:rFonts w:hint="eastAsia" w:asciiTheme="minorEastAsia" w:hAnsiTheme="minorEastAsia" w:eastAsiaTheme="minorEastAsia" w:cstheme="minorEastAsia"/>
          <w:bCs/>
          <w:color w:val="auto"/>
          <w:kern w:val="2"/>
          <w:sz w:val="21"/>
          <w:szCs w:val="21"/>
          <w:highlight w:val="none"/>
          <w:lang w:val="en-US" w:eastAsia="zh-CN" w:bidi="ar-SA"/>
        </w:rPr>
      </w:pPr>
    </w:p>
    <w:p w14:paraId="7AAA786C">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法定代表人授权委托书</w:t>
      </w:r>
    </w:p>
    <w:p w14:paraId="485CB85D">
      <w:pPr>
        <w:pageBreakBefore w:val="0"/>
        <w:wordWrap/>
        <w:overflowPunct/>
        <w:topLinePunct w:val="0"/>
        <w:bidi w:val="0"/>
        <w:spacing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法定代表人授权委托书</w:t>
      </w:r>
    </w:p>
    <w:p w14:paraId="0F238983">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p>
    <w:p w14:paraId="6CF67518">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（供应商名称）     </w:t>
      </w:r>
      <w:r>
        <w:rPr>
          <w:rFonts w:hint="eastAsia" w:asciiTheme="minorEastAsia" w:hAnsiTheme="minorEastAsia" w:eastAsiaTheme="minorEastAsia" w:cstheme="minorEastAsia"/>
          <w:color w:val="auto"/>
          <w:highlight w:val="none"/>
        </w:rPr>
        <w:t>法定代表人授权我司员工</w:t>
      </w:r>
      <w:r>
        <w:rPr>
          <w:rFonts w:hint="eastAsia" w:asciiTheme="minorEastAsia" w:hAnsiTheme="minorEastAsia" w:eastAsiaTheme="minorEastAsia" w:cstheme="minorEastAsia"/>
          <w:color w:val="auto"/>
          <w:highlight w:val="none"/>
          <w:u w:val="single"/>
          <w:lang w:val="en-US" w:eastAsia="zh-CN"/>
        </w:rPr>
        <w:t xml:space="preserve">      </w:t>
      </w:r>
      <w:r>
        <w:rPr>
          <w:rFonts w:hint="eastAsia" w:asciiTheme="minorEastAsia" w:hAnsiTheme="minorEastAsia" w:eastAsiaTheme="minorEastAsia" w:cstheme="minorEastAsia"/>
          <w:color w:val="auto"/>
          <w:highlight w:val="none"/>
        </w:rPr>
        <w:t>全权负责项目的一切相关事宜。本授权书于_______年_____月_____日签字生效，特此声明。</w:t>
      </w:r>
    </w:p>
    <w:p w14:paraId="1DE0C3A7">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p>
    <w:p w14:paraId="03C49BB8">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p>
    <w:p w14:paraId="6B0E8F0D">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p>
    <w:p w14:paraId="46B1A38C">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供应商（公章）：                                                         </w:t>
      </w:r>
    </w:p>
    <w:p w14:paraId="3B67364E">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法定代表人签字：（或法人章）</w:t>
      </w:r>
    </w:p>
    <w:p w14:paraId="29EBA9DB">
      <w:pPr>
        <w:pageBreakBefore w:val="0"/>
        <w:wordWrap/>
        <w:overflowPunct/>
        <w:topLinePunct w:val="0"/>
        <w:bidi w:val="0"/>
        <w:spacing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被授权人签字：</w:t>
      </w:r>
    </w:p>
    <w:p w14:paraId="2DD3AE13">
      <w:pPr>
        <w:pStyle w:val="14"/>
        <w:pageBreakBefore w:val="0"/>
        <w:wordWrap/>
        <w:overflowPunct/>
        <w:topLinePunct w:val="0"/>
        <w:bidi w:val="0"/>
        <w:spacing w:line="360" w:lineRule="auto"/>
        <w:ind w:left="0" w:leftChars="0" w:firstLine="0" w:firstLineChars="0"/>
        <w:rPr>
          <w:rFonts w:hint="eastAsia" w:asciiTheme="minorEastAsia" w:hAnsiTheme="minorEastAsia" w:eastAsiaTheme="minorEastAsia" w:cstheme="minorEastAsia"/>
          <w:color w:val="auto"/>
          <w:highlight w:val="none"/>
        </w:rPr>
      </w:pPr>
    </w:p>
    <w:p w14:paraId="45743085">
      <w:pPr>
        <w:pStyle w:val="14"/>
        <w:pageBreakBefore w:val="0"/>
        <w:wordWrap/>
        <w:overflowPunct/>
        <w:topLinePunct w:val="0"/>
        <w:bidi w:val="0"/>
        <w:spacing w:line="360" w:lineRule="auto"/>
        <w:ind w:left="0" w:leftChars="0" w:firstLine="0" w:firstLineChars="0"/>
        <w:rPr>
          <w:rFonts w:hint="eastAsia" w:asciiTheme="minorEastAsia" w:hAnsiTheme="minorEastAsia" w:eastAsiaTheme="minorEastAsia" w:cstheme="minorEastAsia"/>
          <w:color w:val="auto"/>
          <w:highlight w:val="none"/>
        </w:rPr>
      </w:pPr>
    </w:p>
    <w:p w14:paraId="17A9D003">
      <w:pPr>
        <w:pStyle w:val="14"/>
        <w:pageBreakBefore w:val="0"/>
        <w:wordWrap/>
        <w:overflowPunct/>
        <w:topLinePunct w:val="0"/>
        <w:bidi w:val="0"/>
        <w:spacing w:line="360" w:lineRule="auto"/>
        <w:ind w:left="0" w:leftChars="0" w:firstLine="0" w:firstLineChars="0"/>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附：法定代表人身份证复印件</w:t>
      </w:r>
    </w:p>
    <w:p w14:paraId="3F0E8AAC">
      <w:pPr>
        <w:pStyle w:val="14"/>
        <w:pageBreakBefore w:val="0"/>
        <w:wordWrap/>
        <w:overflowPunct/>
        <w:topLinePunct w:val="0"/>
        <w:bidi w:val="0"/>
        <w:spacing w:line="360" w:lineRule="auto"/>
        <w:ind w:left="0" w:leftChars="0" w:firstLine="0" w:firstLineChars="0"/>
        <w:rPr>
          <w:rFonts w:hint="eastAsia" w:asciiTheme="minorEastAsia" w:hAnsiTheme="minorEastAsia" w:eastAsiaTheme="minorEastAsia" w:cstheme="minorEastAsia"/>
          <w:color w:val="auto"/>
          <w:szCs w:val="24"/>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color w:val="auto"/>
          <w:szCs w:val="24"/>
          <w:highlight w:val="none"/>
        </w:rPr>
        <w:t>授权委托人身份证复印件</w:t>
      </w:r>
    </w:p>
    <w:p w14:paraId="74F3F00F">
      <w:pPr>
        <w:pStyle w:val="141"/>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格式</w:t>
      </w:r>
      <w:r>
        <w:rPr>
          <w:rFonts w:hint="eastAsia" w:asciiTheme="minorEastAsia" w:hAnsiTheme="minorEastAsia" w:eastAsiaTheme="minorEastAsia" w:cstheme="minorEastAsia"/>
          <w:b/>
          <w:color w:val="auto"/>
          <w:sz w:val="21"/>
          <w:szCs w:val="21"/>
          <w:highlight w:val="none"/>
          <w:lang w:val="en-US" w:eastAsia="zh-CN"/>
        </w:rPr>
        <w:t>4</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法定代表人身份证明书</w:t>
      </w:r>
    </w:p>
    <w:p w14:paraId="6B898D46">
      <w:pPr>
        <w:pageBreakBefore w:val="0"/>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法定代表人身份证明书</w:t>
      </w:r>
    </w:p>
    <w:p w14:paraId="43B18284">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67DC81AE">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u w:val="single"/>
          <w:lang w:val="en-US" w:eastAsia="zh-CN"/>
        </w:rPr>
      </w:pPr>
      <w:r>
        <w:rPr>
          <w:rFonts w:hint="eastAsia" w:asciiTheme="minorEastAsia" w:hAnsiTheme="minorEastAsia" w:eastAsiaTheme="minorEastAsia" w:cstheme="minorEastAsia"/>
          <w:bCs/>
          <w:color w:val="auto"/>
          <w:szCs w:val="21"/>
          <w:highlight w:val="none"/>
        </w:rPr>
        <w:t>姓    名：性别：</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年龄：</w:t>
      </w:r>
      <w:r>
        <w:rPr>
          <w:rFonts w:hint="eastAsia" w:asciiTheme="minorEastAsia" w:hAnsiTheme="minorEastAsia" w:eastAsiaTheme="minorEastAsia" w:cstheme="minorEastAsia"/>
          <w:bCs/>
          <w:color w:val="auto"/>
          <w:szCs w:val="21"/>
          <w:highlight w:val="none"/>
          <w:lang w:val="en-US" w:eastAsia="zh-CN"/>
        </w:rPr>
        <w:t xml:space="preserve">    </w:t>
      </w:r>
      <w:r>
        <w:rPr>
          <w:rFonts w:hint="eastAsia" w:asciiTheme="minorEastAsia" w:hAnsiTheme="minorEastAsia" w:eastAsiaTheme="minorEastAsia" w:cstheme="minorEastAsia"/>
          <w:bCs/>
          <w:color w:val="auto"/>
          <w:szCs w:val="21"/>
          <w:highlight w:val="none"/>
        </w:rPr>
        <w:t>职务：</w:t>
      </w:r>
      <w:r>
        <w:rPr>
          <w:rFonts w:hint="eastAsia" w:asciiTheme="minorEastAsia" w:hAnsiTheme="minorEastAsia" w:eastAsiaTheme="minorEastAsia" w:cstheme="minorEastAsia"/>
          <w:bCs/>
          <w:color w:val="auto"/>
          <w:szCs w:val="21"/>
          <w:highlight w:val="none"/>
          <w:lang w:val="en-US" w:eastAsia="zh-CN"/>
        </w:rPr>
        <w:t xml:space="preserve">    </w:t>
      </w:r>
    </w:p>
    <w:p w14:paraId="42F5BFD3">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系</w:t>
      </w:r>
      <w:r>
        <w:rPr>
          <w:rFonts w:hint="eastAsia" w:asciiTheme="minorEastAsia" w:hAnsiTheme="minorEastAsia" w:eastAsiaTheme="minorEastAsia" w:cstheme="minorEastAsia"/>
          <w:bCs/>
          <w:color w:val="auto"/>
          <w:szCs w:val="21"/>
          <w:highlight w:val="none"/>
          <w:u w:val="single"/>
        </w:rPr>
        <w:t xml:space="preserve">    （供应商名称） </w:t>
      </w:r>
      <w:r>
        <w:rPr>
          <w:rFonts w:hint="eastAsia" w:asciiTheme="minorEastAsia" w:hAnsiTheme="minorEastAsia" w:eastAsiaTheme="minorEastAsia" w:cstheme="minorEastAsia"/>
          <w:bCs/>
          <w:color w:val="auto"/>
          <w:szCs w:val="21"/>
          <w:highlight w:val="none"/>
          <w:u w:val="single"/>
          <w:lang w:val="en-US" w:eastAsia="zh-CN"/>
        </w:rPr>
        <w:t xml:space="preserve"> </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的法定代表人。</w:t>
      </w:r>
    </w:p>
    <w:p w14:paraId="11044876">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4555B6FF">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 特此证明。</w:t>
      </w:r>
    </w:p>
    <w:p w14:paraId="0517CB8E">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7F0383C3">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48FD8DF6">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1B92850F">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7B1A2C03">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6EC6ABD5">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A782243">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028CBE39">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4E9340DC">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 xml:space="preserve">供应商（公章）：                </w:t>
      </w:r>
    </w:p>
    <w:p w14:paraId="2AE8DE70">
      <w:pPr>
        <w:pageBreakBefore w:val="0"/>
        <w:wordWrap/>
        <w:overflowPunct/>
        <w:topLinePunct w:val="0"/>
        <w:bidi w:val="0"/>
        <w:adjustRightInd w:val="0"/>
        <w:snapToGrid w:val="0"/>
        <w:spacing w:line="360" w:lineRule="auto"/>
        <w:rPr>
          <w:rFonts w:hint="eastAsia" w:asciiTheme="minorEastAsia" w:hAnsiTheme="minorEastAsia" w:eastAsiaTheme="minorEastAsia" w:cstheme="minorEastAsia"/>
          <w:bCs/>
          <w:color w:val="auto"/>
          <w:szCs w:val="21"/>
          <w:highlight w:val="none"/>
        </w:rPr>
      </w:pPr>
    </w:p>
    <w:p w14:paraId="51E3830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Cs w:val="21"/>
          <w:highlight w:val="none"/>
        </w:rPr>
        <w:t xml:space="preserve">日期：  </w:t>
      </w:r>
    </w:p>
    <w:p w14:paraId="0DC43EFC">
      <w:pPr>
        <w:keepNext w:val="0"/>
        <w:keepLines w:val="0"/>
        <w:pageBreakBefore w:val="0"/>
        <w:widowControl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b/>
          <w:bCs/>
          <w:color w:val="auto"/>
          <w:spacing w:val="0"/>
          <w:w w:val="100"/>
          <w:position w:val="0"/>
          <w:sz w:val="21"/>
          <w:szCs w:val="21"/>
          <w:highlight w:val="none"/>
        </w:rPr>
      </w:pPr>
      <w:r>
        <w:rPr>
          <w:rFonts w:hint="eastAsia" w:asciiTheme="minorEastAsia" w:hAnsiTheme="minorEastAsia" w:eastAsiaTheme="minorEastAsia" w:cstheme="minorEastAsia"/>
          <w:b/>
          <w:color w:val="auto"/>
          <w:sz w:val="21"/>
          <w:szCs w:val="21"/>
          <w:highlight w:val="none"/>
        </w:rPr>
        <w:t>格式</w:t>
      </w:r>
      <w:r>
        <w:rPr>
          <w:rFonts w:hint="eastAsia" w:asciiTheme="minorEastAsia" w:hAnsiTheme="minorEastAsia" w:eastAsiaTheme="minorEastAsia" w:cstheme="minorEastAsia"/>
          <w:b/>
          <w:color w:val="auto"/>
          <w:sz w:val="21"/>
          <w:szCs w:val="21"/>
          <w:highlight w:val="none"/>
          <w:lang w:val="en-US" w:eastAsia="zh-CN"/>
        </w:rPr>
        <w:t>5</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bCs/>
          <w:color w:val="auto"/>
          <w:spacing w:val="0"/>
          <w:w w:val="100"/>
          <w:position w:val="0"/>
          <w:sz w:val="21"/>
          <w:szCs w:val="21"/>
          <w:highlight w:val="none"/>
        </w:rPr>
        <w:t>资格承诺函</w:t>
      </w:r>
    </w:p>
    <w:p w14:paraId="2C96E5BB">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pacing w:val="0"/>
          <w:w w:val="100"/>
          <w:position w:val="0"/>
          <w:sz w:val="21"/>
          <w:szCs w:val="21"/>
          <w:highlight w:val="none"/>
        </w:rPr>
      </w:pPr>
    </w:p>
    <w:p w14:paraId="6D0B8A7C">
      <w:pPr>
        <w:keepNext w:val="0"/>
        <w:keepLines w:val="0"/>
        <w:pageBreakBefore w:val="0"/>
        <w:widowControl w:val="0"/>
        <w:kinsoku/>
        <w:wordWrap/>
        <w:overflowPunct/>
        <w:topLinePunct w:val="0"/>
        <w:autoSpaceDE/>
        <w:autoSpaceDN/>
        <w:bidi w:val="0"/>
        <w:spacing w:line="360" w:lineRule="auto"/>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致：</w:t>
      </w:r>
      <w:r>
        <w:rPr>
          <w:rFonts w:hint="eastAsia" w:asciiTheme="minorEastAsia" w:hAnsiTheme="minorEastAsia" w:eastAsiaTheme="minorEastAsia" w:cstheme="minorEastAsia"/>
          <w:color w:val="auto"/>
          <w:spacing w:val="0"/>
          <w:w w:val="100"/>
          <w:position w:val="0"/>
          <w:sz w:val="21"/>
          <w:szCs w:val="21"/>
          <w:highlight w:val="none"/>
          <w:u w:val="single"/>
        </w:rPr>
        <w:t>（采购人）</w:t>
      </w:r>
    </w:p>
    <w:p w14:paraId="598A930A">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我单位参与</w:t>
      </w:r>
      <w:r>
        <w:rPr>
          <w:rFonts w:hint="eastAsia" w:asciiTheme="minorEastAsia" w:hAnsiTheme="minorEastAsia" w:eastAsiaTheme="minorEastAsia" w:cstheme="minorEastAsia"/>
          <w:bCs/>
          <w:color w:val="auto"/>
          <w:sz w:val="21"/>
          <w:szCs w:val="21"/>
          <w:highlight w:val="none"/>
          <w:u w:val="single"/>
          <w:lang w:val="en-US" w:eastAsia="zh-CN"/>
        </w:rPr>
        <w:t>（</w:t>
      </w:r>
      <w:r>
        <w:rPr>
          <w:rFonts w:hint="eastAsia" w:asciiTheme="minorEastAsia" w:hAnsiTheme="minorEastAsia" w:eastAsiaTheme="minorEastAsia" w:cstheme="minorEastAsia"/>
          <w:bCs/>
          <w:color w:val="auto"/>
          <w:sz w:val="21"/>
          <w:szCs w:val="21"/>
          <w:highlight w:val="none"/>
          <w:u w:val="single"/>
        </w:rPr>
        <w:t>项目名称</w:t>
      </w:r>
      <w:r>
        <w:rPr>
          <w:rFonts w:hint="eastAsia" w:asciiTheme="minorEastAsia" w:hAnsiTheme="minorEastAsia" w:eastAsiaTheme="minorEastAsia" w:cstheme="minorEastAsia"/>
          <w:bCs/>
          <w:color w:val="auto"/>
          <w:sz w:val="21"/>
          <w:szCs w:val="21"/>
          <w:highlight w:val="none"/>
          <w:u w:val="single"/>
          <w:lang w:val="en-US" w:eastAsia="zh-CN"/>
        </w:rPr>
        <w:t>+标段</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color w:val="auto"/>
          <w:spacing w:val="0"/>
          <w:w w:val="100"/>
          <w:position w:val="0"/>
          <w:sz w:val="21"/>
          <w:szCs w:val="21"/>
          <w:highlight w:val="none"/>
          <w:u w:val="single"/>
        </w:rPr>
        <w:t>（项目编号： ）</w:t>
      </w:r>
      <w:r>
        <w:rPr>
          <w:rFonts w:hint="eastAsia" w:asciiTheme="minorEastAsia" w:hAnsiTheme="minorEastAsia" w:eastAsiaTheme="minorEastAsia" w:cstheme="minorEastAsia"/>
          <w:color w:val="auto"/>
          <w:spacing w:val="0"/>
          <w:w w:val="100"/>
          <w:position w:val="0"/>
          <w:sz w:val="21"/>
          <w:szCs w:val="21"/>
          <w:highlight w:val="none"/>
        </w:rPr>
        <w:t>项目的采购活动，现承诺如下：</w:t>
      </w:r>
    </w:p>
    <w:p w14:paraId="51A9B0D3">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lang w:val="en-US" w:eastAsia="zh-CN"/>
        </w:rPr>
        <w:t>1.</w:t>
      </w:r>
      <w:r>
        <w:rPr>
          <w:rFonts w:hint="eastAsia" w:asciiTheme="minorEastAsia" w:hAnsiTheme="minorEastAsia" w:eastAsiaTheme="minorEastAsia" w:cstheme="minorEastAsia"/>
          <w:color w:val="auto"/>
          <w:spacing w:val="0"/>
          <w:w w:val="100"/>
          <w:position w:val="0"/>
          <w:sz w:val="21"/>
          <w:szCs w:val="21"/>
          <w:highlight w:val="none"/>
        </w:rPr>
        <w:t>我单位具有符合</w:t>
      </w:r>
      <w:r>
        <w:rPr>
          <w:rFonts w:hint="eastAsia" w:asciiTheme="minorEastAsia" w:hAnsiTheme="minorEastAsia" w:eastAsiaTheme="minorEastAsia" w:cstheme="minorEastAsia"/>
          <w:color w:val="auto"/>
          <w:spacing w:val="0"/>
          <w:w w:val="100"/>
          <w:position w:val="0"/>
          <w:sz w:val="21"/>
          <w:szCs w:val="21"/>
          <w:highlight w:val="none"/>
          <w:lang w:eastAsia="zh-CN"/>
        </w:rPr>
        <w:t>《中华人民共和国政府采购法》《中华人民共和国政府采购法实施条例》及</w:t>
      </w:r>
      <w:r>
        <w:rPr>
          <w:rFonts w:hint="eastAsia" w:asciiTheme="minorEastAsia" w:hAnsiTheme="minorEastAsia" w:eastAsiaTheme="minorEastAsia" w:cstheme="minorEastAsia"/>
          <w:color w:val="auto"/>
          <w:spacing w:val="0"/>
          <w:w w:val="100"/>
          <w:position w:val="0"/>
          <w:sz w:val="21"/>
          <w:szCs w:val="21"/>
          <w:highlight w:val="none"/>
        </w:rPr>
        <w:t>采购文件资格要求</w:t>
      </w:r>
      <w:r>
        <w:rPr>
          <w:rFonts w:hint="eastAsia" w:asciiTheme="minorEastAsia" w:hAnsiTheme="minorEastAsia" w:eastAsiaTheme="minorEastAsia" w:cstheme="minorEastAsia"/>
          <w:color w:val="auto"/>
          <w:spacing w:val="0"/>
          <w:w w:val="100"/>
          <w:position w:val="0"/>
          <w:sz w:val="21"/>
          <w:szCs w:val="21"/>
          <w:highlight w:val="none"/>
          <w:lang w:eastAsia="zh-CN"/>
        </w:rPr>
        <w:t>规定的</w:t>
      </w:r>
      <w:r>
        <w:rPr>
          <w:rFonts w:hint="eastAsia" w:asciiTheme="minorEastAsia" w:hAnsiTheme="minorEastAsia" w:eastAsiaTheme="minorEastAsia" w:cstheme="minorEastAsia"/>
          <w:color w:val="auto"/>
          <w:spacing w:val="0"/>
          <w:w w:val="100"/>
          <w:position w:val="0"/>
          <w:sz w:val="21"/>
          <w:szCs w:val="21"/>
          <w:highlight w:val="none"/>
        </w:rPr>
        <w:t>具有独立承担民事责任的能力。</w:t>
      </w:r>
    </w:p>
    <w:p w14:paraId="1B233035">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lang w:val="en-US" w:eastAsia="zh-CN"/>
        </w:rPr>
        <w:t>2.</w:t>
      </w:r>
      <w:r>
        <w:rPr>
          <w:rFonts w:hint="eastAsia" w:asciiTheme="minorEastAsia" w:hAnsiTheme="minorEastAsia" w:eastAsiaTheme="minorEastAsia" w:cstheme="minorEastAsia"/>
          <w:color w:val="auto"/>
          <w:spacing w:val="0"/>
          <w:w w:val="100"/>
          <w:position w:val="0"/>
          <w:sz w:val="21"/>
          <w:szCs w:val="21"/>
          <w:highlight w:val="none"/>
        </w:rPr>
        <w:t>我单位具有符合</w:t>
      </w:r>
      <w:r>
        <w:rPr>
          <w:rFonts w:hint="eastAsia" w:asciiTheme="minorEastAsia" w:hAnsiTheme="minorEastAsia" w:eastAsiaTheme="minorEastAsia" w:cstheme="minorEastAsia"/>
          <w:color w:val="auto"/>
          <w:spacing w:val="0"/>
          <w:w w:val="100"/>
          <w:position w:val="0"/>
          <w:sz w:val="21"/>
          <w:szCs w:val="21"/>
          <w:highlight w:val="none"/>
          <w:lang w:eastAsia="zh-CN"/>
        </w:rPr>
        <w:t>《中华人民共和国政府采购法》《中华人民共和国政府采购法实施条例》及</w:t>
      </w:r>
      <w:r>
        <w:rPr>
          <w:rFonts w:hint="eastAsia" w:asciiTheme="minorEastAsia" w:hAnsiTheme="minorEastAsia" w:eastAsiaTheme="minorEastAsia" w:cstheme="minorEastAsia"/>
          <w:color w:val="auto"/>
          <w:spacing w:val="0"/>
          <w:w w:val="100"/>
          <w:position w:val="0"/>
          <w:sz w:val="21"/>
          <w:szCs w:val="21"/>
          <w:highlight w:val="none"/>
        </w:rPr>
        <w:t>采购文件资格要求</w:t>
      </w:r>
      <w:r>
        <w:rPr>
          <w:rFonts w:hint="eastAsia" w:asciiTheme="minorEastAsia" w:hAnsiTheme="minorEastAsia" w:eastAsiaTheme="minorEastAsia" w:cstheme="minorEastAsia"/>
          <w:color w:val="auto"/>
          <w:spacing w:val="0"/>
          <w:w w:val="100"/>
          <w:position w:val="0"/>
          <w:sz w:val="21"/>
          <w:szCs w:val="21"/>
          <w:highlight w:val="none"/>
          <w:lang w:eastAsia="zh-CN"/>
        </w:rPr>
        <w:t>规定的良好的商业信誉和健全</w:t>
      </w:r>
      <w:r>
        <w:rPr>
          <w:rFonts w:hint="eastAsia" w:asciiTheme="minorEastAsia" w:hAnsiTheme="minorEastAsia" w:eastAsiaTheme="minorEastAsia" w:cstheme="minorEastAsia"/>
          <w:color w:val="auto"/>
          <w:spacing w:val="0"/>
          <w:w w:val="100"/>
          <w:position w:val="0"/>
          <w:sz w:val="21"/>
          <w:szCs w:val="21"/>
          <w:highlight w:val="none"/>
        </w:rPr>
        <w:t>的财务</w:t>
      </w:r>
      <w:r>
        <w:rPr>
          <w:rFonts w:hint="eastAsia" w:asciiTheme="minorEastAsia" w:hAnsiTheme="minorEastAsia" w:eastAsiaTheme="minorEastAsia" w:cstheme="minorEastAsia"/>
          <w:color w:val="auto"/>
          <w:spacing w:val="0"/>
          <w:w w:val="100"/>
          <w:position w:val="0"/>
          <w:sz w:val="21"/>
          <w:szCs w:val="21"/>
          <w:highlight w:val="none"/>
          <w:lang w:eastAsia="zh-CN"/>
        </w:rPr>
        <w:t>会计制度</w:t>
      </w:r>
      <w:r>
        <w:rPr>
          <w:rFonts w:hint="eastAsia" w:asciiTheme="minorEastAsia" w:hAnsiTheme="minorEastAsia" w:eastAsiaTheme="minorEastAsia" w:cstheme="minorEastAsia"/>
          <w:color w:val="auto"/>
          <w:spacing w:val="0"/>
          <w:w w:val="100"/>
          <w:position w:val="0"/>
          <w:sz w:val="21"/>
          <w:szCs w:val="21"/>
          <w:highlight w:val="none"/>
        </w:rPr>
        <w:t>。</w:t>
      </w:r>
    </w:p>
    <w:p w14:paraId="69212E66">
      <w:pPr>
        <w:keepNext w:val="0"/>
        <w:keepLines w:val="0"/>
        <w:pageBreakBefore w:val="0"/>
        <w:widowControl w:val="0"/>
        <w:numPr>
          <w:ilvl w:val="0"/>
          <w:numId w:val="0"/>
        </w:numPr>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lang w:val="en-US" w:eastAsia="zh-CN"/>
        </w:rPr>
      </w:pPr>
      <w:r>
        <w:rPr>
          <w:rFonts w:hint="eastAsia" w:asciiTheme="minorEastAsia" w:hAnsiTheme="minorEastAsia" w:eastAsiaTheme="minorEastAsia" w:cstheme="minorEastAsia"/>
          <w:color w:val="auto"/>
          <w:spacing w:val="0"/>
          <w:w w:val="100"/>
          <w:position w:val="0"/>
          <w:sz w:val="21"/>
          <w:szCs w:val="21"/>
          <w:highlight w:val="none"/>
          <w:lang w:val="en-US" w:eastAsia="zh-CN"/>
        </w:rPr>
        <w:t>3.我单位具有</w:t>
      </w:r>
      <w:r>
        <w:rPr>
          <w:rFonts w:hint="eastAsia" w:asciiTheme="minorEastAsia" w:hAnsiTheme="minorEastAsia" w:eastAsiaTheme="minorEastAsia" w:cstheme="minorEastAsia"/>
          <w:color w:val="auto"/>
          <w:spacing w:val="0"/>
          <w:w w:val="100"/>
          <w:position w:val="0"/>
          <w:sz w:val="21"/>
          <w:szCs w:val="21"/>
          <w:highlight w:val="none"/>
        </w:rPr>
        <w:t>符合</w:t>
      </w:r>
      <w:r>
        <w:rPr>
          <w:rFonts w:hint="eastAsia" w:asciiTheme="minorEastAsia" w:hAnsiTheme="minorEastAsia" w:eastAsiaTheme="minorEastAsia" w:cstheme="minorEastAsia"/>
          <w:color w:val="auto"/>
          <w:spacing w:val="0"/>
          <w:w w:val="100"/>
          <w:position w:val="0"/>
          <w:sz w:val="21"/>
          <w:szCs w:val="21"/>
          <w:highlight w:val="none"/>
          <w:lang w:eastAsia="zh-CN"/>
        </w:rPr>
        <w:t>《中华人民共和国政府采购法》《中华人民共和国政府采购法实施条例》及</w:t>
      </w:r>
      <w:r>
        <w:rPr>
          <w:rFonts w:hint="eastAsia" w:asciiTheme="minorEastAsia" w:hAnsiTheme="minorEastAsia" w:eastAsiaTheme="minorEastAsia" w:cstheme="minorEastAsia"/>
          <w:color w:val="auto"/>
          <w:spacing w:val="0"/>
          <w:w w:val="100"/>
          <w:position w:val="0"/>
          <w:sz w:val="21"/>
          <w:szCs w:val="21"/>
          <w:highlight w:val="none"/>
        </w:rPr>
        <w:t>采购文件资格要求</w:t>
      </w:r>
      <w:r>
        <w:rPr>
          <w:rFonts w:hint="eastAsia" w:asciiTheme="minorEastAsia" w:hAnsiTheme="minorEastAsia" w:eastAsiaTheme="minorEastAsia" w:cstheme="minorEastAsia"/>
          <w:color w:val="auto"/>
          <w:spacing w:val="0"/>
          <w:w w:val="100"/>
          <w:position w:val="0"/>
          <w:sz w:val="21"/>
          <w:szCs w:val="21"/>
          <w:highlight w:val="none"/>
          <w:lang w:eastAsia="zh-CN"/>
        </w:rPr>
        <w:t>规定的</w:t>
      </w:r>
      <w:r>
        <w:rPr>
          <w:rFonts w:hint="eastAsia" w:asciiTheme="minorEastAsia" w:hAnsiTheme="minorEastAsia" w:eastAsiaTheme="minorEastAsia" w:cstheme="minorEastAsia"/>
          <w:color w:val="auto"/>
          <w:spacing w:val="0"/>
          <w:w w:val="100"/>
          <w:position w:val="0"/>
          <w:sz w:val="21"/>
          <w:szCs w:val="21"/>
          <w:highlight w:val="none"/>
          <w:lang w:val="en-US" w:eastAsia="zh-CN"/>
        </w:rPr>
        <w:t>履行合同所必需的设备和专业技术能力。</w:t>
      </w:r>
    </w:p>
    <w:p w14:paraId="0153C3F9">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lang w:val="en-US" w:eastAsia="zh-CN"/>
        </w:rPr>
        <w:t>4</w:t>
      </w:r>
      <w:r>
        <w:rPr>
          <w:rFonts w:hint="eastAsia" w:asciiTheme="minorEastAsia" w:hAnsiTheme="minorEastAsia" w:eastAsiaTheme="minorEastAsia" w:cstheme="minorEastAsia"/>
          <w:color w:val="auto"/>
          <w:spacing w:val="0"/>
          <w:w w:val="100"/>
          <w:position w:val="0"/>
          <w:sz w:val="21"/>
          <w:szCs w:val="21"/>
          <w:highlight w:val="none"/>
        </w:rPr>
        <w:t>.我单位具有符合</w:t>
      </w:r>
      <w:r>
        <w:rPr>
          <w:rFonts w:hint="eastAsia" w:asciiTheme="minorEastAsia" w:hAnsiTheme="minorEastAsia" w:eastAsiaTheme="minorEastAsia" w:cstheme="minorEastAsia"/>
          <w:color w:val="auto"/>
          <w:spacing w:val="0"/>
          <w:w w:val="100"/>
          <w:position w:val="0"/>
          <w:sz w:val="21"/>
          <w:szCs w:val="21"/>
          <w:highlight w:val="none"/>
          <w:lang w:eastAsia="zh-CN"/>
        </w:rPr>
        <w:t>《中华人民共和国政府采购法》《中华人民共和国政府采购法实施条例》及</w:t>
      </w:r>
      <w:r>
        <w:rPr>
          <w:rFonts w:hint="eastAsia" w:asciiTheme="minorEastAsia" w:hAnsiTheme="minorEastAsia" w:eastAsiaTheme="minorEastAsia" w:cstheme="minorEastAsia"/>
          <w:color w:val="auto"/>
          <w:spacing w:val="0"/>
          <w:w w:val="100"/>
          <w:position w:val="0"/>
          <w:sz w:val="21"/>
          <w:szCs w:val="21"/>
          <w:highlight w:val="none"/>
        </w:rPr>
        <w:t>采购文件资格要求</w:t>
      </w:r>
      <w:r>
        <w:rPr>
          <w:rFonts w:hint="eastAsia" w:asciiTheme="minorEastAsia" w:hAnsiTheme="minorEastAsia" w:eastAsiaTheme="minorEastAsia" w:cstheme="minorEastAsia"/>
          <w:color w:val="auto"/>
          <w:spacing w:val="0"/>
          <w:w w:val="100"/>
          <w:position w:val="0"/>
          <w:sz w:val="21"/>
          <w:szCs w:val="21"/>
          <w:highlight w:val="none"/>
          <w:lang w:eastAsia="zh-CN"/>
        </w:rPr>
        <w:t>规定</w:t>
      </w:r>
      <w:r>
        <w:rPr>
          <w:rFonts w:hint="eastAsia" w:asciiTheme="minorEastAsia" w:hAnsiTheme="minorEastAsia" w:eastAsiaTheme="minorEastAsia" w:cstheme="minorEastAsia"/>
          <w:color w:val="auto"/>
          <w:spacing w:val="0"/>
          <w:w w:val="100"/>
          <w:position w:val="0"/>
          <w:sz w:val="21"/>
          <w:szCs w:val="21"/>
          <w:highlight w:val="none"/>
        </w:rPr>
        <w:t>的依法缴纳税收和社会保障资金的相关证明材料。</w:t>
      </w:r>
    </w:p>
    <w:p w14:paraId="232CE45E">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lang w:val="en-US" w:eastAsia="zh-CN"/>
        </w:rPr>
        <w:t>5</w:t>
      </w:r>
      <w:r>
        <w:rPr>
          <w:rFonts w:hint="eastAsia" w:asciiTheme="minorEastAsia" w:hAnsiTheme="minorEastAsia" w:eastAsiaTheme="minorEastAsia" w:cstheme="minorEastAsia"/>
          <w:color w:val="auto"/>
          <w:spacing w:val="0"/>
          <w:w w:val="100"/>
          <w:position w:val="0"/>
          <w:sz w:val="21"/>
          <w:szCs w:val="21"/>
          <w:highlight w:val="none"/>
        </w:rPr>
        <w:t>.我</w:t>
      </w:r>
      <w:r>
        <w:rPr>
          <w:rFonts w:hint="eastAsia" w:asciiTheme="minorEastAsia" w:hAnsiTheme="minorEastAsia" w:eastAsiaTheme="minorEastAsia" w:cstheme="minorEastAsia"/>
          <w:color w:val="auto"/>
          <w:spacing w:val="0"/>
          <w:w w:val="100"/>
          <w:position w:val="0"/>
          <w:sz w:val="21"/>
          <w:szCs w:val="21"/>
          <w:highlight w:val="none"/>
          <w:lang w:eastAsia="zh-CN"/>
        </w:rPr>
        <w:t>单位</w:t>
      </w:r>
      <w:r>
        <w:rPr>
          <w:rFonts w:hint="eastAsia" w:asciiTheme="minorEastAsia" w:hAnsiTheme="minorEastAsia" w:eastAsiaTheme="minorEastAsia" w:cstheme="minorEastAsia"/>
          <w:color w:val="auto"/>
          <w:spacing w:val="0"/>
          <w:w w:val="100"/>
          <w:position w:val="0"/>
          <w:sz w:val="21"/>
          <w:szCs w:val="21"/>
          <w:highlight w:val="none"/>
        </w:rPr>
        <w:t>符合</w:t>
      </w:r>
      <w:r>
        <w:rPr>
          <w:rFonts w:hint="eastAsia" w:asciiTheme="minorEastAsia" w:hAnsiTheme="minorEastAsia" w:eastAsiaTheme="minorEastAsia" w:cstheme="minorEastAsia"/>
          <w:color w:val="auto"/>
          <w:spacing w:val="0"/>
          <w:w w:val="100"/>
          <w:position w:val="0"/>
          <w:sz w:val="21"/>
          <w:szCs w:val="21"/>
          <w:highlight w:val="none"/>
          <w:lang w:eastAsia="zh-CN"/>
        </w:rPr>
        <w:t>《中华人民共和国政府采购法》《中华人民共和国政府采购法实施条例》及</w:t>
      </w:r>
      <w:r>
        <w:rPr>
          <w:rFonts w:hint="eastAsia" w:asciiTheme="minorEastAsia" w:hAnsiTheme="minorEastAsia" w:eastAsiaTheme="minorEastAsia" w:cstheme="minorEastAsia"/>
          <w:color w:val="auto"/>
          <w:spacing w:val="0"/>
          <w:w w:val="100"/>
          <w:position w:val="0"/>
          <w:sz w:val="21"/>
          <w:szCs w:val="21"/>
          <w:highlight w:val="none"/>
        </w:rPr>
        <w:t>采购文件资格要求</w:t>
      </w:r>
      <w:r>
        <w:rPr>
          <w:rFonts w:hint="eastAsia" w:asciiTheme="minorEastAsia" w:hAnsiTheme="minorEastAsia" w:eastAsiaTheme="minorEastAsia" w:cstheme="minorEastAsia"/>
          <w:color w:val="auto"/>
          <w:spacing w:val="0"/>
          <w:w w:val="100"/>
          <w:position w:val="0"/>
          <w:sz w:val="21"/>
          <w:szCs w:val="21"/>
          <w:highlight w:val="none"/>
          <w:lang w:eastAsia="zh-CN"/>
        </w:rPr>
        <w:t>规定</w:t>
      </w:r>
      <w:r>
        <w:rPr>
          <w:rFonts w:hint="eastAsia" w:asciiTheme="minorEastAsia" w:hAnsiTheme="minorEastAsia" w:eastAsiaTheme="minorEastAsia" w:cstheme="minorEastAsia"/>
          <w:color w:val="auto"/>
          <w:spacing w:val="0"/>
          <w:w w:val="100"/>
          <w:position w:val="0"/>
          <w:sz w:val="21"/>
          <w:szCs w:val="21"/>
          <w:highlight w:val="none"/>
        </w:rPr>
        <w:t>的</w:t>
      </w:r>
      <w:r>
        <w:rPr>
          <w:rFonts w:hint="eastAsia" w:asciiTheme="minorEastAsia" w:hAnsiTheme="minorEastAsia" w:eastAsiaTheme="minorEastAsia" w:cstheme="minorEastAsia"/>
          <w:color w:val="auto"/>
          <w:spacing w:val="0"/>
          <w:w w:val="100"/>
          <w:position w:val="0"/>
          <w:sz w:val="21"/>
          <w:szCs w:val="21"/>
          <w:highlight w:val="none"/>
          <w:lang w:eastAsia="zh-CN"/>
        </w:rPr>
        <w:t>在参加政府采购活动前三年内，在经营活动中没有重大违法记录</w:t>
      </w:r>
      <w:r>
        <w:rPr>
          <w:rFonts w:hint="eastAsia" w:asciiTheme="minorEastAsia" w:hAnsiTheme="minorEastAsia" w:eastAsiaTheme="minorEastAsia" w:cstheme="minorEastAsia"/>
          <w:color w:val="auto"/>
          <w:spacing w:val="0"/>
          <w:w w:val="100"/>
          <w:position w:val="0"/>
          <w:sz w:val="21"/>
          <w:szCs w:val="21"/>
          <w:highlight w:val="none"/>
        </w:rPr>
        <w:t>。</w:t>
      </w:r>
    </w:p>
    <w:p w14:paraId="6EA062AB">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lang w:val="en-US" w:eastAsia="zh-CN"/>
        </w:rPr>
        <w:t>6</w:t>
      </w:r>
      <w:r>
        <w:rPr>
          <w:rFonts w:hint="eastAsia" w:asciiTheme="minorEastAsia" w:hAnsiTheme="minorEastAsia" w:eastAsiaTheme="minorEastAsia" w:cstheme="minorEastAsia"/>
          <w:color w:val="auto"/>
          <w:spacing w:val="0"/>
          <w:w w:val="100"/>
          <w:position w:val="0"/>
          <w:sz w:val="21"/>
          <w:szCs w:val="21"/>
          <w:highlight w:val="none"/>
        </w:rPr>
        <w:t>.如违反上述承诺，同意将相关失信行为纳入海口市信用信息共享平台。</w:t>
      </w:r>
    </w:p>
    <w:p w14:paraId="39D5AEF8">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lang w:val="en-US" w:eastAsia="zh-CN"/>
        </w:rPr>
        <w:t>7</w:t>
      </w:r>
      <w:r>
        <w:rPr>
          <w:rFonts w:hint="eastAsia" w:asciiTheme="minorEastAsia" w:hAnsiTheme="minorEastAsia" w:eastAsiaTheme="minorEastAsia" w:cstheme="minorEastAsia"/>
          <w:color w:val="auto"/>
          <w:spacing w:val="0"/>
          <w:w w:val="100"/>
          <w:position w:val="0"/>
          <w:sz w:val="21"/>
          <w:szCs w:val="21"/>
          <w:highlight w:val="none"/>
        </w:rPr>
        <w:t>.同意此承诺书在</w:t>
      </w:r>
      <w:r>
        <w:rPr>
          <w:rFonts w:hint="eastAsia" w:asciiTheme="minorEastAsia" w:hAnsiTheme="minorEastAsia" w:eastAsiaTheme="minorEastAsia" w:cstheme="minorEastAsia"/>
          <w:color w:val="auto"/>
          <w:spacing w:val="0"/>
          <w:w w:val="100"/>
          <w:position w:val="0"/>
          <w:sz w:val="21"/>
          <w:szCs w:val="21"/>
          <w:highlight w:val="none"/>
          <w:lang w:eastAsia="zh-CN"/>
        </w:rPr>
        <w:t>市公共资源中心的政府采购信息发布平台</w:t>
      </w:r>
      <w:r>
        <w:rPr>
          <w:rFonts w:hint="eastAsia" w:asciiTheme="minorEastAsia" w:hAnsiTheme="minorEastAsia" w:eastAsiaTheme="minorEastAsia" w:cstheme="minorEastAsia"/>
          <w:color w:val="auto"/>
          <w:spacing w:val="0"/>
          <w:w w:val="100"/>
          <w:position w:val="0"/>
          <w:sz w:val="21"/>
          <w:szCs w:val="21"/>
          <w:highlight w:val="none"/>
        </w:rPr>
        <w:t>公示，接受社会各界监督。</w:t>
      </w:r>
    </w:p>
    <w:p w14:paraId="21331EC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若我单位以上承诺不实，自愿承担提供虚假材料谋取</w:t>
      </w:r>
      <w:r>
        <w:rPr>
          <w:rFonts w:hint="eastAsia" w:asciiTheme="minorEastAsia" w:hAnsiTheme="minorEastAsia" w:eastAsiaTheme="minorEastAsia" w:cstheme="minorEastAsia"/>
          <w:color w:val="auto"/>
          <w:spacing w:val="0"/>
          <w:w w:val="100"/>
          <w:position w:val="0"/>
          <w:sz w:val="21"/>
          <w:szCs w:val="21"/>
          <w:highlight w:val="none"/>
          <w:lang w:eastAsia="zh-CN"/>
        </w:rPr>
        <w:t>成交</w:t>
      </w:r>
      <w:r>
        <w:rPr>
          <w:rFonts w:hint="eastAsia" w:asciiTheme="minorEastAsia" w:hAnsiTheme="minorEastAsia" w:eastAsiaTheme="minorEastAsia" w:cstheme="minorEastAsia"/>
          <w:color w:val="auto"/>
          <w:spacing w:val="0"/>
          <w:w w:val="100"/>
          <w:position w:val="0"/>
          <w:sz w:val="21"/>
          <w:szCs w:val="21"/>
          <w:highlight w:val="none"/>
        </w:rPr>
        <w:t>、成交的法律责任。</w:t>
      </w:r>
    </w:p>
    <w:p w14:paraId="6E299F86">
      <w:pPr>
        <w:keepNext w:val="0"/>
        <w:keepLines w:val="0"/>
        <w:pageBreakBefore w:val="0"/>
        <w:widowControl w:val="0"/>
        <w:kinsoku/>
        <w:wordWrap/>
        <w:overflowPunct/>
        <w:topLinePunct w:val="0"/>
        <w:autoSpaceDE/>
        <w:autoSpaceDN/>
        <w:bidi w:val="0"/>
        <w:spacing w:line="360" w:lineRule="auto"/>
        <w:jc w:val="both"/>
        <w:textAlignment w:val="auto"/>
        <w:rPr>
          <w:rFonts w:hint="eastAsia" w:asciiTheme="minorEastAsia" w:hAnsiTheme="minorEastAsia" w:eastAsiaTheme="minorEastAsia" w:cstheme="minorEastAsia"/>
          <w:color w:val="auto"/>
          <w:spacing w:val="0"/>
          <w:w w:val="100"/>
          <w:position w:val="0"/>
          <w:sz w:val="21"/>
          <w:szCs w:val="21"/>
          <w:highlight w:val="none"/>
        </w:rPr>
      </w:pPr>
    </w:p>
    <w:p w14:paraId="254CE01F">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承诺供应商（全称并加盖公章）：</w:t>
      </w:r>
    </w:p>
    <w:p w14:paraId="23DE831C">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pPr>
      <w:r>
        <w:rPr>
          <w:rFonts w:hint="eastAsia" w:asciiTheme="minorEastAsia" w:hAnsiTheme="minorEastAsia" w:eastAsiaTheme="minorEastAsia" w:cstheme="minorEastAsia"/>
          <w:color w:val="auto"/>
          <w:spacing w:val="0"/>
          <w:w w:val="100"/>
          <w:position w:val="0"/>
          <w:sz w:val="21"/>
          <w:szCs w:val="21"/>
          <w:highlight w:val="none"/>
        </w:rPr>
        <w:t>单位负责人或授权代表（签字）：</w:t>
      </w:r>
    </w:p>
    <w:p w14:paraId="2B5C457E">
      <w:pPr>
        <w:keepNext w:val="0"/>
        <w:keepLines w:val="0"/>
        <w:pageBreakBefore w:val="0"/>
        <w:widowControl w:val="0"/>
        <w:kinsoku/>
        <w:wordWrap/>
        <w:overflowPunct/>
        <w:topLinePunct w:val="0"/>
        <w:autoSpaceDE/>
        <w:autoSpaceDN/>
        <w:bidi w:val="0"/>
        <w:spacing w:line="360" w:lineRule="auto"/>
        <w:ind w:firstLine="420" w:firstLineChars="200"/>
        <w:jc w:val="left"/>
        <w:textAlignment w:val="auto"/>
        <w:rPr>
          <w:rFonts w:hint="eastAsia" w:asciiTheme="minorEastAsia" w:hAnsiTheme="minorEastAsia" w:eastAsiaTheme="minorEastAsia" w:cstheme="minorEastAsia"/>
          <w:color w:val="auto"/>
          <w:spacing w:val="0"/>
          <w:w w:val="100"/>
          <w:position w:val="0"/>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color w:val="auto"/>
          <w:spacing w:val="0"/>
          <w:w w:val="100"/>
          <w:position w:val="0"/>
          <w:sz w:val="21"/>
          <w:szCs w:val="21"/>
          <w:highlight w:val="none"/>
        </w:rPr>
        <w:t>日期：</w:t>
      </w:r>
    </w:p>
    <w:p w14:paraId="73D4DBD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格式6</w:t>
      </w:r>
      <w:r>
        <w:rPr>
          <w:rFonts w:hint="eastAsia" w:asciiTheme="minorEastAsia" w:hAnsiTheme="minorEastAsia" w:eastAsiaTheme="minorEastAsia" w:cstheme="minorEastAsia"/>
          <w:b/>
          <w:color w:val="auto"/>
          <w:sz w:val="21"/>
          <w:szCs w:val="21"/>
          <w:highlight w:val="none"/>
          <w:lang w:eastAsia="zh-CN"/>
        </w:rPr>
        <w:t>：</w:t>
      </w:r>
      <w:r>
        <w:rPr>
          <w:rFonts w:hint="eastAsia" w:asciiTheme="minorEastAsia" w:hAnsiTheme="minorEastAsia" w:eastAsiaTheme="minorEastAsia" w:cstheme="minorEastAsia"/>
          <w:b/>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lang w:val="en-US" w:eastAsia="zh-CN"/>
        </w:rPr>
        <w:t xml:space="preserve">                    </w:t>
      </w:r>
      <w:r>
        <w:rPr>
          <w:rFonts w:hint="eastAsia" w:asciiTheme="minorEastAsia" w:hAnsiTheme="minorEastAsia" w:eastAsiaTheme="minorEastAsia" w:cstheme="minorEastAsia"/>
          <w:b/>
          <w:color w:val="auto"/>
          <w:sz w:val="21"/>
          <w:szCs w:val="21"/>
          <w:highlight w:val="none"/>
        </w:rPr>
        <w:t>中小企业声明函（服务类）</w:t>
      </w:r>
    </w:p>
    <w:p w14:paraId="22055BC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w:t>
      </w:r>
    </w:p>
    <w:p w14:paraId="6E538A7B">
      <w:pPr>
        <w:pageBreakBefore w:val="0"/>
        <w:widowControl w:val="0"/>
        <w:kinsoku/>
        <w:wordWrap/>
        <w:overflowPunct/>
        <w:topLinePunct w:val="0"/>
        <w:autoSpaceDE/>
        <w:autoSpaceDN/>
        <w:bidi w:val="0"/>
        <w:adjustRightInd w:val="0"/>
        <w:snapToGrid w:val="0"/>
        <w:spacing w:line="360" w:lineRule="auto"/>
        <w:ind w:firstLine="630" w:firstLineChars="3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本公司（联合体）郑重声明，根据《政府采购促进中小企业发展管理办法》（财库﹝2020﹞46 号）的规定，本公司（联合体）参加</w:t>
      </w:r>
      <w:r>
        <w:rPr>
          <w:rFonts w:hint="eastAsia" w:asciiTheme="minorEastAsia" w:hAnsiTheme="minorEastAsia" w:eastAsiaTheme="minorEastAsia" w:cstheme="minorEastAsia"/>
          <w:bCs/>
          <w:color w:val="auto"/>
          <w:sz w:val="21"/>
          <w:szCs w:val="21"/>
          <w:highlight w:val="none"/>
          <w:u w:val="single"/>
        </w:rPr>
        <w:t>（单位名称）</w:t>
      </w:r>
      <w:r>
        <w:rPr>
          <w:rFonts w:hint="eastAsia" w:asciiTheme="minorEastAsia" w:hAnsiTheme="minorEastAsia" w:eastAsiaTheme="minorEastAsia" w:cstheme="minorEastAsia"/>
          <w:bCs/>
          <w:color w:val="auto"/>
          <w:sz w:val="21"/>
          <w:szCs w:val="21"/>
          <w:highlight w:val="none"/>
        </w:rPr>
        <w:t>的</w:t>
      </w:r>
      <w:r>
        <w:rPr>
          <w:rFonts w:hint="eastAsia" w:asciiTheme="minorEastAsia" w:hAnsiTheme="minorEastAsia" w:eastAsiaTheme="minorEastAsia" w:cstheme="minorEastAsia"/>
          <w:bCs/>
          <w:color w:val="auto"/>
          <w:sz w:val="21"/>
          <w:szCs w:val="21"/>
          <w:highlight w:val="none"/>
          <w:u w:val="single"/>
        </w:rPr>
        <w:t>（项目名称、</w:t>
      </w:r>
      <w:r>
        <w:rPr>
          <w:rFonts w:hint="eastAsia" w:asciiTheme="minorEastAsia" w:hAnsiTheme="minorEastAsia" w:eastAsiaTheme="minorEastAsia" w:cstheme="minorEastAsia"/>
          <w:bCs/>
          <w:color w:val="auto"/>
          <w:sz w:val="21"/>
          <w:szCs w:val="21"/>
          <w:highlight w:val="none"/>
          <w:u w:val="single"/>
          <w:lang w:val="en-US" w:eastAsia="zh-CN"/>
        </w:rPr>
        <w:t>标段、</w:t>
      </w:r>
      <w:r>
        <w:rPr>
          <w:rFonts w:hint="eastAsia" w:asciiTheme="minorEastAsia" w:hAnsiTheme="minorEastAsia" w:eastAsiaTheme="minorEastAsia" w:cstheme="minorEastAsia"/>
          <w:bCs/>
          <w:color w:val="auto"/>
          <w:sz w:val="21"/>
          <w:szCs w:val="21"/>
          <w:highlight w:val="none"/>
          <w:u w:val="single"/>
        </w:rPr>
        <w:t>项目编号）</w:t>
      </w:r>
      <w:r>
        <w:rPr>
          <w:rFonts w:hint="eastAsia" w:asciiTheme="minorEastAsia" w:hAnsiTheme="minorEastAsia" w:eastAsiaTheme="minorEastAsia" w:cstheme="minorEastAsia"/>
          <w:bCs/>
          <w:color w:val="auto"/>
          <w:sz w:val="21"/>
          <w:szCs w:val="21"/>
          <w:highlight w:val="none"/>
        </w:rPr>
        <w:t>采购活动，服务全部由符合政策要求的中小企业承接。相关企业（含联合体中的中小企业、签订分包意向协议的中小企业）的具体情况如下：</w:t>
      </w:r>
    </w:p>
    <w:p w14:paraId="7211E5FB">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1. </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人，营业收入为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万元，资产总额为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14:paraId="18A957C8">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 xml:space="preserve">2. </w:t>
      </w:r>
      <w:r>
        <w:rPr>
          <w:rFonts w:hint="eastAsia" w:asciiTheme="minorEastAsia" w:hAnsiTheme="minorEastAsia" w:eastAsiaTheme="minorEastAsia" w:cstheme="minorEastAsia"/>
          <w:bCs/>
          <w:color w:val="auto"/>
          <w:sz w:val="21"/>
          <w:szCs w:val="21"/>
          <w:highlight w:val="none"/>
          <w:u w:val="single"/>
        </w:rPr>
        <w:t>（标的名称）</w:t>
      </w:r>
      <w:r>
        <w:rPr>
          <w:rFonts w:hint="eastAsia" w:asciiTheme="minorEastAsia" w:hAnsiTheme="minorEastAsia" w:eastAsiaTheme="minorEastAsia" w:cstheme="minorEastAsia"/>
          <w:bCs/>
          <w:color w:val="auto"/>
          <w:sz w:val="21"/>
          <w:szCs w:val="21"/>
          <w:highlight w:val="none"/>
        </w:rPr>
        <w:t>，属于</w:t>
      </w:r>
      <w:r>
        <w:rPr>
          <w:rFonts w:hint="eastAsia" w:asciiTheme="minorEastAsia" w:hAnsiTheme="minorEastAsia" w:eastAsiaTheme="minorEastAsia" w:cstheme="minorEastAsia"/>
          <w:bCs/>
          <w:color w:val="auto"/>
          <w:sz w:val="21"/>
          <w:szCs w:val="21"/>
          <w:highlight w:val="none"/>
          <w:u w:val="single"/>
        </w:rPr>
        <w:t>（采购文件中明确的所属行业）</w:t>
      </w:r>
      <w:r>
        <w:rPr>
          <w:rFonts w:hint="eastAsia" w:asciiTheme="minorEastAsia" w:hAnsiTheme="minorEastAsia" w:eastAsiaTheme="minorEastAsia" w:cstheme="minorEastAsia"/>
          <w:bCs/>
          <w:color w:val="auto"/>
          <w:sz w:val="21"/>
          <w:szCs w:val="21"/>
          <w:highlight w:val="none"/>
        </w:rPr>
        <w:t>；承接企业为</w:t>
      </w:r>
      <w:r>
        <w:rPr>
          <w:rFonts w:hint="eastAsia" w:asciiTheme="minorEastAsia" w:hAnsiTheme="minorEastAsia" w:eastAsiaTheme="minorEastAsia" w:cstheme="minorEastAsia"/>
          <w:bCs/>
          <w:color w:val="auto"/>
          <w:sz w:val="21"/>
          <w:szCs w:val="21"/>
          <w:highlight w:val="none"/>
          <w:u w:val="single"/>
        </w:rPr>
        <w:t>（企业名称）</w:t>
      </w:r>
      <w:r>
        <w:rPr>
          <w:rFonts w:hint="eastAsia" w:asciiTheme="minorEastAsia" w:hAnsiTheme="minorEastAsia" w:eastAsiaTheme="minorEastAsia" w:cstheme="minorEastAsia"/>
          <w:bCs/>
          <w:color w:val="auto"/>
          <w:sz w:val="21"/>
          <w:szCs w:val="21"/>
          <w:highlight w:val="none"/>
        </w:rPr>
        <w:t>，从业人员</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人，营业收入为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万元，资产总额为</w:t>
      </w:r>
      <w:r>
        <w:rPr>
          <w:rFonts w:hint="eastAsia" w:asciiTheme="minorEastAsia" w:hAnsiTheme="minorEastAsia" w:eastAsiaTheme="minorEastAsia" w:cstheme="minorEastAsia"/>
          <w:bCs/>
          <w:color w:val="auto"/>
          <w:sz w:val="21"/>
          <w:szCs w:val="21"/>
          <w:highlight w:val="none"/>
          <w:u w:val="single"/>
          <w:lang w:val="en-US" w:eastAsia="zh-CN"/>
        </w:rPr>
        <w:t xml:space="preserve">     </w:t>
      </w:r>
      <w:r>
        <w:rPr>
          <w:rFonts w:hint="eastAsia" w:asciiTheme="minorEastAsia" w:hAnsiTheme="minorEastAsia" w:eastAsiaTheme="minorEastAsia" w:cstheme="minorEastAsia"/>
          <w:bCs/>
          <w:color w:val="auto"/>
          <w:sz w:val="21"/>
          <w:szCs w:val="21"/>
          <w:highlight w:val="none"/>
        </w:rPr>
        <w:t>万元，属于</w:t>
      </w:r>
      <w:r>
        <w:rPr>
          <w:rFonts w:hint="eastAsia" w:asciiTheme="minorEastAsia" w:hAnsiTheme="minorEastAsia" w:eastAsiaTheme="minorEastAsia" w:cstheme="minorEastAsia"/>
          <w:bCs/>
          <w:color w:val="auto"/>
          <w:sz w:val="21"/>
          <w:szCs w:val="21"/>
          <w:highlight w:val="none"/>
          <w:u w:val="single"/>
        </w:rPr>
        <w:t>（中型企业、小型企业、微型企业）</w:t>
      </w:r>
      <w:r>
        <w:rPr>
          <w:rFonts w:hint="eastAsia" w:asciiTheme="minorEastAsia" w:hAnsiTheme="minorEastAsia" w:eastAsiaTheme="minorEastAsia" w:cstheme="minorEastAsia"/>
          <w:bCs/>
          <w:color w:val="auto"/>
          <w:sz w:val="21"/>
          <w:szCs w:val="21"/>
          <w:highlight w:val="none"/>
        </w:rPr>
        <w:t>；</w:t>
      </w:r>
    </w:p>
    <w:p w14:paraId="26F49405">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p>
    <w:p w14:paraId="451060DA">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以上企业，不属于大企业的分支机构，不存在控股股东为大企业的情形，也不存在与大企业的负责人为同一人的情形。</w:t>
      </w:r>
    </w:p>
    <w:p w14:paraId="214EE647">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本企业对上述声明内容的真实性负责。如有虚假，将依法承担相应责任。</w:t>
      </w:r>
    </w:p>
    <w:p w14:paraId="156779E9">
      <w:pPr>
        <w:pageBreakBefore w:val="0"/>
        <w:widowControl w:val="0"/>
        <w:kinsoku/>
        <w:wordWrap/>
        <w:overflowPunct/>
        <w:topLinePunct w:val="0"/>
        <w:autoSpaceDE/>
        <w:autoSpaceDN/>
        <w:bidi w:val="0"/>
        <w:adjustRightInd w:val="0"/>
        <w:snapToGrid w:val="0"/>
        <w:spacing w:line="360" w:lineRule="auto"/>
        <w:ind w:firstLine="2940" w:firstLineChars="1400"/>
        <w:textAlignment w:val="auto"/>
        <w:rPr>
          <w:rFonts w:hint="eastAsia" w:asciiTheme="minorEastAsia" w:hAnsiTheme="minorEastAsia" w:eastAsiaTheme="minorEastAsia" w:cstheme="minorEastAsia"/>
          <w:bCs/>
          <w:color w:val="auto"/>
          <w:sz w:val="21"/>
          <w:szCs w:val="21"/>
          <w:highlight w:val="none"/>
        </w:rPr>
      </w:pPr>
    </w:p>
    <w:p w14:paraId="58B19925">
      <w:pPr>
        <w:pStyle w:val="9"/>
        <w:pageBreakBefore w:val="0"/>
        <w:wordWrap/>
        <w:overflowPunct/>
        <w:topLinePunct w:val="0"/>
        <w:bidi w:val="0"/>
        <w:adjustRightInd w:val="0"/>
        <w:snapToGrid w:val="0"/>
        <w:spacing w:line="360" w:lineRule="auto"/>
        <w:ind w:firstLine="3990" w:firstLineChars="19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lang w:eastAsia="zh-CN"/>
        </w:rPr>
        <w:t>供应商</w:t>
      </w:r>
      <w:r>
        <w:rPr>
          <w:rFonts w:hint="eastAsia" w:asciiTheme="minorEastAsia" w:hAnsiTheme="minorEastAsia" w:eastAsiaTheme="minorEastAsia" w:cstheme="minorEastAsia"/>
          <w:bCs/>
          <w:color w:val="auto"/>
          <w:sz w:val="21"/>
          <w:szCs w:val="21"/>
          <w:highlight w:val="none"/>
        </w:rPr>
        <w:t>名称（盖章）：</w:t>
      </w:r>
    </w:p>
    <w:p w14:paraId="22673869">
      <w:pPr>
        <w:pageBreakBefore w:val="0"/>
        <w:widowControl w:val="0"/>
        <w:kinsoku/>
        <w:wordWrap/>
        <w:overflowPunct/>
        <w:topLinePunct w:val="0"/>
        <w:autoSpaceDE/>
        <w:autoSpaceDN/>
        <w:bidi w:val="0"/>
        <w:adjustRightInd w:val="0"/>
        <w:snapToGrid w:val="0"/>
        <w:spacing w:line="360" w:lineRule="auto"/>
        <w:ind w:firstLine="3990" w:firstLineChars="1900"/>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日期：</w:t>
      </w:r>
    </w:p>
    <w:p w14:paraId="7B18A8F4">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p>
    <w:p w14:paraId="1D5B4D1D">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备注：</w:t>
      </w:r>
    </w:p>
    <w:p w14:paraId="3B35F151">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①从业人员、营业收入、资产总额填报上一年度数据，无上一年度数据的新成立企业可不填报。</w:t>
      </w:r>
    </w:p>
    <w:p w14:paraId="5D58044B">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Cs/>
          <w:color w:val="auto"/>
          <w:sz w:val="21"/>
          <w:szCs w:val="21"/>
          <w:highlight w:val="none"/>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rPr>
        <w:t>②供应商提供《中小企业声明函》内容不实的，属于“隐瞒真实情况，提供虚假资料的” 情形，依照有关规定追究相应责任。</w:t>
      </w:r>
    </w:p>
    <w:p w14:paraId="7930BD36">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color w:val="auto"/>
          <w:sz w:val="21"/>
          <w:szCs w:val="21"/>
          <w:highlight w:val="none"/>
          <w:lang w:val="zh-CN"/>
        </w:rPr>
      </w:pPr>
      <w:r>
        <w:rPr>
          <w:rFonts w:hint="eastAsia" w:asciiTheme="minorEastAsia" w:hAnsiTheme="minorEastAsia" w:eastAsiaTheme="minorEastAsia" w:cstheme="minorEastAsia"/>
          <w:b/>
          <w:color w:val="auto"/>
          <w:sz w:val="21"/>
          <w:szCs w:val="21"/>
          <w:highlight w:val="none"/>
          <w:lang w:val="en-US" w:eastAsia="zh-CN"/>
        </w:rPr>
        <w:t>格式7</w:t>
      </w:r>
      <w:r>
        <w:rPr>
          <w:rFonts w:hint="eastAsia" w:asciiTheme="minorEastAsia" w:hAnsiTheme="minorEastAsia" w:eastAsiaTheme="minorEastAsia" w:cstheme="minorEastAsia"/>
          <w:b/>
          <w:color w:val="auto"/>
          <w:sz w:val="21"/>
          <w:szCs w:val="21"/>
          <w:highlight w:val="none"/>
          <w:lang w:val="zh-CN"/>
        </w:rPr>
        <w:t>：监狱企业证明文件</w:t>
      </w:r>
    </w:p>
    <w:p w14:paraId="390AD2AC">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1"/>
          <w:szCs w:val="21"/>
          <w:highlight w:val="none"/>
          <w:lang w:val="zh-CN"/>
        </w:rPr>
        <w:sectPr>
          <w:pgSz w:w="11906" w:h="16838"/>
          <w:pgMar w:top="1440" w:right="1800" w:bottom="1440" w:left="1800" w:header="794"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heme="minorEastAsia" w:hAnsiTheme="minorEastAsia" w:eastAsiaTheme="minorEastAsia" w:cstheme="minorEastAsia"/>
          <w:bCs/>
          <w:color w:val="auto"/>
          <w:sz w:val="21"/>
          <w:szCs w:val="21"/>
          <w:highlight w:val="none"/>
          <w:lang w:val="zh-CN"/>
        </w:rPr>
        <w:t>享受</w:t>
      </w:r>
      <w:r>
        <w:rPr>
          <w:rFonts w:hint="eastAsia" w:asciiTheme="minorEastAsia" w:hAnsiTheme="minorEastAsia" w:eastAsiaTheme="minorEastAsia" w:cstheme="minorEastAsia"/>
          <w:color w:val="auto"/>
          <w:sz w:val="21"/>
          <w:szCs w:val="21"/>
          <w:highlight w:val="none"/>
          <w:lang w:val="zh-CN"/>
        </w:rPr>
        <w:t>政策优惠的监狱企业须提供由省级以上监狱管理局、戒毒管理局（含新疆生产建设兵团）出具的属于监狱企业的证明文件。</w:t>
      </w:r>
    </w:p>
    <w:p w14:paraId="0F2C2567">
      <w:pPr>
        <w:pageBreakBefore w:val="0"/>
        <w:widowControl w:val="0"/>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格式8</w:t>
      </w:r>
      <w:r>
        <w:rPr>
          <w:rFonts w:hint="eastAsia" w:asciiTheme="minorEastAsia" w:hAnsiTheme="minorEastAsia" w:eastAsiaTheme="minorEastAsia" w:cstheme="minorEastAsia"/>
          <w:b/>
          <w:bCs/>
          <w:color w:val="auto"/>
          <w:sz w:val="21"/>
          <w:szCs w:val="21"/>
          <w:highlight w:val="none"/>
        </w:rPr>
        <w:t xml:space="preserve"> </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 xml:space="preserve">                       残疾人福利性单位声明函</w:t>
      </w:r>
    </w:p>
    <w:p w14:paraId="1C4CFFF2">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p>
    <w:p w14:paraId="556840A0">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本单位郑重声明，根据《财政部 民政部 中国残疾人联合会关于促进残疾人就业政府采购政策的通知》（财库</w:t>
      </w:r>
      <w:r>
        <w:rPr>
          <w:rFonts w:hint="eastAsia" w:asciiTheme="minorEastAsia" w:hAnsiTheme="minorEastAsia" w:eastAsiaTheme="minorEastAsia" w:cstheme="minorEastAsia"/>
          <w:color w:val="auto"/>
          <w:sz w:val="21"/>
          <w:szCs w:val="21"/>
          <w:highlight w:val="none"/>
          <w:lang w:eastAsia="zh-CN"/>
        </w:rPr>
        <w:t>〔2017〕141号</w:t>
      </w:r>
      <w:r>
        <w:rPr>
          <w:rFonts w:hint="eastAsia" w:asciiTheme="minorEastAsia" w:hAnsiTheme="minorEastAsia" w:eastAsiaTheme="minorEastAsia" w:cstheme="minorEastAsia"/>
          <w:color w:val="auto"/>
          <w:sz w:val="21"/>
          <w:szCs w:val="21"/>
          <w:highlight w:val="none"/>
        </w:rPr>
        <w:t>）的规定，本单位为符合条件的残疾人福利性单位，且本单位参加</w:t>
      </w:r>
      <w:r>
        <w:rPr>
          <w:rFonts w:hint="eastAsia" w:asciiTheme="minorEastAsia" w:hAnsiTheme="minorEastAsia" w:eastAsiaTheme="minorEastAsia" w:cstheme="minorEastAsia"/>
          <w:color w:val="auto"/>
          <w:sz w:val="21"/>
          <w:szCs w:val="21"/>
          <w:highlight w:val="none"/>
          <w:u w:val="single"/>
        </w:rPr>
        <w:t>（         ）</w:t>
      </w:r>
      <w:r>
        <w:rPr>
          <w:rFonts w:hint="eastAsia" w:asciiTheme="minorEastAsia" w:hAnsiTheme="minorEastAsia" w:eastAsiaTheme="minorEastAsia" w:cstheme="minorEastAsia"/>
          <w:color w:val="auto"/>
          <w:sz w:val="21"/>
          <w:szCs w:val="21"/>
          <w:highlight w:val="none"/>
        </w:rPr>
        <w:t>单位的</w:t>
      </w:r>
      <w:r>
        <w:rPr>
          <w:rFonts w:hint="eastAsia" w:asciiTheme="minorEastAsia" w:hAnsiTheme="minorEastAsia" w:eastAsiaTheme="minorEastAsia" w:cstheme="minorEastAsia"/>
          <w:bCs/>
          <w:color w:val="auto"/>
          <w:sz w:val="21"/>
          <w:szCs w:val="21"/>
          <w:highlight w:val="none"/>
          <w:u w:val="single"/>
        </w:rPr>
        <w:t>（项目名称、</w:t>
      </w:r>
      <w:r>
        <w:rPr>
          <w:rFonts w:hint="eastAsia" w:asciiTheme="minorEastAsia" w:hAnsiTheme="minorEastAsia" w:eastAsiaTheme="minorEastAsia" w:cstheme="minorEastAsia"/>
          <w:bCs/>
          <w:color w:val="auto"/>
          <w:sz w:val="21"/>
          <w:szCs w:val="21"/>
          <w:highlight w:val="none"/>
          <w:u w:val="single"/>
          <w:lang w:val="en-US" w:eastAsia="zh-CN"/>
        </w:rPr>
        <w:t>标段</w:t>
      </w:r>
      <w:r>
        <w:rPr>
          <w:rFonts w:hint="eastAsia" w:asciiTheme="minorEastAsia" w:hAnsiTheme="minorEastAsia" w:eastAsiaTheme="minorEastAsia" w:cstheme="minorEastAsia"/>
          <w:bCs/>
          <w:color w:val="auto"/>
          <w:sz w:val="21"/>
          <w:szCs w:val="21"/>
          <w:highlight w:val="none"/>
          <w:u w:val="single"/>
          <w:lang w:eastAsia="zh-CN"/>
        </w:rPr>
        <w:t>、</w:t>
      </w:r>
      <w:r>
        <w:rPr>
          <w:rFonts w:hint="eastAsia" w:asciiTheme="minorEastAsia" w:hAnsiTheme="minorEastAsia" w:eastAsiaTheme="minorEastAsia" w:cstheme="minorEastAsia"/>
          <w:bCs/>
          <w:color w:val="auto"/>
          <w:sz w:val="21"/>
          <w:szCs w:val="21"/>
          <w:highlight w:val="none"/>
          <w:u w:val="single"/>
        </w:rPr>
        <w:t>项目编号）</w:t>
      </w:r>
      <w:r>
        <w:rPr>
          <w:rFonts w:hint="eastAsia" w:asciiTheme="minorEastAsia" w:hAnsiTheme="minorEastAsia" w:eastAsiaTheme="minorEastAsia" w:cstheme="minorEastAsia"/>
          <w:color w:val="auto"/>
          <w:sz w:val="21"/>
          <w:szCs w:val="21"/>
          <w:highlight w:val="none"/>
        </w:rPr>
        <w:t>项目采购活动提供本单位制造的货物（由本单位承担工程/提供服务），或者提供其他残疾人福利性单位制造的货物（不包括使用非残疾人福利性单位注册商标的货物）。 </w:t>
      </w:r>
    </w:p>
    <w:p w14:paraId="004C2ADF">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本单位对上述声明的真实性负责。如有虚假，将依法承担相应责任。</w:t>
      </w:r>
    </w:p>
    <w:p w14:paraId="50011DFB">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hint="eastAsia" w:asciiTheme="minorEastAsia" w:hAnsiTheme="minorEastAsia" w:eastAsiaTheme="minorEastAsia" w:cstheme="minorEastAsia"/>
          <w:color w:val="auto"/>
          <w:sz w:val="21"/>
          <w:szCs w:val="21"/>
          <w:highlight w:val="none"/>
        </w:rPr>
      </w:pPr>
    </w:p>
    <w:p w14:paraId="16D62E6F">
      <w:pPr>
        <w:pageBreakBefore w:val="0"/>
        <w:widowControl w:val="0"/>
        <w:kinsoku/>
        <w:wordWrap/>
        <w:overflowPunct/>
        <w:topLinePunct w:val="0"/>
        <w:autoSpaceDE/>
        <w:autoSpaceDN/>
        <w:bidi w:val="0"/>
        <w:adjustRightInd w:val="0"/>
        <w:snapToGrid w:val="0"/>
        <w:spacing w:line="360" w:lineRule="auto"/>
        <w:ind w:firstLine="3570" w:firstLineChars="1700"/>
        <w:textAlignment w:val="auto"/>
        <w:rPr>
          <w:rFonts w:hint="eastAsia" w:asciiTheme="minorEastAsia" w:hAnsiTheme="minorEastAsia" w:eastAsiaTheme="minorEastAsia" w:cstheme="minorEastAsia"/>
          <w:color w:val="auto"/>
          <w:sz w:val="21"/>
          <w:szCs w:val="21"/>
          <w:highlight w:val="none"/>
        </w:rPr>
      </w:pPr>
    </w:p>
    <w:p w14:paraId="72EF49FC">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单位名称（盖章）：　　　　　　　　</w:t>
      </w:r>
    </w:p>
    <w:p w14:paraId="115F8132">
      <w:pPr>
        <w:pageBreakBefore w:val="0"/>
        <w:widowControl w:val="0"/>
        <w:kinsoku/>
        <w:wordWrap/>
        <w:overflowPunct/>
        <w:topLinePunct w:val="0"/>
        <w:autoSpaceDE/>
        <w:autoSpaceDN/>
        <w:bidi w:val="0"/>
        <w:adjustRightInd/>
        <w:spacing w:line="360" w:lineRule="auto"/>
        <w:ind w:firstLine="3570" w:firstLineChars="1700"/>
        <w:textAlignment w:val="auto"/>
        <w:rPr>
          <w:rFonts w:hint="eastAsia" w:asciiTheme="minorEastAsia" w:hAnsiTheme="minorEastAsia" w:eastAsiaTheme="minorEastAsia" w:cstheme="minorEastAsia"/>
          <w:b w:val="0"/>
          <w:bCs/>
          <w:color w:val="auto"/>
          <w:sz w:val="21"/>
          <w:szCs w:val="21"/>
          <w:highlight w:val="none"/>
        </w:rPr>
      </w:pPr>
      <w:r>
        <w:rPr>
          <w:rFonts w:hint="eastAsia" w:asciiTheme="minorEastAsia" w:hAnsiTheme="minorEastAsia" w:eastAsiaTheme="minorEastAsia" w:cstheme="minorEastAsia"/>
          <w:b w:val="0"/>
          <w:bCs/>
          <w:color w:val="auto"/>
          <w:sz w:val="21"/>
          <w:szCs w:val="21"/>
          <w:highlight w:val="none"/>
        </w:rPr>
        <w:t>日期：</w:t>
      </w:r>
    </w:p>
    <w:p w14:paraId="1E219B18">
      <w:pPr>
        <w:keepNext w:val="0"/>
        <w:keepLines w:val="0"/>
        <w:pageBreakBefore w:val="0"/>
        <w:kinsoku/>
        <w:wordWrap/>
        <w:overflowPunct/>
        <w:topLinePunct w:val="0"/>
        <w:autoSpaceDE/>
        <w:autoSpaceDN/>
        <w:bidi w:val="0"/>
        <w:spacing w:line="360" w:lineRule="auto"/>
        <w:ind w:firstLine="420" w:firstLineChars="200"/>
        <w:textAlignment w:val="auto"/>
        <w:rPr>
          <w:rFonts w:hint="eastAsia" w:asciiTheme="minorEastAsia" w:hAnsiTheme="minorEastAsia" w:eastAsiaTheme="minorEastAsia" w:cstheme="minorEastAsia"/>
          <w:color w:val="auto"/>
          <w:szCs w:val="21"/>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Segoe UI">
    <w:panose1 w:val="020B0502040204020203"/>
    <w:charset w:val="00"/>
    <w:family w:val="swiss"/>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3AF79">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84515">
    <w:pPr>
      <w:pStyle w:val="19"/>
      <w:jc w:val="center"/>
      <w:rPr>
        <w:rFonts w:ascii="宋体" w:hAnsi="宋体" w:eastAsia="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A1FC9">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A1A1FC9">
                    <w:pPr>
                      <w:pStyle w:val="19"/>
                    </w:pPr>
                    <w:r>
                      <w:fldChar w:fldCharType="begin"/>
                    </w:r>
                    <w:r>
                      <w:instrText xml:space="preserve"> PAGE  \* MERGEFORMAT </w:instrText>
                    </w:r>
                    <w:r>
                      <w:fldChar w:fldCharType="separate"/>
                    </w:r>
                    <w:r>
                      <w:t>3</w:t>
                    </w:r>
                    <w:r>
                      <w:fldChar w:fldCharType="end"/>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3BEF440">
                          <w:pPr>
                            <w:pStyle w:val="19"/>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03BEF440">
                    <w:pPr>
                      <w:pStyle w:val="19"/>
                    </w:pPr>
                  </w:p>
                </w:txbxContent>
              </v:textbox>
            </v:shape>
          </w:pict>
        </mc:Fallback>
      </mc:AlternateContent>
    </w:r>
    <w:r>
      <w:rPr>
        <w:sz w:val="21"/>
      </w:rPr>
      <mc:AlternateContent>
        <mc:Choice Requires="wps">
          <w:drawing>
            <wp:anchor distT="0" distB="0" distL="114300" distR="114300" simplePos="0" relativeHeight="251660288" behindDoc="0" locked="0" layoutInCell="1" allowOverlap="1">
              <wp:simplePos x="0" y="0"/>
              <wp:positionH relativeFrom="margin">
                <wp:posOffset>2601595</wp:posOffset>
              </wp:positionH>
              <wp:positionV relativeFrom="paragraph">
                <wp:posOffset>1905</wp:posOffset>
              </wp:positionV>
              <wp:extent cx="471805"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471714" cy="1828800"/>
                      </a:xfrm>
                      <a:prstGeom prst="rect">
                        <a:avLst/>
                      </a:prstGeom>
                      <a:noFill/>
                      <a:ln w="6350">
                        <a:noFill/>
                      </a:ln>
                      <a:effectLst/>
                    </wps:spPr>
                    <wps:txbx>
                      <w:txbxContent>
                        <w:p w14:paraId="3666AA4B">
                          <w:pPr>
                            <w:pStyle w:val="19"/>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04.85pt;margin-top:0.15pt;height:144pt;width:37.15pt;mso-position-horizontal-relative:margin;z-index:251660288;mso-width-relative:page;mso-height-relative:page;" filled="f" stroked="f" coordsize="21600,21600" o:gfxdata="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8GJ/S1gAAAAgBAAAPAAAAAAAAAAEAIAAAACIAAABkcnMvZG93&#10;bnJldi54bWxQSwECFAAUAAAACACHTuJA1E8cMzsCAABkBAAADgAAAAAAAAABACAAAAAlAQAAZHJz&#10;L2Uyb0RvYy54bWxQSwUGAAAAAAYABgBZAQAA0gUAAAAA&#10;">
              <v:fill on="f" focussize="0,0"/>
              <v:stroke on="f" weight="0.5pt"/>
              <v:imagedata o:title=""/>
              <o:lock v:ext="edit" aspectratio="f"/>
              <v:textbox inset="0mm,0mm,0mm,0mm" style="mso-fit-shape-to-text:t;">
                <w:txbxContent>
                  <w:p w14:paraId="3666AA4B">
                    <w:pPr>
                      <w:pStyle w:val="19"/>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0A2C7">
    <w:pPr>
      <w:pStyle w:val="20"/>
      <w:jc w:val="left"/>
      <w:rPr>
        <w:rFonts w:ascii="宋体" w:hAnsi="宋体" w:eastAsia="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4D4E3"/>
    <w:multiLevelType w:val="singleLevel"/>
    <w:tmpl w:val="BF54D4E3"/>
    <w:lvl w:ilvl="0" w:tentative="0">
      <w:start w:val="3"/>
      <w:numFmt w:val="chineseCounting"/>
      <w:suff w:val="space"/>
      <w:lvlText w:val="第%1章"/>
      <w:lvlJc w:val="left"/>
      <w:rPr>
        <w:rFonts w:hint="eastAsia"/>
      </w:rPr>
    </w:lvl>
  </w:abstractNum>
  <w:abstractNum w:abstractNumId="1">
    <w:nsid w:val="0114EF74"/>
    <w:multiLevelType w:val="singleLevel"/>
    <w:tmpl w:val="0114EF74"/>
    <w:lvl w:ilvl="0" w:tentative="0">
      <w:start w:val="1"/>
      <w:numFmt w:val="decimal"/>
      <w:lvlText w:val="%1."/>
      <w:lvlJc w:val="left"/>
      <w:pPr>
        <w:tabs>
          <w:tab w:val="left" w:pos="312"/>
        </w:tabs>
      </w:pPr>
    </w:lvl>
  </w:abstractNum>
  <w:abstractNum w:abstractNumId="2">
    <w:nsid w:val="0BB67556"/>
    <w:multiLevelType w:val="multilevel"/>
    <w:tmpl w:val="0BB67556"/>
    <w:lvl w:ilvl="0" w:tentative="0">
      <w:start w:val="1"/>
      <w:numFmt w:val="japaneseCounting"/>
      <w:lvlText w:val="%1、"/>
      <w:lvlJc w:val="left"/>
      <w:pPr>
        <w:tabs>
          <w:tab w:val="left" w:pos="1199"/>
        </w:tabs>
        <w:ind w:left="1199" w:hanging="720"/>
      </w:pPr>
      <w:rPr>
        <w:rFonts w:hint="default"/>
      </w:rPr>
    </w:lvl>
    <w:lvl w:ilvl="1" w:tentative="0">
      <w:start w:val="1"/>
      <w:numFmt w:val="lowerLetter"/>
      <w:lvlText w:val="%2)"/>
      <w:lvlJc w:val="left"/>
      <w:pPr>
        <w:tabs>
          <w:tab w:val="left" w:pos="1319"/>
        </w:tabs>
        <w:ind w:left="1319" w:hanging="420"/>
      </w:pPr>
    </w:lvl>
    <w:lvl w:ilvl="2" w:tentative="0">
      <w:start w:val="1"/>
      <w:numFmt w:val="lowerRoman"/>
      <w:lvlText w:val="%3."/>
      <w:lvlJc w:val="right"/>
      <w:pPr>
        <w:tabs>
          <w:tab w:val="left" w:pos="1739"/>
        </w:tabs>
        <w:ind w:left="1739" w:hanging="420"/>
      </w:pPr>
    </w:lvl>
    <w:lvl w:ilvl="3" w:tentative="0">
      <w:start w:val="1"/>
      <w:numFmt w:val="decimal"/>
      <w:lvlText w:val="%4."/>
      <w:lvlJc w:val="left"/>
      <w:pPr>
        <w:tabs>
          <w:tab w:val="left" w:pos="2159"/>
        </w:tabs>
        <w:ind w:left="2159" w:hanging="420"/>
      </w:pPr>
    </w:lvl>
    <w:lvl w:ilvl="4" w:tentative="0">
      <w:start w:val="1"/>
      <w:numFmt w:val="lowerLetter"/>
      <w:lvlText w:val="%5)"/>
      <w:lvlJc w:val="left"/>
      <w:pPr>
        <w:tabs>
          <w:tab w:val="left" w:pos="2579"/>
        </w:tabs>
        <w:ind w:left="2579" w:hanging="420"/>
      </w:pPr>
    </w:lvl>
    <w:lvl w:ilvl="5" w:tentative="0">
      <w:start w:val="1"/>
      <w:numFmt w:val="lowerRoman"/>
      <w:lvlText w:val="%6."/>
      <w:lvlJc w:val="right"/>
      <w:pPr>
        <w:tabs>
          <w:tab w:val="left" w:pos="2999"/>
        </w:tabs>
        <w:ind w:left="2999" w:hanging="420"/>
      </w:pPr>
    </w:lvl>
    <w:lvl w:ilvl="6" w:tentative="0">
      <w:start w:val="1"/>
      <w:numFmt w:val="decimal"/>
      <w:lvlText w:val="%7."/>
      <w:lvlJc w:val="left"/>
      <w:pPr>
        <w:tabs>
          <w:tab w:val="left" w:pos="3419"/>
        </w:tabs>
        <w:ind w:left="3419" w:hanging="420"/>
      </w:pPr>
    </w:lvl>
    <w:lvl w:ilvl="7" w:tentative="0">
      <w:start w:val="1"/>
      <w:numFmt w:val="lowerLetter"/>
      <w:lvlText w:val="%8)"/>
      <w:lvlJc w:val="left"/>
      <w:pPr>
        <w:tabs>
          <w:tab w:val="left" w:pos="3839"/>
        </w:tabs>
        <w:ind w:left="3839" w:hanging="420"/>
      </w:pPr>
    </w:lvl>
    <w:lvl w:ilvl="8" w:tentative="0">
      <w:start w:val="1"/>
      <w:numFmt w:val="lowerRoman"/>
      <w:lvlText w:val="%9."/>
      <w:lvlJc w:val="right"/>
      <w:pPr>
        <w:tabs>
          <w:tab w:val="left" w:pos="4259"/>
        </w:tabs>
        <w:ind w:left="4259" w:hanging="420"/>
      </w:pPr>
    </w:lvl>
  </w:abstractNum>
  <w:abstractNum w:abstractNumId="3">
    <w:nsid w:val="1BD896DB"/>
    <w:multiLevelType w:val="singleLevel"/>
    <w:tmpl w:val="1BD896DB"/>
    <w:lvl w:ilvl="0" w:tentative="0">
      <w:start w:val="2"/>
      <w:numFmt w:val="chineseCounting"/>
      <w:suff w:val="nothing"/>
      <w:lvlText w:val="（%1）"/>
      <w:lvlJc w:val="left"/>
      <w:pPr>
        <w:ind w:left="-2"/>
      </w:pPr>
      <w:rPr>
        <w:rFonts w:hint="eastAsia"/>
      </w:rPr>
    </w:lvl>
  </w:abstractNum>
  <w:abstractNum w:abstractNumId="4">
    <w:nsid w:val="46137EDD"/>
    <w:multiLevelType w:val="multilevel"/>
    <w:tmpl w:val="46137EDD"/>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rPr>
        <w:rFonts w:hint="default" w:ascii="宋体" w:hAnsi="宋体" w:eastAsia="宋体" w:cs="宋体"/>
        <w:b/>
        <w:bCs/>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rPr>
        <w:rFonts w:hint="default" w:ascii="宋体" w:hAnsi="宋体" w:eastAsia="宋体" w:cs="宋体"/>
        <w:b/>
        <w:bCs/>
        <w:sz w:val="24"/>
        <w:szCs w:val="24"/>
      </w:rPr>
    </w:lvl>
    <w:lvl w:ilvl="4" w:tentative="0">
      <w:start w:val="1"/>
      <w:numFmt w:val="decimal"/>
      <w:pStyle w:val="7"/>
      <w:lvlText w:val="%1.%2.%3.%4.%5"/>
      <w:lvlJc w:val="left"/>
      <w:pPr>
        <w:tabs>
          <w:tab w:val="left" w:pos="1008"/>
        </w:tabs>
        <w:ind w:left="1008" w:hanging="1008"/>
      </w:pPr>
      <w:rPr>
        <w:rFonts w:hint="default" w:ascii="宋体" w:hAnsi="宋体" w:eastAsia="宋体" w:cs="宋体"/>
        <w:b/>
        <w:bCs/>
      </w:r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5">
    <w:nsid w:val="7CA2A0DD"/>
    <w:multiLevelType w:val="singleLevel"/>
    <w:tmpl w:val="7CA2A0DD"/>
    <w:lvl w:ilvl="0" w:tentative="0">
      <w:start w:val="6"/>
      <w:numFmt w:val="decimal"/>
      <w:lvlText w:val="%1."/>
      <w:lvlJc w:val="left"/>
      <w:pPr>
        <w:tabs>
          <w:tab w:val="left" w:pos="312"/>
        </w:tabs>
      </w:pPr>
    </w:lvl>
  </w:abstractNum>
  <w:num w:numId="1">
    <w:abstractNumId w:val="4"/>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0NGZkNjVmZWI2MTNiNjI4MWVmM2JjM2RkZTRkZDEifQ=="/>
  </w:docVars>
  <w:rsids>
    <w:rsidRoot w:val="00B71B52"/>
    <w:rsid w:val="000023A6"/>
    <w:rsid w:val="00010CBE"/>
    <w:rsid w:val="000425A7"/>
    <w:rsid w:val="00095AAB"/>
    <w:rsid w:val="0009734B"/>
    <w:rsid w:val="001335F3"/>
    <w:rsid w:val="00155DCD"/>
    <w:rsid w:val="00160574"/>
    <w:rsid w:val="0018104A"/>
    <w:rsid w:val="001D1455"/>
    <w:rsid w:val="001E0272"/>
    <w:rsid w:val="001E51A1"/>
    <w:rsid w:val="001E5716"/>
    <w:rsid w:val="001F1B42"/>
    <w:rsid w:val="002035BC"/>
    <w:rsid w:val="00215EF9"/>
    <w:rsid w:val="00243D76"/>
    <w:rsid w:val="002A60E8"/>
    <w:rsid w:val="002D38B9"/>
    <w:rsid w:val="002D5EA5"/>
    <w:rsid w:val="002E43E8"/>
    <w:rsid w:val="002F47D6"/>
    <w:rsid w:val="00321DC8"/>
    <w:rsid w:val="003502E0"/>
    <w:rsid w:val="00370A23"/>
    <w:rsid w:val="003A24C1"/>
    <w:rsid w:val="003A33B3"/>
    <w:rsid w:val="003F2684"/>
    <w:rsid w:val="0044406D"/>
    <w:rsid w:val="00453804"/>
    <w:rsid w:val="00494F9B"/>
    <w:rsid w:val="004C17E0"/>
    <w:rsid w:val="004C6494"/>
    <w:rsid w:val="004D5184"/>
    <w:rsid w:val="004E43BF"/>
    <w:rsid w:val="004F10A8"/>
    <w:rsid w:val="005275E8"/>
    <w:rsid w:val="005A03DF"/>
    <w:rsid w:val="005B5B97"/>
    <w:rsid w:val="005C59BD"/>
    <w:rsid w:val="005D0C44"/>
    <w:rsid w:val="00604F57"/>
    <w:rsid w:val="00676D35"/>
    <w:rsid w:val="00683B2A"/>
    <w:rsid w:val="006A7063"/>
    <w:rsid w:val="006C4B66"/>
    <w:rsid w:val="00700D92"/>
    <w:rsid w:val="007114C4"/>
    <w:rsid w:val="007545DC"/>
    <w:rsid w:val="00800BC4"/>
    <w:rsid w:val="00801C4F"/>
    <w:rsid w:val="00807584"/>
    <w:rsid w:val="0081028D"/>
    <w:rsid w:val="0081057E"/>
    <w:rsid w:val="008170D7"/>
    <w:rsid w:val="00834A81"/>
    <w:rsid w:val="008448FC"/>
    <w:rsid w:val="0084503F"/>
    <w:rsid w:val="008460BF"/>
    <w:rsid w:val="008550BE"/>
    <w:rsid w:val="00884E3A"/>
    <w:rsid w:val="00891EC2"/>
    <w:rsid w:val="008B2E60"/>
    <w:rsid w:val="00906B7C"/>
    <w:rsid w:val="009269C0"/>
    <w:rsid w:val="00951FEE"/>
    <w:rsid w:val="009B6F68"/>
    <w:rsid w:val="009C5EF6"/>
    <w:rsid w:val="009E7923"/>
    <w:rsid w:val="00A10EFE"/>
    <w:rsid w:val="00A54322"/>
    <w:rsid w:val="00A65E3D"/>
    <w:rsid w:val="00A72F10"/>
    <w:rsid w:val="00AB3CC6"/>
    <w:rsid w:val="00AD06EB"/>
    <w:rsid w:val="00AE2E45"/>
    <w:rsid w:val="00B37E67"/>
    <w:rsid w:val="00B57316"/>
    <w:rsid w:val="00B65DAE"/>
    <w:rsid w:val="00B71B52"/>
    <w:rsid w:val="00B901DA"/>
    <w:rsid w:val="00B95052"/>
    <w:rsid w:val="00BA47E1"/>
    <w:rsid w:val="00BD6869"/>
    <w:rsid w:val="00BD7E15"/>
    <w:rsid w:val="00BE4E8C"/>
    <w:rsid w:val="00BE7006"/>
    <w:rsid w:val="00BE7DBC"/>
    <w:rsid w:val="00C031A1"/>
    <w:rsid w:val="00C26C99"/>
    <w:rsid w:val="00C46793"/>
    <w:rsid w:val="00CB71FD"/>
    <w:rsid w:val="00CC218D"/>
    <w:rsid w:val="00CC45D5"/>
    <w:rsid w:val="00CE1140"/>
    <w:rsid w:val="00D50F5C"/>
    <w:rsid w:val="00D544F2"/>
    <w:rsid w:val="00D55BDF"/>
    <w:rsid w:val="00D77216"/>
    <w:rsid w:val="00DB0A71"/>
    <w:rsid w:val="00DB23DA"/>
    <w:rsid w:val="00DC0226"/>
    <w:rsid w:val="00DF2BAA"/>
    <w:rsid w:val="00E127C7"/>
    <w:rsid w:val="00E4332B"/>
    <w:rsid w:val="00E90102"/>
    <w:rsid w:val="00ED626F"/>
    <w:rsid w:val="00EF54AD"/>
    <w:rsid w:val="00F0753D"/>
    <w:rsid w:val="00F470F9"/>
    <w:rsid w:val="00F66CD4"/>
    <w:rsid w:val="00F93E6B"/>
    <w:rsid w:val="00FE3B10"/>
    <w:rsid w:val="017C1265"/>
    <w:rsid w:val="01D803E5"/>
    <w:rsid w:val="01E7024A"/>
    <w:rsid w:val="0227620E"/>
    <w:rsid w:val="02776E50"/>
    <w:rsid w:val="03F01866"/>
    <w:rsid w:val="04DE17CA"/>
    <w:rsid w:val="0696712F"/>
    <w:rsid w:val="07D43A70"/>
    <w:rsid w:val="08052DE6"/>
    <w:rsid w:val="082A1315"/>
    <w:rsid w:val="083341FF"/>
    <w:rsid w:val="084F5179"/>
    <w:rsid w:val="0A0B6D94"/>
    <w:rsid w:val="0A3F3E88"/>
    <w:rsid w:val="0ACD76E7"/>
    <w:rsid w:val="0C0F4CA9"/>
    <w:rsid w:val="0C377810"/>
    <w:rsid w:val="0CF94854"/>
    <w:rsid w:val="0D5C5FAE"/>
    <w:rsid w:val="0DF55410"/>
    <w:rsid w:val="0E304526"/>
    <w:rsid w:val="0E3F3599"/>
    <w:rsid w:val="0E673923"/>
    <w:rsid w:val="0EA578A0"/>
    <w:rsid w:val="0ED56BFB"/>
    <w:rsid w:val="0F7E3522"/>
    <w:rsid w:val="0FC51057"/>
    <w:rsid w:val="0FD05E15"/>
    <w:rsid w:val="10DF078F"/>
    <w:rsid w:val="10E27A4E"/>
    <w:rsid w:val="115355C0"/>
    <w:rsid w:val="12321735"/>
    <w:rsid w:val="12BC1488"/>
    <w:rsid w:val="12C0741E"/>
    <w:rsid w:val="13AD1DFD"/>
    <w:rsid w:val="145241C6"/>
    <w:rsid w:val="1562395F"/>
    <w:rsid w:val="156B5C84"/>
    <w:rsid w:val="157A535D"/>
    <w:rsid w:val="170C47E2"/>
    <w:rsid w:val="17462157"/>
    <w:rsid w:val="178F40D1"/>
    <w:rsid w:val="1826340E"/>
    <w:rsid w:val="192973F9"/>
    <w:rsid w:val="19671C9F"/>
    <w:rsid w:val="1A267F1D"/>
    <w:rsid w:val="1A48517F"/>
    <w:rsid w:val="1AC07879"/>
    <w:rsid w:val="1AC27E5E"/>
    <w:rsid w:val="1ACC5A39"/>
    <w:rsid w:val="1AD20A16"/>
    <w:rsid w:val="1BBF88BC"/>
    <w:rsid w:val="1BDFCA5E"/>
    <w:rsid w:val="1C7FED0D"/>
    <w:rsid w:val="1C8949BA"/>
    <w:rsid w:val="1CB55D5B"/>
    <w:rsid w:val="1DBE2760"/>
    <w:rsid w:val="1EDF15B4"/>
    <w:rsid w:val="1F247FC4"/>
    <w:rsid w:val="20241E76"/>
    <w:rsid w:val="203409E0"/>
    <w:rsid w:val="21E8421C"/>
    <w:rsid w:val="233A2C53"/>
    <w:rsid w:val="242260C5"/>
    <w:rsid w:val="243361F5"/>
    <w:rsid w:val="24786CE2"/>
    <w:rsid w:val="247A66FA"/>
    <w:rsid w:val="24B15BC9"/>
    <w:rsid w:val="25341AA9"/>
    <w:rsid w:val="25A14E0E"/>
    <w:rsid w:val="25A2609B"/>
    <w:rsid w:val="25EB6F73"/>
    <w:rsid w:val="26551BE3"/>
    <w:rsid w:val="273121C1"/>
    <w:rsid w:val="27675CFF"/>
    <w:rsid w:val="277B4318"/>
    <w:rsid w:val="278F77FC"/>
    <w:rsid w:val="27EB7686"/>
    <w:rsid w:val="28033B5E"/>
    <w:rsid w:val="281816DA"/>
    <w:rsid w:val="28832F6D"/>
    <w:rsid w:val="28AB5639"/>
    <w:rsid w:val="28DC5EA4"/>
    <w:rsid w:val="2941133A"/>
    <w:rsid w:val="2A6E5B69"/>
    <w:rsid w:val="2B2838DB"/>
    <w:rsid w:val="2B2B53A8"/>
    <w:rsid w:val="2BE32F68"/>
    <w:rsid w:val="2CA15384"/>
    <w:rsid w:val="2D251A98"/>
    <w:rsid w:val="2D597823"/>
    <w:rsid w:val="2D734EA8"/>
    <w:rsid w:val="2DCA2A28"/>
    <w:rsid w:val="2ED762C5"/>
    <w:rsid w:val="2EFF5B52"/>
    <w:rsid w:val="2EFFDE89"/>
    <w:rsid w:val="2F581EA2"/>
    <w:rsid w:val="2F85BF35"/>
    <w:rsid w:val="2FE50E3C"/>
    <w:rsid w:val="2FFDFA15"/>
    <w:rsid w:val="2FFEA622"/>
    <w:rsid w:val="305A2147"/>
    <w:rsid w:val="308A3A51"/>
    <w:rsid w:val="313B44AD"/>
    <w:rsid w:val="31971601"/>
    <w:rsid w:val="32B32F39"/>
    <w:rsid w:val="333D3C9C"/>
    <w:rsid w:val="337F3DBC"/>
    <w:rsid w:val="339034BD"/>
    <w:rsid w:val="33BA4D92"/>
    <w:rsid w:val="33DF508A"/>
    <w:rsid w:val="346D7856"/>
    <w:rsid w:val="347C2DDC"/>
    <w:rsid w:val="350FE1F4"/>
    <w:rsid w:val="354C784B"/>
    <w:rsid w:val="357A45C9"/>
    <w:rsid w:val="35AE80DA"/>
    <w:rsid w:val="35B91182"/>
    <w:rsid w:val="35CE46AE"/>
    <w:rsid w:val="360F7770"/>
    <w:rsid w:val="36C476F4"/>
    <w:rsid w:val="36F385E1"/>
    <w:rsid w:val="373AA611"/>
    <w:rsid w:val="37979CFF"/>
    <w:rsid w:val="379F3641"/>
    <w:rsid w:val="37BD59DA"/>
    <w:rsid w:val="37DFE43A"/>
    <w:rsid w:val="37F632A4"/>
    <w:rsid w:val="387064B3"/>
    <w:rsid w:val="389D269D"/>
    <w:rsid w:val="38EC6F52"/>
    <w:rsid w:val="38FB06DC"/>
    <w:rsid w:val="39152E64"/>
    <w:rsid w:val="393A19EC"/>
    <w:rsid w:val="3A4F49E1"/>
    <w:rsid w:val="3A515568"/>
    <w:rsid w:val="3A7D585B"/>
    <w:rsid w:val="3AE4219B"/>
    <w:rsid w:val="3BCED853"/>
    <w:rsid w:val="3C6231C9"/>
    <w:rsid w:val="3D252A7B"/>
    <w:rsid w:val="3DA825DB"/>
    <w:rsid w:val="3E4D3560"/>
    <w:rsid w:val="3EF54232"/>
    <w:rsid w:val="3F1B9223"/>
    <w:rsid w:val="3F7E7FC2"/>
    <w:rsid w:val="3F9B631F"/>
    <w:rsid w:val="3FD97FB3"/>
    <w:rsid w:val="3FF16747"/>
    <w:rsid w:val="3FF653E2"/>
    <w:rsid w:val="3FF8FA95"/>
    <w:rsid w:val="3FFE36BF"/>
    <w:rsid w:val="400F0FAA"/>
    <w:rsid w:val="40104987"/>
    <w:rsid w:val="4034764F"/>
    <w:rsid w:val="403D0FDB"/>
    <w:rsid w:val="41181BB1"/>
    <w:rsid w:val="41FF4F3E"/>
    <w:rsid w:val="421A24AF"/>
    <w:rsid w:val="42BF57B0"/>
    <w:rsid w:val="43DB2EB9"/>
    <w:rsid w:val="43FCF322"/>
    <w:rsid w:val="440130C1"/>
    <w:rsid w:val="44170EE3"/>
    <w:rsid w:val="441A20EA"/>
    <w:rsid w:val="44DF4DA2"/>
    <w:rsid w:val="457E3C20"/>
    <w:rsid w:val="45B44B7D"/>
    <w:rsid w:val="468765D0"/>
    <w:rsid w:val="46E90C61"/>
    <w:rsid w:val="474F6025"/>
    <w:rsid w:val="475657D2"/>
    <w:rsid w:val="4777AC87"/>
    <w:rsid w:val="4918F666"/>
    <w:rsid w:val="49724248"/>
    <w:rsid w:val="49BC2721"/>
    <w:rsid w:val="49DA6ABF"/>
    <w:rsid w:val="4A2F22BD"/>
    <w:rsid w:val="4A3442C8"/>
    <w:rsid w:val="4A5F3DE7"/>
    <w:rsid w:val="4A70460F"/>
    <w:rsid w:val="4A9565ED"/>
    <w:rsid w:val="4B3A2B43"/>
    <w:rsid w:val="4B4E65EF"/>
    <w:rsid w:val="4C9271C5"/>
    <w:rsid w:val="4D15230C"/>
    <w:rsid w:val="4ECC5E1A"/>
    <w:rsid w:val="4EE926D5"/>
    <w:rsid w:val="4F022516"/>
    <w:rsid w:val="4F215AE3"/>
    <w:rsid w:val="4F312B99"/>
    <w:rsid w:val="4F4E41FB"/>
    <w:rsid w:val="508C79D3"/>
    <w:rsid w:val="50A268D2"/>
    <w:rsid w:val="50EE4D8F"/>
    <w:rsid w:val="513231A6"/>
    <w:rsid w:val="517F4EA8"/>
    <w:rsid w:val="520B4B13"/>
    <w:rsid w:val="52A477A6"/>
    <w:rsid w:val="53BE30EA"/>
    <w:rsid w:val="54FD4DE5"/>
    <w:rsid w:val="5542527C"/>
    <w:rsid w:val="56DA388B"/>
    <w:rsid w:val="571164F6"/>
    <w:rsid w:val="573A35F5"/>
    <w:rsid w:val="574DB7C9"/>
    <w:rsid w:val="57CA7DD5"/>
    <w:rsid w:val="57D79D70"/>
    <w:rsid w:val="591F55C6"/>
    <w:rsid w:val="5977C58A"/>
    <w:rsid w:val="59DA7910"/>
    <w:rsid w:val="59FF6AFA"/>
    <w:rsid w:val="59FF873E"/>
    <w:rsid w:val="5A3B5DD0"/>
    <w:rsid w:val="5A3DF3B9"/>
    <w:rsid w:val="5AC90428"/>
    <w:rsid w:val="5B7121B3"/>
    <w:rsid w:val="5B8D4F11"/>
    <w:rsid w:val="5C7236C4"/>
    <w:rsid w:val="5C9D4A8E"/>
    <w:rsid w:val="5D097052"/>
    <w:rsid w:val="5D337B71"/>
    <w:rsid w:val="5D5F9032"/>
    <w:rsid w:val="5DAF4A56"/>
    <w:rsid w:val="5DCD0F2F"/>
    <w:rsid w:val="5EDF2664"/>
    <w:rsid w:val="5EFBC1F9"/>
    <w:rsid w:val="5EFF31E8"/>
    <w:rsid w:val="5F4E93B6"/>
    <w:rsid w:val="5F5B2FD6"/>
    <w:rsid w:val="5F6D56CE"/>
    <w:rsid w:val="5F6F2C83"/>
    <w:rsid w:val="5F6F3482"/>
    <w:rsid w:val="5F7B0CE8"/>
    <w:rsid w:val="5F7D704B"/>
    <w:rsid w:val="5F7F6F74"/>
    <w:rsid w:val="5FBBF955"/>
    <w:rsid w:val="5FBFBFFB"/>
    <w:rsid w:val="5FCD533E"/>
    <w:rsid w:val="5FEBF874"/>
    <w:rsid w:val="5FEF24CD"/>
    <w:rsid w:val="5FFB08E4"/>
    <w:rsid w:val="5FFF5D19"/>
    <w:rsid w:val="5FFFE716"/>
    <w:rsid w:val="60380A6F"/>
    <w:rsid w:val="607B23FC"/>
    <w:rsid w:val="616363F5"/>
    <w:rsid w:val="61B25453"/>
    <w:rsid w:val="637B076E"/>
    <w:rsid w:val="63DE6F33"/>
    <w:rsid w:val="64BD5616"/>
    <w:rsid w:val="6599337C"/>
    <w:rsid w:val="65E9123C"/>
    <w:rsid w:val="65FAC93C"/>
    <w:rsid w:val="676F7B47"/>
    <w:rsid w:val="678D050D"/>
    <w:rsid w:val="67B944E5"/>
    <w:rsid w:val="67D42E52"/>
    <w:rsid w:val="67FE661F"/>
    <w:rsid w:val="69272501"/>
    <w:rsid w:val="694D245C"/>
    <w:rsid w:val="6A6D0365"/>
    <w:rsid w:val="6A8A4115"/>
    <w:rsid w:val="6B9929AE"/>
    <w:rsid w:val="6BFF7DAA"/>
    <w:rsid w:val="6C371E82"/>
    <w:rsid w:val="6D0446EE"/>
    <w:rsid w:val="6D4673BE"/>
    <w:rsid w:val="6D7F4251"/>
    <w:rsid w:val="6D805A3A"/>
    <w:rsid w:val="6DC239EE"/>
    <w:rsid w:val="6DC95B62"/>
    <w:rsid w:val="6DDFEEB5"/>
    <w:rsid w:val="6E331948"/>
    <w:rsid w:val="6E7F657E"/>
    <w:rsid w:val="6E8770A2"/>
    <w:rsid w:val="6EA87EA6"/>
    <w:rsid w:val="6ECF8D0A"/>
    <w:rsid w:val="6ED71B68"/>
    <w:rsid w:val="6ED806AC"/>
    <w:rsid w:val="6EF95FF7"/>
    <w:rsid w:val="6EFCCD03"/>
    <w:rsid w:val="6F454B02"/>
    <w:rsid w:val="6F65199A"/>
    <w:rsid w:val="6F7F19C0"/>
    <w:rsid w:val="6FE65D47"/>
    <w:rsid w:val="70592260"/>
    <w:rsid w:val="70B80CC7"/>
    <w:rsid w:val="718A3BCA"/>
    <w:rsid w:val="725A4ACD"/>
    <w:rsid w:val="726A345E"/>
    <w:rsid w:val="731D052E"/>
    <w:rsid w:val="733A5E07"/>
    <w:rsid w:val="736B365B"/>
    <w:rsid w:val="73BBC507"/>
    <w:rsid w:val="74691A78"/>
    <w:rsid w:val="74714047"/>
    <w:rsid w:val="74EE0811"/>
    <w:rsid w:val="74F23735"/>
    <w:rsid w:val="74F47560"/>
    <w:rsid w:val="753716FB"/>
    <w:rsid w:val="755F873C"/>
    <w:rsid w:val="759F1FF5"/>
    <w:rsid w:val="75AF0E1E"/>
    <w:rsid w:val="75B00356"/>
    <w:rsid w:val="75C7DA29"/>
    <w:rsid w:val="75F70172"/>
    <w:rsid w:val="75FCDF86"/>
    <w:rsid w:val="765FE94E"/>
    <w:rsid w:val="76D44362"/>
    <w:rsid w:val="76EFC94D"/>
    <w:rsid w:val="771953B8"/>
    <w:rsid w:val="77457997"/>
    <w:rsid w:val="77AF5F23"/>
    <w:rsid w:val="77BF6BB8"/>
    <w:rsid w:val="77EF0546"/>
    <w:rsid w:val="77F7BCE3"/>
    <w:rsid w:val="78604063"/>
    <w:rsid w:val="78734760"/>
    <w:rsid w:val="787E1971"/>
    <w:rsid w:val="78AF2886"/>
    <w:rsid w:val="7933764F"/>
    <w:rsid w:val="793B75CE"/>
    <w:rsid w:val="793FC67E"/>
    <w:rsid w:val="798713BB"/>
    <w:rsid w:val="79F73F90"/>
    <w:rsid w:val="7A5B0994"/>
    <w:rsid w:val="7ABE3C0E"/>
    <w:rsid w:val="7ADFB2BE"/>
    <w:rsid w:val="7B455AD6"/>
    <w:rsid w:val="7BB9BC6A"/>
    <w:rsid w:val="7BD76562"/>
    <w:rsid w:val="7BDF2340"/>
    <w:rsid w:val="7BE5CC3D"/>
    <w:rsid w:val="7BEF774F"/>
    <w:rsid w:val="7C6D50F6"/>
    <w:rsid w:val="7C7B904B"/>
    <w:rsid w:val="7CEEEAAE"/>
    <w:rsid w:val="7CFB2667"/>
    <w:rsid w:val="7D5611AF"/>
    <w:rsid w:val="7DD757ED"/>
    <w:rsid w:val="7DE3B4DC"/>
    <w:rsid w:val="7DFDAA8C"/>
    <w:rsid w:val="7DFF5B62"/>
    <w:rsid w:val="7E777E20"/>
    <w:rsid w:val="7E8568D2"/>
    <w:rsid w:val="7EBF2C44"/>
    <w:rsid w:val="7EDD4D1B"/>
    <w:rsid w:val="7EEFFC48"/>
    <w:rsid w:val="7EF2BE9E"/>
    <w:rsid w:val="7EF6C42D"/>
    <w:rsid w:val="7EFE6CE9"/>
    <w:rsid w:val="7EFF6413"/>
    <w:rsid w:val="7F142238"/>
    <w:rsid w:val="7F45008B"/>
    <w:rsid w:val="7F585575"/>
    <w:rsid w:val="7F5F365A"/>
    <w:rsid w:val="7F733F7E"/>
    <w:rsid w:val="7F7D3869"/>
    <w:rsid w:val="7F7D58EC"/>
    <w:rsid w:val="7FA7FA48"/>
    <w:rsid w:val="7FBBC259"/>
    <w:rsid w:val="7FCFA86B"/>
    <w:rsid w:val="7FD63892"/>
    <w:rsid w:val="7FDB3BED"/>
    <w:rsid w:val="7FDF1C48"/>
    <w:rsid w:val="7FF1B07D"/>
    <w:rsid w:val="7FFCE622"/>
    <w:rsid w:val="7FFD4F95"/>
    <w:rsid w:val="7FFE53C1"/>
    <w:rsid w:val="7FFF4AD2"/>
    <w:rsid w:val="7FFFA256"/>
    <w:rsid w:val="7FFFFBD8"/>
    <w:rsid w:val="8CF44DE4"/>
    <w:rsid w:val="8FFE3812"/>
    <w:rsid w:val="9D4B5CFF"/>
    <w:rsid w:val="9DFED9FD"/>
    <w:rsid w:val="9E9C21B5"/>
    <w:rsid w:val="9EF1689B"/>
    <w:rsid w:val="9F0924AA"/>
    <w:rsid w:val="9FFB6497"/>
    <w:rsid w:val="9FFFB093"/>
    <w:rsid w:val="A7EECE5C"/>
    <w:rsid w:val="ABBE979C"/>
    <w:rsid w:val="ABFF2306"/>
    <w:rsid w:val="ABFF6010"/>
    <w:rsid w:val="AEB5A8A6"/>
    <w:rsid w:val="AEE6736B"/>
    <w:rsid w:val="AFFF5A48"/>
    <w:rsid w:val="B67E7F3D"/>
    <w:rsid w:val="B73E1285"/>
    <w:rsid w:val="B77F99AE"/>
    <w:rsid w:val="B7B7EAB0"/>
    <w:rsid w:val="B7BE04F0"/>
    <w:rsid w:val="B99FEE4F"/>
    <w:rsid w:val="B9B1A867"/>
    <w:rsid w:val="BA7B23C6"/>
    <w:rsid w:val="BA7E4987"/>
    <w:rsid w:val="BAFBDD34"/>
    <w:rsid w:val="BB792B2F"/>
    <w:rsid w:val="BBBA3AD7"/>
    <w:rsid w:val="BBEF2ADD"/>
    <w:rsid w:val="BC7A71BC"/>
    <w:rsid w:val="BE391805"/>
    <w:rsid w:val="BE3D7880"/>
    <w:rsid w:val="BEBA2EC7"/>
    <w:rsid w:val="BF7F2767"/>
    <w:rsid w:val="BF87B1DC"/>
    <w:rsid w:val="BFBFA516"/>
    <w:rsid w:val="BFEF424F"/>
    <w:rsid w:val="CAF9A5FD"/>
    <w:rsid w:val="CBD695BB"/>
    <w:rsid w:val="CBFF7867"/>
    <w:rsid w:val="CCFA2149"/>
    <w:rsid w:val="CDDF7D45"/>
    <w:rsid w:val="CEEF0282"/>
    <w:rsid w:val="CFDA937D"/>
    <w:rsid w:val="CFFE55D0"/>
    <w:rsid w:val="D3FDF29E"/>
    <w:rsid w:val="D4DB19C9"/>
    <w:rsid w:val="D6DF065E"/>
    <w:rsid w:val="D97A6E33"/>
    <w:rsid w:val="DB3BE7F6"/>
    <w:rsid w:val="DCA72BA9"/>
    <w:rsid w:val="DCFF3644"/>
    <w:rsid w:val="DD47D079"/>
    <w:rsid w:val="DD6C135A"/>
    <w:rsid w:val="DDAB7451"/>
    <w:rsid w:val="DDECD021"/>
    <w:rsid w:val="DEDE318A"/>
    <w:rsid w:val="DEFFE7D0"/>
    <w:rsid w:val="DEFFF76C"/>
    <w:rsid w:val="DF3DBE39"/>
    <w:rsid w:val="DF8FC867"/>
    <w:rsid w:val="DFBA544A"/>
    <w:rsid w:val="DFBF0810"/>
    <w:rsid w:val="DFEE142A"/>
    <w:rsid w:val="DFFBAB7A"/>
    <w:rsid w:val="DFFC6952"/>
    <w:rsid w:val="DFFFF192"/>
    <w:rsid w:val="E273BD09"/>
    <w:rsid w:val="E3DA427C"/>
    <w:rsid w:val="E4FF1BF7"/>
    <w:rsid w:val="E5F12F4E"/>
    <w:rsid w:val="E67CDB07"/>
    <w:rsid w:val="E6FED8A8"/>
    <w:rsid w:val="E7F63833"/>
    <w:rsid w:val="E7FEDB00"/>
    <w:rsid w:val="E8FFC67E"/>
    <w:rsid w:val="E97F9287"/>
    <w:rsid w:val="E9FB0138"/>
    <w:rsid w:val="E9FF5D38"/>
    <w:rsid w:val="EA5682FC"/>
    <w:rsid w:val="EAB48D0A"/>
    <w:rsid w:val="EB4BB960"/>
    <w:rsid w:val="EB52D089"/>
    <w:rsid w:val="EBEF5B8A"/>
    <w:rsid w:val="EBF74054"/>
    <w:rsid w:val="EBFB7EFA"/>
    <w:rsid w:val="EBFF843B"/>
    <w:rsid w:val="EDDFDFBD"/>
    <w:rsid w:val="EF5B0A71"/>
    <w:rsid w:val="EF7D88E2"/>
    <w:rsid w:val="EFDB1CB8"/>
    <w:rsid w:val="EFDDAC77"/>
    <w:rsid w:val="EFFAF757"/>
    <w:rsid w:val="EFFF7692"/>
    <w:rsid w:val="EFFFC17F"/>
    <w:rsid w:val="F35FC1E9"/>
    <w:rsid w:val="F3B7FB28"/>
    <w:rsid w:val="F3EF2BF3"/>
    <w:rsid w:val="F3F60A20"/>
    <w:rsid w:val="F3F6D61B"/>
    <w:rsid w:val="F3F78B62"/>
    <w:rsid w:val="F57718B0"/>
    <w:rsid w:val="F66FEAD4"/>
    <w:rsid w:val="F6B7947F"/>
    <w:rsid w:val="F7BB768F"/>
    <w:rsid w:val="F7BFDB30"/>
    <w:rsid w:val="F7DB9CC7"/>
    <w:rsid w:val="F7F7C31B"/>
    <w:rsid w:val="F872D07A"/>
    <w:rsid w:val="F8BDA765"/>
    <w:rsid w:val="F9FF3B4F"/>
    <w:rsid w:val="FAA6E10A"/>
    <w:rsid w:val="FAF9EA8C"/>
    <w:rsid w:val="FAFFD693"/>
    <w:rsid w:val="FB7F41C3"/>
    <w:rsid w:val="FBA776D1"/>
    <w:rsid w:val="FBB261F7"/>
    <w:rsid w:val="FBB7A532"/>
    <w:rsid w:val="FBDEA961"/>
    <w:rsid w:val="FBECDAC0"/>
    <w:rsid w:val="FBEF6A20"/>
    <w:rsid w:val="FCDDDBBB"/>
    <w:rsid w:val="FCFFD649"/>
    <w:rsid w:val="FD6F5880"/>
    <w:rsid w:val="FDA11549"/>
    <w:rsid w:val="FDB28A71"/>
    <w:rsid w:val="FDBD26EA"/>
    <w:rsid w:val="FDF71C0C"/>
    <w:rsid w:val="FDFD944C"/>
    <w:rsid w:val="FDFE2B75"/>
    <w:rsid w:val="FDFF78AF"/>
    <w:rsid w:val="FDFFAD4C"/>
    <w:rsid w:val="FE66B6A8"/>
    <w:rsid w:val="FE6EDBA9"/>
    <w:rsid w:val="FE734873"/>
    <w:rsid w:val="FE7AB6E7"/>
    <w:rsid w:val="FE7DD6B3"/>
    <w:rsid w:val="FEDF5D66"/>
    <w:rsid w:val="FEDF672B"/>
    <w:rsid w:val="FF1E0B5F"/>
    <w:rsid w:val="FF1FDE40"/>
    <w:rsid w:val="FF542461"/>
    <w:rsid w:val="FF69F995"/>
    <w:rsid w:val="FF788A2D"/>
    <w:rsid w:val="FF7D550D"/>
    <w:rsid w:val="FF7FADE5"/>
    <w:rsid w:val="FF7FC91C"/>
    <w:rsid w:val="FFA7DA68"/>
    <w:rsid w:val="FFAFD831"/>
    <w:rsid w:val="FFB3D772"/>
    <w:rsid w:val="FFB796FB"/>
    <w:rsid w:val="FFCDA374"/>
    <w:rsid w:val="FFD2B468"/>
    <w:rsid w:val="FFDBD966"/>
    <w:rsid w:val="FFDEBAED"/>
    <w:rsid w:val="FFE7CA0D"/>
    <w:rsid w:val="FFEFE7D3"/>
    <w:rsid w:val="FFF483FF"/>
    <w:rsid w:val="FFFB82D8"/>
    <w:rsid w:val="FFFB97AB"/>
    <w:rsid w:val="FFFBFDD0"/>
    <w:rsid w:val="FFFE5E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仿宋_GB2312"/>
      <w:kern w:val="2"/>
      <w:sz w:val="21"/>
      <w:lang w:val="en-US" w:eastAsia="zh-CN" w:bidi="ar-SA"/>
    </w:rPr>
  </w:style>
  <w:style w:type="paragraph" w:styleId="2">
    <w:name w:val="heading 1"/>
    <w:basedOn w:val="1"/>
    <w:next w:val="1"/>
    <w:link w:val="58"/>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86"/>
    <w:qFormat/>
    <w:uiPriority w:val="0"/>
    <w:pPr>
      <w:keepNext/>
      <w:keepLines/>
      <w:spacing w:before="260" w:afterLines="25" w:line="415" w:lineRule="auto"/>
      <w:outlineLvl w:val="1"/>
    </w:pPr>
    <w:rPr>
      <w:rFonts w:ascii="Arial" w:hAnsi="Arial" w:eastAsia="黑体" w:cs="Times New Roman"/>
      <w:b/>
      <w:bCs/>
      <w:sz w:val="32"/>
      <w:szCs w:val="32"/>
    </w:rPr>
  </w:style>
  <w:style w:type="paragraph" w:styleId="4">
    <w:name w:val="heading 3"/>
    <w:basedOn w:val="1"/>
    <w:next w:val="5"/>
    <w:link w:val="60"/>
    <w:qFormat/>
    <w:uiPriority w:val="9"/>
    <w:pPr>
      <w:keepNext/>
      <w:keepLines/>
      <w:spacing w:before="260" w:after="260" w:line="416" w:lineRule="auto"/>
      <w:outlineLvl w:val="2"/>
    </w:pPr>
    <w:rPr>
      <w:b/>
      <w:bCs/>
      <w:sz w:val="32"/>
      <w:szCs w:val="32"/>
    </w:rPr>
  </w:style>
  <w:style w:type="paragraph" w:styleId="6">
    <w:name w:val="heading 4"/>
    <w:basedOn w:val="1"/>
    <w:next w:val="5"/>
    <w:link w:val="65"/>
    <w:qFormat/>
    <w:uiPriority w:val="0"/>
    <w:pPr>
      <w:keepNext/>
      <w:keepLines/>
      <w:spacing w:before="280" w:after="290" w:line="376" w:lineRule="auto"/>
      <w:outlineLvl w:val="3"/>
    </w:pPr>
    <w:rPr>
      <w:b/>
      <w:bCs/>
      <w:sz w:val="28"/>
      <w:szCs w:val="28"/>
    </w:rPr>
  </w:style>
  <w:style w:type="paragraph" w:styleId="7">
    <w:name w:val="heading 5"/>
    <w:basedOn w:val="1"/>
    <w:next w:val="1"/>
    <w:qFormat/>
    <w:uiPriority w:val="0"/>
    <w:pPr>
      <w:keepNext/>
      <w:keepLines/>
      <w:numPr>
        <w:ilvl w:val="4"/>
        <w:numId w:val="1"/>
      </w:numPr>
      <w:spacing w:before="280" w:after="290" w:line="376" w:lineRule="auto"/>
      <w:outlineLvl w:val="4"/>
    </w:pPr>
    <w:rPr>
      <w:rFonts w:ascii="Times New Roman" w:hAnsi="Times New Roman" w:eastAsia="宋体"/>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8">
    <w:name w:val="table of authorities"/>
    <w:basedOn w:val="1"/>
    <w:next w:val="1"/>
    <w:qFormat/>
    <w:uiPriority w:val="99"/>
    <w:pPr>
      <w:spacing w:before="240"/>
      <w:ind w:left="210" w:hanging="210"/>
      <w:jc w:val="left"/>
    </w:pPr>
    <w:rPr>
      <w:b/>
    </w:rPr>
  </w:style>
  <w:style w:type="paragraph" w:styleId="9">
    <w:name w:val="annotation text"/>
    <w:basedOn w:val="1"/>
    <w:link w:val="57"/>
    <w:qFormat/>
    <w:uiPriority w:val="0"/>
    <w:pPr>
      <w:jc w:val="left"/>
    </w:pPr>
    <w:rPr>
      <w:rFonts w:ascii="Arial" w:hAnsi="Arial" w:eastAsia="黑体" w:cs="Arial"/>
    </w:rPr>
  </w:style>
  <w:style w:type="paragraph" w:styleId="10">
    <w:name w:val="Salutation"/>
    <w:basedOn w:val="1"/>
    <w:next w:val="1"/>
    <w:qFormat/>
    <w:uiPriority w:val="0"/>
    <w:pPr>
      <w:widowControl w:val="0"/>
      <w:jc w:val="both"/>
    </w:pPr>
    <w:rPr>
      <w:color w:val="000000"/>
      <w:szCs w:val="23"/>
    </w:rPr>
  </w:style>
  <w:style w:type="paragraph" w:styleId="11">
    <w:name w:val="Body Text 3"/>
    <w:basedOn w:val="1"/>
    <w:qFormat/>
    <w:uiPriority w:val="0"/>
    <w:pPr>
      <w:spacing w:after="120"/>
    </w:pPr>
    <w:rPr>
      <w:sz w:val="16"/>
      <w:szCs w:val="16"/>
    </w:rPr>
  </w:style>
  <w:style w:type="paragraph" w:styleId="12">
    <w:name w:val="Body Text"/>
    <w:basedOn w:val="1"/>
    <w:link w:val="84"/>
    <w:qFormat/>
    <w:uiPriority w:val="0"/>
    <w:pPr>
      <w:tabs>
        <w:tab w:val="left" w:pos="720"/>
      </w:tabs>
      <w:adjustRightInd w:val="0"/>
      <w:spacing w:line="360" w:lineRule="auto"/>
    </w:pPr>
    <w:rPr>
      <w:rFonts w:ascii="宋体" w:hAnsi="Calibri" w:eastAsia="宋体" w:cs="Times New Roman"/>
      <w:kern w:val="0"/>
      <w:sz w:val="28"/>
    </w:rPr>
  </w:style>
  <w:style w:type="paragraph" w:styleId="13">
    <w:name w:val="Body Text Indent"/>
    <w:basedOn w:val="1"/>
    <w:next w:val="14"/>
    <w:unhideWhenUsed/>
    <w:qFormat/>
    <w:uiPriority w:val="0"/>
    <w:pPr>
      <w:spacing w:after="120"/>
      <w:ind w:left="420" w:leftChars="200"/>
    </w:pPr>
  </w:style>
  <w:style w:type="paragraph" w:styleId="14">
    <w:name w:val="Body Text First Indent 2"/>
    <w:basedOn w:val="13"/>
    <w:next w:val="1"/>
    <w:qFormat/>
    <w:uiPriority w:val="99"/>
    <w:pPr>
      <w:ind w:firstLine="420" w:firstLineChars="200"/>
    </w:pPr>
  </w:style>
  <w:style w:type="paragraph" w:styleId="15">
    <w:name w:val="toc 3"/>
    <w:basedOn w:val="1"/>
    <w:next w:val="1"/>
    <w:qFormat/>
    <w:uiPriority w:val="39"/>
    <w:pPr>
      <w:widowControl/>
      <w:spacing w:after="100" w:line="276" w:lineRule="auto"/>
      <w:ind w:left="440"/>
      <w:jc w:val="left"/>
    </w:pPr>
    <w:rPr>
      <w:rFonts w:ascii="Calibri" w:hAnsi="Calibri" w:eastAsia="宋体" w:cs="宋体"/>
      <w:kern w:val="0"/>
      <w:sz w:val="22"/>
      <w:szCs w:val="22"/>
    </w:rPr>
  </w:style>
  <w:style w:type="paragraph" w:styleId="16">
    <w:name w:val="Plain Text"/>
    <w:basedOn w:val="1"/>
    <w:link w:val="44"/>
    <w:qFormat/>
    <w:uiPriority w:val="99"/>
    <w:rPr>
      <w:rFonts w:ascii="宋体" w:hAnsi="Courier New" w:eastAsia="宋体" w:cs="宋体"/>
      <w:szCs w:val="22"/>
    </w:rPr>
  </w:style>
  <w:style w:type="paragraph" w:styleId="17">
    <w:name w:val="Date"/>
    <w:basedOn w:val="1"/>
    <w:next w:val="1"/>
    <w:link w:val="54"/>
    <w:qFormat/>
    <w:uiPriority w:val="0"/>
    <w:rPr>
      <w:rFonts w:ascii="Arial" w:hAnsi="Arial" w:eastAsia="宋体" w:cs="Arial"/>
      <w:b/>
      <w:sz w:val="28"/>
    </w:rPr>
  </w:style>
  <w:style w:type="paragraph" w:styleId="18">
    <w:name w:val="Balloon Text"/>
    <w:basedOn w:val="1"/>
    <w:link w:val="38"/>
    <w:qFormat/>
    <w:uiPriority w:val="99"/>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2"/>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widowControl/>
      <w:spacing w:after="100" w:line="276" w:lineRule="auto"/>
      <w:jc w:val="left"/>
    </w:pPr>
    <w:rPr>
      <w:rFonts w:ascii="Calibri" w:hAnsi="Calibri" w:eastAsia="宋体" w:cs="宋体"/>
      <w:kern w:val="0"/>
      <w:sz w:val="22"/>
      <w:szCs w:val="22"/>
    </w:rPr>
  </w:style>
  <w:style w:type="paragraph" w:styleId="22">
    <w:name w:val="index heading"/>
    <w:basedOn w:val="1"/>
    <w:next w:val="23"/>
    <w:qFormat/>
    <w:uiPriority w:val="0"/>
    <w:rPr>
      <w:rFonts w:ascii="Arial" w:hAnsi="Arial" w:eastAsia="宋体" w:cs="Times New Roman"/>
      <w:b/>
      <w:bCs/>
      <w:sz w:val="24"/>
    </w:rPr>
  </w:style>
  <w:style w:type="paragraph" w:styleId="23">
    <w:name w:val="index 1"/>
    <w:basedOn w:val="1"/>
    <w:next w:val="1"/>
    <w:qFormat/>
    <w:uiPriority w:val="0"/>
    <w:pPr>
      <w:jc w:val="center"/>
    </w:pPr>
    <w:rPr>
      <w:rFonts w:ascii="Arial" w:hAnsi="Arial" w:eastAsia="Arial" w:cs="Arial"/>
      <w:b/>
      <w:bCs/>
      <w:sz w:val="28"/>
    </w:rPr>
  </w:style>
  <w:style w:type="paragraph" w:styleId="24">
    <w:name w:val="Subtitle"/>
    <w:basedOn w:val="1"/>
    <w:next w:val="1"/>
    <w:qFormat/>
    <w:uiPriority w:val="11"/>
    <w:pPr>
      <w:spacing w:before="240" w:after="60" w:line="312" w:lineRule="auto"/>
      <w:jc w:val="left"/>
      <w:outlineLvl w:val="1"/>
    </w:pPr>
    <w:rPr>
      <w:rFonts w:ascii="Segoe UI" w:hAnsi="Segoe UI" w:eastAsia="微软雅黑"/>
      <w:bCs/>
      <w:kern w:val="28"/>
      <w:sz w:val="28"/>
      <w:szCs w:val="32"/>
    </w:rPr>
  </w:style>
  <w:style w:type="paragraph" w:styleId="25">
    <w:name w:val="toc 2"/>
    <w:basedOn w:val="1"/>
    <w:next w:val="1"/>
    <w:qFormat/>
    <w:uiPriority w:val="39"/>
    <w:pPr>
      <w:widowControl/>
      <w:spacing w:after="100" w:line="276" w:lineRule="auto"/>
      <w:ind w:left="220"/>
      <w:jc w:val="left"/>
    </w:pPr>
    <w:rPr>
      <w:rFonts w:ascii="Calibri" w:hAnsi="Calibri" w:eastAsia="宋体" w:cs="宋体"/>
      <w:kern w:val="0"/>
      <w:sz w:val="22"/>
      <w:szCs w:val="22"/>
    </w:rPr>
  </w:style>
  <w:style w:type="paragraph" w:styleId="26">
    <w:name w:val="Normal (Web)"/>
    <w:basedOn w:val="1"/>
    <w:qFormat/>
    <w:uiPriority w:val="0"/>
    <w:pPr>
      <w:widowControl/>
      <w:spacing w:before="100" w:beforeAutospacing="1" w:after="100" w:afterAutospacing="1"/>
      <w:jc w:val="left"/>
    </w:pPr>
    <w:rPr>
      <w:rFonts w:ascii="Arial Unicode MS" w:hAnsi="Arial Unicode MS" w:eastAsia="Arial Unicode MS" w:cs="Times New Roman"/>
      <w:kern w:val="0"/>
      <w:sz w:val="24"/>
    </w:rPr>
  </w:style>
  <w:style w:type="paragraph" w:styleId="27">
    <w:name w:val="annotation subject"/>
    <w:basedOn w:val="9"/>
    <w:next w:val="9"/>
    <w:link w:val="66"/>
    <w:qFormat/>
    <w:uiPriority w:val="99"/>
    <w:rPr>
      <w:rFonts w:ascii="@仿宋_GB2312" w:hAnsi="@仿宋_GB2312" w:eastAsia="@仿宋_GB2312" w:cs="@仿宋_GB2312"/>
      <w:b/>
      <w:bCs/>
    </w:rPr>
  </w:style>
  <w:style w:type="table" w:styleId="29">
    <w:name w:val="Table Grid"/>
    <w:basedOn w:val="2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rPr>
      <w:rFonts w:ascii="Calibri" w:hAnsi="Calibri" w:eastAsia="宋体" w:cs="Times New Roman"/>
    </w:rPr>
  </w:style>
  <w:style w:type="character" w:styleId="33">
    <w:name w:val="Hyperlink"/>
    <w:basedOn w:val="30"/>
    <w:qFormat/>
    <w:uiPriority w:val="99"/>
    <w:rPr>
      <w:color w:val="0000FF"/>
      <w:u w:val="single"/>
    </w:rPr>
  </w:style>
  <w:style w:type="character" w:styleId="34">
    <w:name w:val="annotation reference"/>
    <w:basedOn w:val="30"/>
    <w:qFormat/>
    <w:uiPriority w:val="99"/>
    <w:rPr>
      <w:sz w:val="21"/>
      <w:szCs w:val="21"/>
    </w:rPr>
  </w:style>
  <w:style w:type="paragraph" w:customStyle="1" w:styleId="35">
    <w:name w:val="样式 正文缩进 + 首行缩进:  2 字符"/>
    <w:basedOn w:val="5"/>
    <w:qFormat/>
    <w:uiPriority w:val="0"/>
    <w:pPr>
      <w:spacing w:line="360" w:lineRule="auto"/>
      <w:ind w:firstLine="200"/>
    </w:pPr>
  </w:style>
  <w:style w:type="paragraph" w:customStyle="1" w:styleId="36">
    <w:name w:val="正文文本缩进_0"/>
    <w:basedOn w:val="37"/>
    <w:qFormat/>
    <w:uiPriority w:val="0"/>
    <w:pPr>
      <w:spacing w:after="120"/>
      <w:ind w:left="420" w:leftChars="200"/>
    </w:pPr>
  </w:style>
  <w:style w:type="paragraph" w:customStyle="1" w:styleId="37">
    <w:name w:val="正文_0_1_0"/>
    <w:next w:val="14"/>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38">
    <w:name w:val="批注框文本 Char"/>
    <w:basedOn w:val="30"/>
    <w:link w:val="18"/>
    <w:qFormat/>
    <w:uiPriority w:val="99"/>
    <w:rPr>
      <w:rFonts w:ascii="@仿宋_GB2312" w:hAnsi="@仿宋_GB2312" w:eastAsia="@仿宋_GB2312" w:cs="@仿宋_GB2312"/>
      <w:sz w:val="18"/>
      <w:szCs w:val="18"/>
    </w:rPr>
  </w:style>
  <w:style w:type="paragraph" w:customStyle="1" w:styleId="39">
    <w:name w:val="正文（缩进）"/>
    <w:basedOn w:val="1"/>
    <w:qFormat/>
    <w:uiPriority w:val="0"/>
    <w:pPr>
      <w:widowControl/>
      <w:spacing w:before="156" w:after="156"/>
      <w:ind w:firstLine="480" w:firstLineChars="200"/>
      <w:jc w:val="left"/>
    </w:pPr>
    <w:rPr>
      <w:kern w:val="0"/>
      <w:sz w:val="24"/>
      <w:szCs w:val="24"/>
    </w:rPr>
  </w:style>
  <w:style w:type="paragraph" w:customStyle="1" w:styleId="40">
    <w:name w:val="xl31"/>
    <w:basedOn w:val="1"/>
    <w:qFormat/>
    <w:uiPriority w:val="0"/>
    <w:pPr>
      <w:widowControl/>
      <w:spacing w:before="100" w:beforeAutospacing="1" w:after="100" w:afterAutospacing="1"/>
      <w:jc w:val="center"/>
    </w:pPr>
    <w:rPr>
      <w:b/>
      <w:bCs/>
      <w:kern w:val="0"/>
      <w:sz w:val="28"/>
      <w:szCs w:val="28"/>
    </w:rPr>
  </w:style>
  <w:style w:type="paragraph" w:customStyle="1" w:styleId="41">
    <w:name w:val="D&amp;L"/>
    <w:basedOn w:val="20"/>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42">
    <w:name w:val="页眉 Char"/>
    <w:basedOn w:val="30"/>
    <w:link w:val="20"/>
    <w:qFormat/>
    <w:uiPriority w:val="99"/>
    <w:rPr>
      <w:rFonts w:ascii="@仿宋_GB2312" w:hAnsi="@仿宋_GB2312" w:eastAsia="@仿宋_GB2312" w:cs="@仿宋_GB2312"/>
      <w:sz w:val="18"/>
      <w:szCs w:val="18"/>
    </w:rPr>
  </w:style>
  <w:style w:type="character" w:customStyle="1" w:styleId="43">
    <w:name w:val="页脚 Char"/>
    <w:basedOn w:val="30"/>
    <w:link w:val="19"/>
    <w:qFormat/>
    <w:uiPriority w:val="99"/>
    <w:rPr>
      <w:rFonts w:ascii="@仿宋_GB2312" w:hAnsi="@仿宋_GB2312" w:eastAsia="@仿宋_GB2312" w:cs="@仿宋_GB2312"/>
      <w:sz w:val="18"/>
      <w:szCs w:val="18"/>
    </w:rPr>
  </w:style>
  <w:style w:type="character" w:customStyle="1" w:styleId="44">
    <w:name w:val="纯文本 Char"/>
    <w:link w:val="16"/>
    <w:qFormat/>
    <w:uiPriority w:val="0"/>
    <w:rPr>
      <w:rFonts w:ascii="宋体" w:hAnsi="Courier New"/>
    </w:rPr>
  </w:style>
  <w:style w:type="character" w:customStyle="1" w:styleId="45">
    <w:name w:val="纯文本 字符1"/>
    <w:basedOn w:val="30"/>
    <w:qFormat/>
    <w:uiPriority w:val="99"/>
    <w:rPr>
      <w:rFonts w:ascii="宋体" w:hAnsi="Courier New" w:cs="Courier New"/>
      <w:szCs w:val="20"/>
    </w:rPr>
  </w:style>
  <w:style w:type="character" w:customStyle="1" w:styleId="46">
    <w:name w:val="未处理的提及1"/>
    <w:basedOn w:val="30"/>
    <w:qFormat/>
    <w:uiPriority w:val="99"/>
    <w:rPr>
      <w:color w:val="605E5C"/>
      <w:shd w:val="clear" w:color="auto" w:fill="E1DFDD"/>
    </w:rPr>
  </w:style>
  <w:style w:type="paragraph" w:styleId="47">
    <w:name w:val="List Paragraph"/>
    <w:basedOn w:val="48"/>
    <w:qFormat/>
    <w:uiPriority w:val="34"/>
    <w:pPr>
      <w:ind w:firstLine="420" w:firstLineChars="200"/>
    </w:pPr>
  </w:style>
  <w:style w:type="paragraph" w:customStyle="1" w:styleId="48">
    <w:name w:val="正文_1"/>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49">
    <w:name w:val="正文_0"/>
    <w:qFormat/>
    <w:uiPriority w:val="0"/>
    <w:pPr>
      <w:spacing w:after="200" w:line="276" w:lineRule="auto"/>
    </w:pPr>
    <w:rPr>
      <w:rFonts w:ascii="Times New Roman" w:hAnsi="Times New Roman" w:eastAsia="宋体" w:cs="Times New Roman"/>
      <w:sz w:val="21"/>
      <w:lang w:val="en-US" w:eastAsia="zh-CN" w:bidi="ar-SA"/>
    </w:rPr>
  </w:style>
  <w:style w:type="paragraph" w:customStyle="1" w:styleId="50">
    <w:name w:val="正文_0_0"/>
    <w:qFormat/>
    <w:uiPriority w:val="0"/>
    <w:pPr>
      <w:spacing w:after="200" w:line="276" w:lineRule="auto"/>
    </w:pPr>
    <w:rPr>
      <w:rFonts w:ascii="Times New Roman" w:hAnsi="Times New Roman" w:eastAsia="宋体" w:cs="Times New Roman"/>
      <w:sz w:val="21"/>
      <w:lang w:val="en-US" w:eastAsia="zh-CN" w:bidi="ar-SA"/>
    </w:rPr>
  </w:style>
  <w:style w:type="paragraph" w:customStyle="1" w:styleId="51">
    <w:name w:val="Char Char Char Char Char Char Char1 Char"/>
    <w:basedOn w:val="1"/>
    <w:qFormat/>
    <w:uiPriority w:val="0"/>
    <w:rPr>
      <w:rFonts w:ascii="Arial" w:hAnsi="Arial" w:eastAsia="宋体" w:cs="Arial"/>
      <w:sz w:val="24"/>
    </w:rPr>
  </w:style>
  <w:style w:type="table" w:customStyle="1" w:styleId="52">
    <w:name w:val="网格表 1 浅色1"/>
    <w:basedOn w:val="28"/>
    <w:qFormat/>
    <w:uiPriority w:val="46"/>
    <w:tblPr>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CellMar>
        <w:top w:w="0" w:type="dxa"/>
        <w:left w:w="108" w:type="dxa"/>
        <w:bottom w:w="0" w:type="dxa"/>
        <w:right w:w="108" w:type="dxa"/>
      </w:tblCellMar>
    </w:tblPr>
    <w:tblStylePr w:type="firstRow">
      <w:rPr>
        <w:b/>
        <w:bCs/>
      </w:rPr>
      <w:tcPr>
        <w:tcBorders>
          <w:bottom w:val="single" w:color="666666" w:sz="12" w:space="0"/>
        </w:tcBorders>
      </w:tcPr>
    </w:tblStylePr>
    <w:tblStylePr w:type="lastRow">
      <w:rPr>
        <w:b/>
        <w:bCs/>
      </w:rPr>
      <w:tcPr>
        <w:tcBorders>
          <w:top w:val="double" w:color="666666" w:sz="2" w:space="0"/>
        </w:tcBorders>
      </w:tcPr>
    </w:tblStylePr>
    <w:tblStylePr w:type="firstCol">
      <w:rPr>
        <w:b/>
        <w:bCs/>
      </w:rPr>
    </w:tblStylePr>
    <w:tblStylePr w:type="lastCol">
      <w:rPr>
        <w:b/>
        <w:bCs/>
      </w:rPr>
    </w:tblStylePr>
  </w:style>
  <w:style w:type="character" w:customStyle="1" w:styleId="53">
    <w:name w:val="日期 字符"/>
    <w:basedOn w:val="30"/>
    <w:qFormat/>
    <w:uiPriority w:val="99"/>
    <w:rPr>
      <w:rFonts w:ascii="@仿宋_GB2312" w:hAnsi="@仿宋_GB2312" w:eastAsia="@仿宋_GB2312" w:cs="@仿宋_GB2312"/>
      <w:szCs w:val="20"/>
    </w:rPr>
  </w:style>
  <w:style w:type="character" w:customStyle="1" w:styleId="54">
    <w:name w:val="日期 Char"/>
    <w:link w:val="17"/>
    <w:qFormat/>
    <w:uiPriority w:val="0"/>
    <w:rPr>
      <w:rFonts w:ascii="Arial" w:hAnsi="Arial" w:eastAsia="宋体" w:cs="Arial"/>
      <w:b/>
      <w:sz w:val="28"/>
      <w:szCs w:val="20"/>
    </w:rPr>
  </w:style>
  <w:style w:type="character" w:customStyle="1" w:styleId="55">
    <w:name w:val="纯文本 Char1"/>
    <w:qFormat/>
    <w:uiPriority w:val="99"/>
    <w:rPr>
      <w:rFonts w:ascii="Arial" w:hAnsi="Arial" w:eastAsia="Arial"/>
      <w:kern w:val="2"/>
      <w:sz w:val="21"/>
      <w:lang w:val="en-US" w:eastAsia="zh-CN" w:bidi="ar-SA"/>
    </w:rPr>
  </w:style>
  <w:style w:type="character" w:customStyle="1" w:styleId="56">
    <w:name w:val="批注文字 Char"/>
    <w:basedOn w:val="30"/>
    <w:qFormat/>
    <w:uiPriority w:val="99"/>
    <w:rPr>
      <w:rFonts w:ascii="@仿宋_GB2312" w:hAnsi="@仿宋_GB2312" w:eastAsia="@仿宋_GB2312" w:cs="@仿宋_GB2312"/>
      <w:szCs w:val="20"/>
    </w:rPr>
  </w:style>
  <w:style w:type="character" w:customStyle="1" w:styleId="57">
    <w:name w:val="批注文字 Char1"/>
    <w:link w:val="9"/>
    <w:qFormat/>
    <w:uiPriority w:val="0"/>
    <w:rPr>
      <w:rFonts w:ascii="Arial" w:hAnsi="Arial" w:eastAsia="黑体" w:cs="Arial"/>
      <w:szCs w:val="20"/>
    </w:rPr>
  </w:style>
  <w:style w:type="character" w:customStyle="1" w:styleId="58">
    <w:name w:val="标题 1 Char"/>
    <w:basedOn w:val="30"/>
    <w:link w:val="2"/>
    <w:qFormat/>
    <w:uiPriority w:val="9"/>
    <w:rPr>
      <w:rFonts w:ascii="@仿宋_GB2312" w:hAnsi="@仿宋_GB2312" w:eastAsia="@仿宋_GB2312" w:cs="@仿宋_GB2312"/>
      <w:b/>
      <w:bCs/>
      <w:kern w:val="44"/>
      <w:sz w:val="44"/>
      <w:szCs w:val="44"/>
    </w:rPr>
  </w:style>
  <w:style w:type="paragraph" w:customStyle="1" w:styleId="59">
    <w:name w:val="TOC 标题1"/>
    <w:basedOn w:val="2"/>
    <w:next w:val="1"/>
    <w:qFormat/>
    <w:uiPriority w:val="39"/>
    <w:pPr>
      <w:widowControl/>
      <w:spacing w:before="480" w:after="0" w:line="276" w:lineRule="auto"/>
      <w:jc w:val="left"/>
      <w:outlineLvl w:val="9"/>
    </w:pPr>
    <w:rPr>
      <w:rFonts w:ascii="Cambria" w:hAnsi="Cambria" w:eastAsia="宋体" w:cs="宋体"/>
      <w:color w:val="376092"/>
      <w:kern w:val="0"/>
      <w:sz w:val="28"/>
      <w:szCs w:val="28"/>
    </w:rPr>
  </w:style>
  <w:style w:type="character" w:customStyle="1" w:styleId="60">
    <w:name w:val="标题 3 Char"/>
    <w:basedOn w:val="30"/>
    <w:link w:val="4"/>
    <w:qFormat/>
    <w:uiPriority w:val="9"/>
    <w:rPr>
      <w:rFonts w:ascii="@仿宋_GB2312" w:hAnsi="@仿宋_GB2312" w:eastAsia="@仿宋_GB2312" w:cs="@仿宋_GB2312"/>
      <w:b/>
      <w:bCs/>
      <w:sz w:val="32"/>
      <w:szCs w:val="32"/>
    </w:rPr>
  </w:style>
  <w:style w:type="character" w:customStyle="1" w:styleId="61">
    <w:name w:val="fontstyle01"/>
    <w:basedOn w:val="30"/>
    <w:qFormat/>
    <w:uiPriority w:val="0"/>
    <w:rPr>
      <w:rFonts w:hint="eastAsia" w:ascii="宋体" w:hAnsi="宋体" w:eastAsia="宋体"/>
      <w:color w:val="000000"/>
      <w:sz w:val="22"/>
      <w:szCs w:val="22"/>
    </w:rPr>
  </w:style>
  <w:style w:type="character" w:customStyle="1" w:styleId="62">
    <w:name w:val="fontstyle21"/>
    <w:basedOn w:val="30"/>
    <w:qFormat/>
    <w:uiPriority w:val="0"/>
    <w:rPr>
      <w:rFonts w:hint="default" w:ascii="TimesNewRomanPSMT" w:hAnsi="TimesNewRomanPSMT"/>
      <w:color w:val="000000"/>
      <w:sz w:val="22"/>
      <w:szCs w:val="22"/>
    </w:rPr>
  </w:style>
  <w:style w:type="character" w:customStyle="1" w:styleId="63">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4">
    <w:name w:val="标题 4 字符"/>
    <w:basedOn w:val="30"/>
    <w:qFormat/>
    <w:uiPriority w:val="9"/>
    <w:rPr>
      <w:rFonts w:ascii="Cambria" w:hAnsi="Cambria" w:eastAsia="宋体" w:cs="宋体"/>
      <w:b/>
      <w:bCs/>
      <w:sz w:val="28"/>
      <w:szCs w:val="28"/>
    </w:rPr>
  </w:style>
  <w:style w:type="character" w:customStyle="1" w:styleId="65">
    <w:name w:val="标题 4 Char"/>
    <w:link w:val="6"/>
    <w:qFormat/>
    <w:uiPriority w:val="0"/>
    <w:rPr>
      <w:rFonts w:ascii="@仿宋_GB2312" w:hAnsi="@仿宋_GB2312" w:eastAsia="@仿宋_GB2312" w:cs="@仿宋_GB2312"/>
      <w:b/>
      <w:bCs/>
      <w:sz w:val="28"/>
      <w:szCs w:val="28"/>
    </w:rPr>
  </w:style>
  <w:style w:type="character" w:customStyle="1" w:styleId="66">
    <w:name w:val="批注主题 Char"/>
    <w:basedOn w:val="57"/>
    <w:link w:val="27"/>
    <w:qFormat/>
    <w:uiPriority w:val="99"/>
    <w:rPr>
      <w:rFonts w:ascii="@仿宋_GB2312" w:hAnsi="@仿宋_GB2312" w:eastAsia="@仿宋_GB2312" w:cs="@仿宋_GB2312"/>
      <w:b/>
      <w:bCs/>
      <w:kern w:val="2"/>
      <w:sz w:val="21"/>
      <w:szCs w:val="20"/>
    </w:rPr>
  </w:style>
  <w:style w:type="table" w:customStyle="1" w:styleId="67">
    <w:name w:val="网格型1"/>
    <w:basedOn w:val="28"/>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8">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69">
    <w:name w:val="正文_0_1"/>
    <w:qFormat/>
    <w:uiPriority w:val="0"/>
    <w:pPr>
      <w:spacing w:after="200" w:line="276" w:lineRule="auto"/>
    </w:pPr>
    <w:rPr>
      <w:rFonts w:ascii="Times New Roman" w:hAnsi="Times New Roman" w:eastAsia="宋体" w:cs="Times New Roman"/>
      <w:sz w:val="21"/>
      <w:lang w:val="en-US" w:eastAsia="zh-CN" w:bidi="ar-SA"/>
    </w:rPr>
  </w:style>
  <w:style w:type="paragraph" w:customStyle="1" w:styleId="70">
    <w:name w:val="正文_2"/>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71">
    <w:name w:val="标题 3_0"/>
    <w:basedOn w:val="49"/>
    <w:next w:val="72"/>
    <w:qFormat/>
    <w:uiPriority w:val="9"/>
    <w:pPr>
      <w:widowControl w:val="0"/>
      <w:tabs>
        <w:tab w:val="left" w:pos="851"/>
      </w:tabs>
      <w:autoSpaceDE w:val="0"/>
      <w:autoSpaceDN w:val="0"/>
      <w:adjustRightInd w:val="0"/>
      <w:snapToGrid w:val="0"/>
      <w:spacing w:line="360" w:lineRule="auto"/>
      <w:jc w:val="both"/>
      <w:outlineLvl w:val="2"/>
    </w:pPr>
    <w:rPr>
      <w:rFonts w:ascii="宋体" w:cs="宋体"/>
    </w:rPr>
  </w:style>
  <w:style w:type="paragraph" w:customStyle="1" w:styleId="72">
    <w:name w:val="正文缩进_0"/>
    <w:basedOn w:val="50"/>
    <w:qFormat/>
    <w:uiPriority w:val="0"/>
    <w:pPr>
      <w:ind w:firstLine="420"/>
    </w:pPr>
    <w:rPr>
      <w:sz w:val="20"/>
      <w:lang w:val="zh-CN"/>
    </w:rPr>
  </w:style>
  <w:style w:type="paragraph" w:customStyle="1" w:styleId="73">
    <w:name w:val="正文_0_0_0"/>
    <w:qFormat/>
    <w:uiPriority w:val="0"/>
    <w:pPr>
      <w:spacing w:after="200" w:line="276" w:lineRule="auto"/>
    </w:pPr>
    <w:rPr>
      <w:rFonts w:ascii="Times New Roman" w:hAnsi="Times New Roman" w:eastAsia="宋体" w:cs="Times New Roman"/>
      <w:sz w:val="21"/>
      <w:lang w:val="en-US" w:eastAsia="zh-CN" w:bidi="ar-SA"/>
    </w:rPr>
  </w:style>
  <w:style w:type="character" w:customStyle="1" w:styleId="74">
    <w:name w:val="批注引用_0"/>
    <w:basedOn w:val="30"/>
    <w:qFormat/>
    <w:uiPriority w:val="0"/>
    <w:rPr>
      <w:sz w:val="21"/>
      <w:szCs w:val="21"/>
    </w:rPr>
  </w:style>
  <w:style w:type="paragraph" w:customStyle="1" w:styleId="75">
    <w:name w:val="Default"/>
    <w:qFormat/>
    <w:uiPriority w:val="0"/>
    <w:pPr>
      <w:widowControl w:val="0"/>
      <w:autoSpaceDE w:val="0"/>
      <w:autoSpaceDN w:val="0"/>
      <w:adjustRightInd w:val="0"/>
    </w:pPr>
    <w:rPr>
      <w:rFonts w:ascii="仿宋" w:hAnsi="Times New Roman" w:eastAsia="仿宋" w:cs="仿宋"/>
      <w:color w:val="000000"/>
      <w:sz w:val="24"/>
      <w:szCs w:val="24"/>
      <w:lang w:val="en-US" w:eastAsia="zh-CN" w:bidi="ar-SA"/>
    </w:rPr>
  </w:style>
  <w:style w:type="paragraph" w:customStyle="1" w:styleId="76">
    <w:name w:val="普通(网站)_0"/>
    <w:basedOn w:val="49"/>
    <w:qFormat/>
    <w:uiPriority w:val="0"/>
    <w:pPr>
      <w:spacing w:before="100" w:beforeAutospacing="1" w:after="100" w:afterAutospacing="1"/>
    </w:pPr>
    <w:rPr>
      <w:rFonts w:ascii="宋体" w:hAnsi="宋体" w:cs="宋体"/>
      <w:sz w:val="24"/>
      <w:szCs w:val="24"/>
    </w:rPr>
  </w:style>
  <w:style w:type="paragraph" w:customStyle="1" w:styleId="77">
    <w:name w:val="批注文字_0"/>
    <w:basedOn w:val="49"/>
    <w:qFormat/>
    <w:uiPriority w:val="99"/>
    <w:pPr>
      <w:widowControl w:val="0"/>
    </w:pPr>
    <w:rPr>
      <w:rFonts w:ascii="Calibri" w:hAnsi="Calibri"/>
      <w:kern w:val="2"/>
      <w:szCs w:val="22"/>
    </w:rPr>
  </w:style>
  <w:style w:type="paragraph" w:customStyle="1" w:styleId="78">
    <w:name w:val="标题 1_0"/>
    <w:basedOn w:val="49"/>
    <w:next w:val="49"/>
    <w:qFormat/>
    <w:uiPriority w:val="0"/>
    <w:pPr>
      <w:keepNext/>
      <w:keepLines/>
      <w:spacing w:before="340" w:after="330" w:line="576" w:lineRule="auto"/>
      <w:outlineLvl w:val="0"/>
    </w:pPr>
    <w:rPr>
      <w:b/>
      <w:bCs/>
      <w:kern w:val="44"/>
      <w:sz w:val="44"/>
      <w:szCs w:val="44"/>
    </w:rPr>
  </w:style>
  <w:style w:type="paragraph" w:customStyle="1" w:styleId="79">
    <w:name w:val="正文_3"/>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80">
    <w:name w:val="图"/>
    <w:basedOn w:val="1"/>
    <w:qFormat/>
    <w:uiPriority w:val="0"/>
    <w:pPr>
      <w:keepNext/>
      <w:adjustRightInd w:val="0"/>
      <w:spacing w:before="60" w:after="60" w:line="300" w:lineRule="auto"/>
      <w:jc w:val="center"/>
      <w:textAlignment w:val="center"/>
    </w:pPr>
    <w:rPr>
      <w:rFonts w:ascii="Calibri" w:hAnsi="Calibri" w:eastAsia="宋体" w:cs="Times New Roman"/>
      <w:snapToGrid w:val="0"/>
      <w:spacing w:val="20"/>
      <w:kern w:val="0"/>
      <w:sz w:val="24"/>
    </w:rPr>
  </w:style>
  <w:style w:type="paragraph" w:customStyle="1" w:styleId="81">
    <w:name w:val="表格文字"/>
    <w:basedOn w:val="36"/>
    <w:next w:val="49"/>
    <w:qFormat/>
    <w:uiPriority w:val="0"/>
    <w:pPr>
      <w:spacing w:before="25" w:after="25"/>
      <w:jc w:val="left"/>
    </w:pPr>
    <w:rPr>
      <w:rFonts w:ascii="Calibri" w:hAnsi="Calibri" w:eastAsia="宋体" w:cs="Times New Roman"/>
      <w:bCs/>
      <w:spacing w:val="10"/>
      <w:kern w:val="0"/>
      <w:sz w:val="24"/>
    </w:rPr>
  </w:style>
  <w:style w:type="character" w:customStyle="1" w:styleId="82">
    <w:name w:val="标题1"/>
    <w:basedOn w:val="30"/>
    <w:qFormat/>
    <w:uiPriority w:val="0"/>
    <w:rPr>
      <w:rFonts w:ascii="Calibri" w:hAnsi="Calibri" w:eastAsia="宋体" w:cs="Times New Roman"/>
    </w:rPr>
  </w:style>
  <w:style w:type="paragraph" w:customStyle="1" w:styleId="83">
    <w:name w:val="Char Char Char Char"/>
    <w:basedOn w:val="1"/>
    <w:qFormat/>
    <w:uiPriority w:val="0"/>
    <w:pPr>
      <w:tabs>
        <w:tab w:val="left" w:pos="360"/>
      </w:tabs>
    </w:pPr>
    <w:rPr>
      <w:rFonts w:ascii="Calibri" w:hAnsi="Calibri" w:eastAsia="宋体" w:cs="Times New Roman"/>
    </w:rPr>
  </w:style>
  <w:style w:type="character" w:customStyle="1" w:styleId="84">
    <w:name w:val="正文文本 Char"/>
    <w:basedOn w:val="30"/>
    <w:link w:val="12"/>
    <w:qFormat/>
    <w:uiPriority w:val="0"/>
    <w:rPr>
      <w:rFonts w:ascii="宋体" w:hAnsi="Calibri"/>
      <w:sz w:val="28"/>
    </w:rPr>
  </w:style>
  <w:style w:type="paragraph" w:customStyle="1" w:styleId="85">
    <w:name w:val="*正文"/>
    <w:basedOn w:val="1"/>
    <w:qFormat/>
    <w:uiPriority w:val="0"/>
    <w:pPr>
      <w:spacing w:line="360" w:lineRule="auto"/>
      <w:ind w:firstLine="480" w:firstLineChars="200"/>
    </w:pPr>
    <w:rPr>
      <w:rFonts w:ascii="宋体" w:hAnsi="宋体" w:eastAsia="宋体" w:cs="Times New Roman"/>
      <w:kern w:val="0"/>
      <w:sz w:val="24"/>
      <w:szCs w:val="24"/>
    </w:rPr>
  </w:style>
  <w:style w:type="character" w:customStyle="1" w:styleId="86">
    <w:name w:val="标题 2 Char"/>
    <w:basedOn w:val="30"/>
    <w:link w:val="3"/>
    <w:qFormat/>
    <w:uiPriority w:val="0"/>
    <w:rPr>
      <w:rFonts w:ascii="Arial" w:hAnsi="Arial" w:eastAsia="黑体"/>
      <w:b/>
      <w:bCs/>
      <w:kern w:val="2"/>
      <w:sz w:val="32"/>
      <w:szCs w:val="32"/>
    </w:rPr>
  </w:style>
  <w:style w:type="paragraph" w:customStyle="1" w:styleId="87">
    <w:name w:val="Table Paragraph"/>
    <w:basedOn w:val="1"/>
    <w:qFormat/>
    <w:uiPriority w:val="1"/>
    <w:pPr>
      <w:autoSpaceDE w:val="0"/>
      <w:autoSpaceDN w:val="0"/>
      <w:jc w:val="left"/>
    </w:pPr>
    <w:rPr>
      <w:rFonts w:ascii="宋体" w:hAnsi="宋体" w:eastAsia="宋体" w:cs="宋体"/>
      <w:kern w:val="0"/>
      <w:sz w:val="22"/>
      <w:szCs w:val="22"/>
      <w:lang w:eastAsia="en-US"/>
    </w:rPr>
  </w:style>
  <w:style w:type="character" w:customStyle="1" w:styleId="88">
    <w:name w:val="10"/>
    <w:basedOn w:val="30"/>
    <w:qFormat/>
    <w:uiPriority w:val="0"/>
    <w:rPr>
      <w:rFonts w:hint="default" w:ascii="Times New Roman" w:hAnsi="Times New Roman" w:cs="Times New Roman"/>
    </w:rPr>
  </w:style>
  <w:style w:type="paragraph" w:customStyle="1" w:styleId="89">
    <w:name w:val="标题 3_1"/>
    <w:basedOn w:val="69"/>
    <w:next w:val="79"/>
    <w:qFormat/>
    <w:uiPriority w:val="0"/>
    <w:pPr>
      <w:widowControl w:val="0"/>
      <w:tabs>
        <w:tab w:val="left" w:pos="851"/>
      </w:tabs>
      <w:autoSpaceDE w:val="0"/>
      <w:autoSpaceDN w:val="0"/>
      <w:adjustRightInd w:val="0"/>
      <w:snapToGrid w:val="0"/>
      <w:spacing w:line="360" w:lineRule="auto"/>
      <w:jc w:val="both"/>
      <w:outlineLvl w:val="2"/>
    </w:pPr>
    <w:rPr>
      <w:rFonts w:ascii="宋体" w:cs="宋体"/>
    </w:rPr>
  </w:style>
  <w:style w:type="paragraph" w:customStyle="1" w:styleId="90">
    <w:name w:val="正文文本_0"/>
    <w:basedOn w:val="49"/>
    <w:qFormat/>
    <w:uiPriority w:val="0"/>
    <w:pPr>
      <w:spacing w:after="120"/>
    </w:pPr>
    <w:rPr>
      <w:rFonts w:ascii="Tahoma" w:hAnsi="Tahoma"/>
    </w:rPr>
  </w:style>
  <w:style w:type="paragraph" w:customStyle="1" w:styleId="91">
    <w:name w:val="批注文字_0_0"/>
    <w:basedOn w:val="37"/>
    <w:qFormat/>
    <w:uiPriority w:val="99"/>
    <w:pPr>
      <w:spacing w:after="0" w:line="240" w:lineRule="auto"/>
    </w:pPr>
    <w:rPr>
      <w:rFonts w:ascii="Times New Roman" w:hAnsi="Times New Roman"/>
      <w:szCs w:val="24"/>
    </w:rPr>
  </w:style>
  <w:style w:type="character" w:customStyle="1" w:styleId="92">
    <w:name w:val="p141"/>
    <w:qFormat/>
    <w:uiPriority w:val="0"/>
    <w:rPr>
      <w:rFonts w:ascii="Calibri" w:hAnsi="Calibri" w:eastAsia="宋体" w:cs="Times New Roman"/>
      <w:sz w:val="21"/>
      <w:szCs w:val="21"/>
    </w:rPr>
  </w:style>
  <w:style w:type="paragraph" w:customStyle="1" w:styleId="93">
    <w:name w:val="标题 2_0"/>
    <w:basedOn w:val="48"/>
    <w:next w:val="94"/>
    <w:qFormat/>
    <w:uiPriority w:val="99"/>
    <w:pPr>
      <w:tabs>
        <w:tab w:val="left" w:pos="716"/>
        <w:tab w:val="left" w:pos="1440"/>
      </w:tabs>
      <w:adjustRightInd w:val="0"/>
      <w:snapToGrid w:val="0"/>
      <w:spacing w:before="480" w:after="120"/>
      <w:ind w:left="1440"/>
      <w:jc w:val="left"/>
      <w:outlineLvl w:val="1"/>
    </w:pPr>
    <w:rPr>
      <w:rFonts w:ascii="微软雅黑" w:hAnsi="微软雅黑" w:eastAsia="黑体"/>
      <w:b/>
      <w:color w:val="000000"/>
      <w:kern w:val="0"/>
      <w:sz w:val="28"/>
      <w:szCs w:val="32"/>
    </w:rPr>
  </w:style>
  <w:style w:type="paragraph" w:customStyle="1" w:styleId="94">
    <w:name w:val="方案正文"/>
    <w:basedOn w:val="48"/>
    <w:qFormat/>
    <w:uiPriority w:val="0"/>
    <w:pPr>
      <w:widowControl/>
      <w:adjustRightInd w:val="0"/>
      <w:snapToGrid w:val="0"/>
      <w:ind w:firstLine="480"/>
    </w:pPr>
    <w:rPr>
      <w:rFonts w:ascii="仿宋_GB2312" w:hAnsi="宋体" w:eastAsia="仿宋_GB2312" w:cs="宋体"/>
      <w:color w:val="000000"/>
      <w:kern w:val="0"/>
    </w:rPr>
  </w:style>
  <w:style w:type="character" w:customStyle="1" w:styleId="95">
    <w:name w:val="font31"/>
    <w:basedOn w:val="30"/>
    <w:qFormat/>
    <w:uiPriority w:val="0"/>
    <w:rPr>
      <w:rFonts w:hint="eastAsia" w:ascii="等线" w:hAnsi="等线" w:eastAsia="等线" w:cs="等线"/>
      <w:color w:val="000000"/>
      <w:sz w:val="20"/>
      <w:szCs w:val="20"/>
      <w:u w:val="none"/>
    </w:rPr>
  </w:style>
  <w:style w:type="character" w:customStyle="1" w:styleId="96">
    <w:name w:val="font51"/>
    <w:basedOn w:val="30"/>
    <w:qFormat/>
    <w:uiPriority w:val="0"/>
    <w:rPr>
      <w:rFonts w:hint="eastAsia" w:ascii="等线" w:hAnsi="等线" w:eastAsia="等线" w:cs="等线"/>
      <w:color w:val="FF0000"/>
      <w:sz w:val="20"/>
      <w:szCs w:val="20"/>
      <w:u w:val="none"/>
    </w:rPr>
  </w:style>
  <w:style w:type="paragraph" w:customStyle="1" w:styleId="97">
    <w:name w:val="正文文字"/>
    <w:basedOn w:val="1"/>
    <w:qFormat/>
    <w:uiPriority w:val="0"/>
    <w:pPr>
      <w:adjustRightInd w:val="0"/>
    </w:pPr>
    <w:rPr>
      <w:rFonts w:ascii="宋体" w:hAnsi="宋体" w:cs="Arial"/>
      <w:kern w:val="0"/>
      <w:szCs w:val="21"/>
    </w:rPr>
  </w:style>
  <w:style w:type="character" w:customStyle="1" w:styleId="98">
    <w:name w:val="超链接_0"/>
    <w:qFormat/>
    <w:uiPriority w:val="99"/>
    <w:rPr>
      <w:rFonts w:hint="default" w:ascii="Calibri" w:hAnsi="Calibri" w:cs="Calibri"/>
      <w:color w:val="0563C1"/>
      <w:u w:val="single"/>
    </w:rPr>
  </w:style>
  <w:style w:type="character" w:customStyle="1" w:styleId="99">
    <w:name w:val="超链接_1"/>
    <w:unhideWhenUsed/>
    <w:qFormat/>
    <w:uiPriority w:val="99"/>
    <w:rPr>
      <w:color w:val="0563C1"/>
      <w:u w:val="single"/>
    </w:rPr>
  </w:style>
  <w:style w:type="paragraph" w:customStyle="1" w:styleId="100">
    <w:name w:val="正文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1">
    <w:name w:val="p141_0"/>
    <w:qFormat/>
    <w:uiPriority w:val="0"/>
    <w:rPr>
      <w:rFonts w:hint="default" w:ascii="Calibri" w:hAnsi="Calibri" w:cs="Calibri"/>
      <w:sz w:val="21"/>
      <w:szCs w:val="21"/>
    </w:rPr>
  </w:style>
  <w:style w:type="paragraph" w:customStyle="1" w:styleId="102">
    <w:name w:val="正文11"/>
    <w:qFormat/>
    <w:uiPriority w:val="0"/>
    <w:pPr>
      <w:widowControl w:val="0"/>
      <w:jc w:val="both"/>
    </w:pPr>
    <w:rPr>
      <w:rFonts w:hint="eastAsia" w:ascii="Calibri" w:hAnsi="Calibri" w:eastAsia="宋体" w:cs="Times New Roman"/>
      <w:kern w:val="2"/>
      <w:sz w:val="21"/>
      <w:lang w:val="en-US" w:eastAsia="zh-CN" w:bidi="ar-SA"/>
    </w:rPr>
  </w:style>
  <w:style w:type="paragraph" w:customStyle="1" w:styleId="103">
    <w:name w:val="普通(网站)1"/>
    <w:basedOn w:val="100"/>
    <w:qFormat/>
    <w:uiPriority w:val="0"/>
    <w:pPr>
      <w:widowControl/>
      <w:spacing w:before="100" w:beforeAutospacing="1" w:after="100" w:afterAutospacing="1"/>
      <w:jc w:val="left"/>
    </w:pPr>
    <w:rPr>
      <w:rFonts w:ascii="宋体" w:hAnsi="宋体"/>
      <w:kern w:val="0"/>
      <w:sz w:val="24"/>
    </w:rPr>
  </w:style>
  <w:style w:type="paragraph" w:customStyle="1" w:styleId="104">
    <w:name w:val="1"/>
    <w:basedOn w:val="1"/>
    <w:next w:val="16"/>
    <w:qFormat/>
    <w:uiPriority w:val="0"/>
    <w:rPr>
      <w:rFonts w:ascii="宋体" w:hAnsi="Courier New"/>
    </w:rPr>
  </w:style>
  <w:style w:type="paragraph" w:customStyle="1" w:styleId="105">
    <w:name w:val="纯文本_0"/>
    <w:basedOn w:val="79"/>
    <w:unhideWhenUsed/>
    <w:qFormat/>
    <w:uiPriority w:val="0"/>
    <w:pPr>
      <w:widowControl/>
      <w:jc w:val="left"/>
    </w:pPr>
    <w:rPr>
      <w:rFonts w:ascii="宋体" w:hAnsi="Courier New"/>
      <w:kern w:val="0"/>
      <w:sz w:val="20"/>
      <w:szCs w:val="21"/>
    </w:rPr>
  </w:style>
  <w:style w:type="paragraph" w:customStyle="1" w:styleId="106">
    <w:name w:val="纯文本_0_0"/>
    <w:basedOn w:val="69"/>
    <w:unhideWhenUsed/>
    <w:qFormat/>
    <w:uiPriority w:val="0"/>
    <w:rPr>
      <w:rFonts w:ascii="宋体" w:hAnsi="Courier New"/>
      <w:sz w:val="20"/>
      <w:szCs w:val="21"/>
    </w:rPr>
  </w:style>
  <w:style w:type="paragraph" w:customStyle="1" w:styleId="107">
    <w:name w:val="纯文本_1"/>
    <w:basedOn w:val="108"/>
    <w:qFormat/>
    <w:uiPriority w:val="0"/>
    <w:rPr>
      <w:rFonts w:ascii="宋体" w:hAnsi="Courier New"/>
      <w:sz w:val="20"/>
      <w:szCs w:val="21"/>
    </w:rPr>
  </w:style>
  <w:style w:type="paragraph" w:customStyle="1" w:styleId="108">
    <w:name w:val="正文_2_0"/>
    <w:qFormat/>
    <w:uiPriority w:val="0"/>
    <w:rPr>
      <w:rFonts w:ascii="Times New Roman" w:hAnsi="Times New Roman" w:eastAsia="宋体" w:cs="Times New Roman"/>
      <w:sz w:val="21"/>
      <w:lang w:val="en-US" w:eastAsia="zh-CN" w:bidi="ar-SA"/>
    </w:rPr>
  </w:style>
  <w:style w:type="paragraph" w:customStyle="1" w:styleId="109">
    <w:name w:val="1_0"/>
    <w:basedOn w:val="108"/>
    <w:next w:val="107"/>
    <w:qFormat/>
    <w:uiPriority w:val="0"/>
    <w:pPr>
      <w:widowControl w:val="0"/>
      <w:jc w:val="both"/>
    </w:pPr>
    <w:rPr>
      <w:rFonts w:ascii="宋体" w:hAnsi="Courier New"/>
      <w:kern w:val="2"/>
    </w:rPr>
  </w:style>
  <w:style w:type="paragraph" w:customStyle="1" w:styleId="110">
    <w:name w:val="Normal_6"/>
    <w:qFormat/>
    <w:uiPriority w:val="0"/>
    <w:rPr>
      <w:rFonts w:ascii="Times New Roman" w:hAnsi="Times New Roman" w:eastAsia="Times New Roman" w:cs="Times New Roman"/>
      <w:sz w:val="24"/>
      <w:szCs w:val="24"/>
      <w:lang w:val="en-US" w:eastAsia="zh-CN" w:bidi="ar-SA"/>
    </w:rPr>
  </w:style>
  <w:style w:type="paragraph" w:customStyle="1" w:styleId="111">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纯文本_2"/>
    <w:basedOn w:val="111"/>
    <w:qFormat/>
    <w:uiPriority w:val="0"/>
    <w:rPr>
      <w:rFonts w:ascii="宋体" w:hAnsi="Courier New"/>
      <w:kern w:val="0"/>
      <w:sz w:val="20"/>
      <w:szCs w:val="20"/>
    </w:rPr>
  </w:style>
  <w:style w:type="paragraph" w:customStyle="1" w:styleId="11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4">
    <w:name w:val="样式1_0"/>
    <w:basedOn w:val="115"/>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115">
    <w:name w:val="标题 2_0_0"/>
    <w:basedOn w:val="116"/>
    <w:next w:val="116"/>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116">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样式1_0_0"/>
    <w:basedOn w:val="118"/>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118">
    <w:name w:val="标题 2_1_0"/>
    <w:basedOn w:val="119"/>
    <w:next w:val="119"/>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119">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_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1">
    <w:name w:val="Normal_13"/>
    <w:qFormat/>
    <w:uiPriority w:val="0"/>
    <w:rPr>
      <w:rFonts w:ascii="Times New Roman" w:hAnsi="Times New Roman" w:eastAsia="宋体" w:cs="Times New Roman"/>
      <w:sz w:val="21"/>
      <w:lang w:val="en-US" w:eastAsia="zh-CN" w:bidi="ar-SA"/>
    </w:rPr>
  </w:style>
  <w:style w:type="paragraph" w:customStyle="1" w:styleId="122">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Normal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10"/>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6">
    <w:name w:val="样式1_1"/>
    <w:basedOn w:val="127"/>
    <w:qFormat/>
    <w:uiPriority w:val="0"/>
    <w:pPr>
      <w:widowControl/>
      <w:tabs>
        <w:tab w:val="left" w:pos="420"/>
      </w:tabs>
      <w:adjustRightInd w:val="0"/>
      <w:snapToGrid w:val="0"/>
      <w:spacing w:before="0" w:after="0" w:line="360" w:lineRule="auto"/>
      <w:ind w:left="420" w:hanging="420"/>
      <w:jc w:val="center"/>
    </w:pPr>
    <w:rPr>
      <w:rFonts w:ascii="宋体" w:hAnsi="Arial"/>
      <w:bCs w:val="0"/>
      <w:szCs w:val="20"/>
    </w:rPr>
  </w:style>
  <w:style w:type="paragraph" w:customStyle="1" w:styleId="127">
    <w:name w:val="标题 2_2"/>
    <w:basedOn w:val="128"/>
    <w:next w:val="128"/>
    <w:unhideWhenUsed/>
    <w:qFormat/>
    <w:uiPriority w:val="9"/>
    <w:pPr>
      <w:keepNext/>
      <w:keepLines/>
      <w:spacing w:before="260" w:after="260" w:line="416" w:lineRule="auto"/>
      <w:outlineLvl w:val="1"/>
    </w:pPr>
    <w:rPr>
      <w:rFonts w:ascii="Cambria" w:hAnsi="Cambria"/>
      <w:b/>
      <w:bCs/>
      <w:kern w:val="0"/>
      <w:sz w:val="32"/>
      <w:szCs w:val="32"/>
    </w:rPr>
  </w:style>
  <w:style w:type="paragraph" w:customStyle="1" w:styleId="128">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_1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0">
    <w:name w:val="正文_17"/>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1">
    <w:name w:val="正文_17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2">
    <w:name w:val="正文_17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3">
    <w:name w:val="正文_17_0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4">
    <w:name w:val="正文_1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修订1"/>
    <w:hidden/>
    <w:semiHidden/>
    <w:qFormat/>
    <w:uiPriority w:val="99"/>
    <w:rPr>
      <w:rFonts w:ascii="@仿宋_GB2312" w:hAnsi="@仿宋_GB2312" w:eastAsia="@仿宋_GB2312" w:cs="@仿宋_GB2312"/>
      <w:kern w:val="2"/>
      <w:sz w:val="21"/>
      <w:lang w:val="en-US" w:eastAsia="zh-CN" w:bidi="ar-SA"/>
    </w:rPr>
  </w:style>
  <w:style w:type="paragraph" w:customStyle="1" w:styleId="136">
    <w:name w:val="修订2"/>
    <w:hidden/>
    <w:semiHidden/>
    <w:qFormat/>
    <w:uiPriority w:val="99"/>
    <w:rPr>
      <w:rFonts w:ascii="@仿宋_GB2312" w:hAnsi="@仿宋_GB2312" w:eastAsia="@仿宋_GB2312" w:cs="@仿宋_GB2312"/>
      <w:kern w:val="2"/>
      <w:sz w:val="21"/>
      <w:lang w:val="en-US" w:eastAsia="zh-CN" w:bidi="ar-SA"/>
    </w:rPr>
  </w:style>
  <w:style w:type="table" w:customStyle="1" w:styleId="137">
    <w:name w:val="Table Normal"/>
    <w:semiHidden/>
    <w:unhideWhenUsed/>
    <w:qFormat/>
    <w:uiPriority w:val="0"/>
    <w:tblPr>
      <w:tblCellMar>
        <w:top w:w="0" w:type="dxa"/>
        <w:left w:w="0" w:type="dxa"/>
        <w:bottom w:w="0" w:type="dxa"/>
        <w:right w:w="0" w:type="dxa"/>
      </w:tblCellMar>
    </w:tblPr>
  </w:style>
  <w:style w:type="paragraph" w:customStyle="1" w:styleId="138">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3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bidi="ar-SA"/>
    </w:rPr>
  </w:style>
  <w:style w:type="paragraph" w:customStyle="1" w:styleId="140">
    <w:name w:val="正文缩进1"/>
    <w:basedOn w:val="1"/>
    <w:autoRedefine/>
    <w:qFormat/>
    <w:uiPriority w:val="0"/>
    <w:pPr>
      <w:ind w:firstLine="420" w:firstLineChars="200"/>
    </w:pPr>
  </w:style>
  <w:style w:type="paragraph" w:customStyle="1" w:styleId="141">
    <w:name w:val="样式3"/>
    <w:basedOn w:val="16"/>
    <w:autoRedefine/>
    <w:qFormat/>
    <w:uiPriority w:val="0"/>
    <w:pPr>
      <w:spacing w:line="0" w:lineRule="atLeast"/>
      <w:outlineLvl w:val="0"/>
    </w:pPr>
    <w:rPr>
      <w:sz w:val="28"/>
      <w:szCs w:val="24"/>
    </w:rPr>
  </w:style>
  <w:style w:type="paragraph" w:customStyle="1" w:styleId="142">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46</Pages>
  <Words>10796</Words>
  <Characters>11390</Characters>
  <Lines>801</Lines>
  <Paragraphs>225</Paragraphs>
  <TotalTime>0</TotalTime>
  <ScaleCrop>false</ScaleCrop>
  <LinksUpToDate>false</LinksUpToDate>
  <CharactersWithSpaces>11485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2022-11-06T12:19:00Z</dcterms:created>
  <dc:creator>Anakin</dc:creator>
  <cp:lastModifiedBy>WPS_1608533305</cp:lastModifiedBy>
  <cp:lastPrinted>2024-11-28T10:42:00Z</cp:lastPrinted>
  <dcterms:modified xsi:type="dcterms:W3CDTF">2024-11-29T06:36:15Z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F87BFF76564C4380A175961E87442E2B_13</vt:lpwstr>
  </property>
</Properties>
</file>