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CDE6D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海口江东新区同康东华府项目安居房</w:t>
      </w:r>
    </w:p>
    <w:p w14:paraId="0CD5330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资格网上申请操作指南</w:t>
      </w:r>
    </w:p>
    <w:p w14:paraId="2CC03FC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现在可以通过海易办里的海安居办理安居房资格申请。</w:t>
      </w:r>
    </w:p>
    <w:p w14:paraId="7232091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7EE929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海易办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申请流程如下：</w:t>
      </w:r>
    </w:p>
    <w:p w14:paraId="078DB9C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第一步</w:t>
      </w:r>
    </w:p>
    <w:p w14:paraId="364582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用户首先通过手机下载安装“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海易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办”APP，打开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海易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办APP后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，进入首页点击“全部服务”,选择住房与不动产的“海安居”，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即可进入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住房保障公共门户移动端的首页。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也可以在搜索栏里直接搜索“海安居”。</w:t>
      </w:r>
    </w:p>
    <w:p w14:paraId="2712D3D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B195BAC">
      <w:r>
        <w:drawing>
          <wp:inline distT="0" distB="0" distL="114300" distR="114300">
            <wp:extent cx="2362200" cy="35553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4306">
      <w:r>
        <w:drawing>
          <wp:inline distT="0" distB="0" distL="114300" distR="114300">
            <wp:extent cx="2524125" cy="3634105"/>
            <wp:effectExtent l="0" t="0" r="15875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364740" cy="3500755"/>
            <wp:effectExtent l="0" t="0" r="22860" b="4445"/>
            <wp:docPr id="4" name="图片 4" descr="77cbcce290c436a046b32d48d54a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cbcce290c436a046b32d48d54a3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4CD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77392EA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47CC62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E17F88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5CAC9B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CEDD14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7802AC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B2534A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3F4B4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AB8F537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0332887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721EE2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9E0369B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4A6659F"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第二步</w:t>
      </w:r>
    </w:p>
    <w:p w14:paraId="1AC1E822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点击“资格申请”按钮图标，进入资格申请界面。</w:t>
      </w:r>
    </w:p>
    <w:p w14:paraId="5ABFF57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349500" cy="3469005"/>
            <wp:effectExtent l="0" t="0" r="12700" b="1079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87B2">
      <w:pPr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1,选择身份类型和保障类型并且进行下一步操作。</w:t>
      </w:r>
    </w:p>
    <w:p w14:paraId="5AA11E72">
      <w:pPr>
        <w:jc w:val="left"/>
      </w:pPr>
      <w:r>
        <w:drawing>
          <wp:inline distT="0" distB="0" distL="114300" distR="114300">
            <wp:extent cx="2724150" cy="3996055"/>
            <wp:effectExtent l="0" t="0" r="3810" b="1206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DE8C9">
      <w:pPr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2,填写基本信息，请并把基本信息页面的带星号的必填项填完才可以进入下一步。</w:t>
      </w:r>
    </w:p>
    <w:p w14:paraId="47A5D85C">
      <w:pPr>
        <w:jc w:val="left"/>
      </w:pPr>
      <w:r>
        <w:drawing>
          <wp:inline distT="0" distB="0" distL="114300" distR="114300">
            <wp:extent cx="2802890" cy="3863975"/>
            <wp:effectExtent l="0" t="0" r="1270" b="6985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EA1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1F18EFA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EFDAB1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C8D738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467A17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1CA29D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E3659A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474E78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053878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19A958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132474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957273B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3,进入上传要件信息页面，上传相关材料后点提交即可，另外申请提交后无法撤销或修改。</w:t>
      </w:r>
    </w:p>
    <w:p w14:paraId="6FAFF5FE">
      <w:pPr>
        <w:jc w:val="left"/>
      </w:pPr>
      <w:r>
        <w:drawing>
          <wp:inline distT="0" distB="0" distL="114300" distR="114300">
            <wp:extent cx="2606675" cy="3801110"/>
            <wp:effectExtent l="0" t="0" r="14605" b="8890"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41CD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52D3B42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C348D7D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E3D8555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87F4AE6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95566F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F833E37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184C5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C1B01B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EB478A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F093C0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第三步</w:t>
      </w:r>
    </w:p>
    <w:p w14:paraId="6F5017A7">
      <w:pPr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可在进度查询，我的资格随时查看进度。</w:t>
      </w:r>
    </w:p>
    <w:p w14:paraId="092BB436">
      <w:pPr>
        <w:jc w:val="left"/>
      </w:pPr>
      <w:r>
        <w:drawing>
          <wp:inline distT="0" distB="0" distL="114300" distR="114300">
            <wp:extent cx="2371090" cy="3723005"/>
            <wp:effectExtent l="0" t="0" r="16510" b="1079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552065" cy="3784600"/>
            <wp:effectExtent l="0" t="0" r="13335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700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另外在首页的安居房的专栏也可以查看安居房的房源信息。</w:t>
      </w:r>
    </w:p>
    <w:p w14:paraId="7EA79AE6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481580" cy="3710940"/>
            <wp:effectExtent l="0" t="0" r="7620" b="2286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439035" cy="1825625"/>
            <wp:effectExtent l="0" t="0" r="24765" b="3175"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4A24">
      <w:pPr>
        <w:rPr>
          <w:rFonts w:hint="eastAsia" w:eastAsiaTheme="minorEastAsia"/>
          <w:lang w:val="en-US" w:eastAsia="zh-CN"/>
        </w:rPr>
      </w:pPr>
    </w:p>
    <w:p w14:paraId="7CAB5DE4">
      <w:pPr>
        <w:rPr>
          <w:rFonts w:hint="eastAsia" w:eastAsiaTheme="minorEastAsia"/>
          <w:lang w:val="en-US" w:eastAsia="zh-CN"/>
        </w:rPr>
      </w:pPr>
    </w:p>
    <w:p w14:paraId="5071112B">
      <w:pPr>
        <w:rPr>
          <w:rFonts w:hint="eastAsia" w:eastAsiaTheme="minorEastAsia"/>
          <w:lang w:val="en-US" w:eastAsia="zh-CN"/>
        </w:rPr>
      </w:pPr>
    </w:p>
    <w:p w14:paraId="1B8E094C">
      <w:pPr>
        <w:rPr>
          <w:rFonts w:hint="eastAsia" w:eastAsiaTheme="minorEastAsia"/>
          <w:lang w:val="en-US" w:eastAsia="zh-CN"/>
        </w:rPr>
      </w:pPr>
    </w:p>
    <w:p w14:paraId="4D3CB9F4">
      <w:pPr>
        <w:rPr>
          <w:rFonts w:hint="eastAsia" w:eastAsiaTheme="minorEastAsia"/>
          <w:lang w:val="en-US" w:eastAsia="zh-CN"/>
        </w:rPr>
      </w:pPr>
    </w:p>
    <w:p w14:paraId="1178334F">
      <w:pPr>
        <w:rPr>
          <w:rFonts w:hint="eastAsia" w:eastAsiaTheme="minorEastAsia"/>
          <w:lang w:val="en-US" w:eastAsia="zh-CN"/>
        </w:rPr>
      </w:pPr>
    </w:p>
    <w:p w14:paraId="37608371">
      <w:pPr>
        <w:rPr>
          <w:rFonts w:hint="eastAsia" w:eastAsiaTheme="minorEastAsia"/>
          <w:lang w:val="en-US" w:eastAsia="zh-CN"/>
        </w:rPr>
      </w:pPr>
    </w:p>
    <w:p w14:paraId="57D8408C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FhNzMwZTRkZTBkOGQ5MTUwMmVlYjFkMGFlYWMifQ=="/>
  </w:docVars>
  <w:rsids>
    <w:rsidRoot w:val="5F7D7A36"/>
    <w:rsid w:val="04F838AA"/>
    <w:rsid w:val="09C37203"/>
    <w:rsid w:val="0C497A08"/>
    <w:rsid w:val="11490569"/>
    <w:rsid w:val="123D14E7"/>
    <w:rsid w:val="1CE67B97"/>
    <w:rsid w:val="220F3E94"/>
    <w:rsid w:val="2BF10864"/>
    <w:rsid w:val="3ADA3064"/>
    <w:rsid w:val="3FA97BB1"/>
    <w:rsid w:val="4082012C"/>
    <w:rsid w:val="43C31F9B"/>
    <w:rsid w:val="4AE611CC"/>
    <w:rsid w:val="4F47147D"/>
    <w:rsid w:val="5F7D7A36"/>
    <w:rsid w:val="61173B96"/>
    <w:rsid w:val="66744292"/>
    <w:rsid w:val="67221251"/>
    <w:rsid w:val="686173D1"/>
    <w:rsid w:val="6FAC5D9F"/>
    <w:rsid w:val="7E426DF6"/>
    <w:rsid w:val="DBFB5797"/>
    <w:rsid w:val="FE3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</Words>
  <Characters>334</Characters>
  <Lines>0</Lines>
  <Paragraphs>0</Paragraphs>
  <TotalTime>4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2022-06-30T17:47:00Z</dcterms:created>
  <dc:creator>yi.</dc:creator>
  <cp:lastModifiedBy>钟怡</cp:lastModifiedBy>
  <dcterms:modified xsi:type="dcterms:W3CDTF">2025-03-03T09:55:51Z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48A3AD00672C45B28AEC7CCD2B298D82_13</vt:lpwstr>
  </property>
  <property fmtid="{D5CDD505-2E9C-101B-9397-08002B2CF9AE}" pid="4" name="KSOTemplateDocerSaveRecord">
    <vt:lpwstr>eyJoZGlkIjoiZWJjN2ZjYjIxNmU0ZjU4MzJhNzcwMGRmZjFiN2I1YWMiLCJ1c2VySWQiOiIzMjA4NDcxMTQifQ==</vt:lpwstr>
  </property>
</Properties>
</file>