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F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安居房</w:t>
      </w:r>
      <w:r>
        <w:rPr>
          <w:rFonts w:hint="eastAsia" w:ascii="仿宋" w:hAnsi="仿宋" w:eastAsia="仿宋" w:cs="仿宋"/>
          <w:sz w:val="44"/>
          <w:szCs w:val="44"/>
          <w:lang w:val="en-US" w:eastAsia="zh-CN"/>
        </w:rPr>
        <w:t xml:space="preserve">JDWH-01-B06 </w:t>
      </w:r>
      <w:r>
        <w:rPr>
          <w:rFonts w:hint="eastAsia" w:ascii="仿宋" w:hAnsi="仿宋" w:eastAsia="仿宋" w:cs="仿宋"/>
          <w:color w:val="auto"/>
          <w:sz w:val="44"/>
          <w:szCs w:val="44"/>
          <w:lang w:val="en-US" w:eastAsia="zh-CN"/>
        </w:rPr>
        <w:t>地块项目</w:t>
      </w:r>
    </w:p>
    <w:p w14:paraId="42606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（推广名：同康·东华府）</w:t>
      </w:r>
    </w:p>
    <w:p w14:paraId="6ACB7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房源选房方案</w:t>
      </w:r>
    </w:p>
    <w:p w14:paraId="78078B5F">
      <w:pPr>
        <w:rPr>
          <w:rFonts w:hint="eastAsia" w:ascii="仿宋" w:hAnsi="仿宋" w:eastAsia="仿宋" w:cs="仿宋"/>
        </w:rPr>
      </w:pPr>
    </w:p>
    <w:p w14:paraId="7742C1F3">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fill="FFFFFF"/>
        </w:rPr>
        <w:t>根据《海南自由贸易港安居房建设和管理若干规定》</w:t>
      </w:r>
      <w:r>
        <w:rPr>
          <w:rFonts w:hint="eastAsia" w:ascii="仿宋" w:hAnsi="仿宋" w:eastAsia="仿宋" w:cs="仿宋"/>
          <w:i w:val="0"/>
          <w:iCs w:val="0"/>
          <w:caps w:val="0"/>
          <w:color w:val="000000"/>
          <w:spacing w:val="0"/>
          <w:sz w:val="30"/>
          <w:szCs w:val="30"/>
          <w:shd w:val="clear" w:fill="FFFFFF"/>
          <w:lang w:val="en-US" w:eastAsia="zh-CN"/>
        </w:rPr>
        <w:t xml:space="preserve"> </w:t>
      </w:r>
      <w:r>
        <w:rPr>
          <w:rFonts w:hint="eastAsia" w:ascii="仿宋" w:hAnsi="仿宋" w:eastAsia="仿宋" w:cs="仿宋"/>
          <w:i w:val="0"/>
          <w:iCs w:val="0"/>
          <w:caps w:val="0"/>
          <w:color w:val="000000"/>
          <w:spacing w:val="0"/>
          <w:sz w:val="30"/>
          <w:szCs w:val="30"/>
          <w:shd w:val="clear" w:fill="FFFFFF"/>
        </w:rPr>
        <w:t>《关于解决全省基层教师和医务人员住房问题的指导意见》（琼府办〔2020〕22号）《海口市安居型商品住房管理办法》《</w:t>
      </w:r>
      <w:r>
        <w:rPr>
          <w:rFonts w:hint="eastAsia" w:ascii="仿宋" w:hAnsi="仿宋" w:eastAsia="仿宋" w:cs="仿宋"/>
          <w:b w:val="0"/>
          <w:bCs w:val="0"/>
          <w:i w:val="0"/>
          <w:iCs w:val="0"/>
          <w:caps w:val="0"/>
          <w:color w:val="auto"/>
          <w:spacing w:val="0"/>
          <w:sz w:val="30"/>
          <w:szCs w:val="30"/>
          <w:shd w:val="clear" w:fill="FFFFFF"/>
          <w:lang w:val="en-US" w:eastAsia="zh-CN"/>
        </w:rPr>
        <w:t>关于进一步优化海口江东新区安居房配售条件的通知</w:t>
      </w:r>
      <w:r>
        <w:rPr>
          <w:rFonts w:hint="eastAsia" w:ascii="仿宋" w:hAnsi="仿宋" w:eastAsia="仿宋" w:cs="仿宋"/>
          <w:i w:val="0"/>
          <w:iCs w:val="0"/>
          <w:caps w:val="0"/>
          <w:color w:val="000000"/>
          <w:spacing w:val="0"/>
          <w:sz w:val="30"/>
          <w:szCs w:val="30"/>
          <w:shd w:val="clear" w:fill="FFFFFF"/>
        </w:rPr>
        <w:t>》</w:t>
      </w:r>
      <w:r>
        <w:rPr>
          <w:rFonts w:hint="eastAsia" w:ascii="仿宋" w:hAnsi="仿宋" w:eastAsia="仿宋" w:cs="仿宋"/>
          <w:i w:val="0"/>
          <w:iCs w:val="0"/>
          <w:caps w:val="0"/>
          <w:color w:val="000000"/>
          <w:spacing w:val="0"/>
          <w:sz w:val="30"/>
          <w:szCs w:val="30"/>
          <w:shd w:val="clear" w:fill="FFFFFF"/>
          <w:lang w:val="en-US" w:eastAsia="zh-CN"/>
        </w:rPr>
        <w:t>等</w:t>
      </w:r>
      <w:r>
        <w:rPr>
          <w:rFonts w:hint="eastAsia" w:ascii="仿宋" w:hAnsi="仿宋" w:eastAsia="仿宋" w:cs="仿宋"/>
          <w:i w:val="0"/>
          <w:iCs w:val="0"/>
          <w:caps w:val="0"/>
          <w:color w:val="000000"/>
          <w:spacing w:val="0"/>
          <w:sz w:val="30"/>
          <w:szCs w:val="30"/>
          <w:shd w:val="clear" w:fill="FFFFFF"/>
        </w:rPr>
        <w:t>相关规定，</w:t>
      </w:r>
      <w:r>
        <w:rPr>
          <w:rFonts w:hint="eastAsia" w:ascii="仿宋" w:hAnsi="仿宋" w:eastAsia="仿宋" w:cs="仿宋"/>
          <w:color w:val="000000"/>
          <w:kern w:val="0"/>
          <w:sz w:val="30"/>
          <w:szCs w:val="30"/>
          <w:lang w:val="en-US" w:eastAsia="zh-CN" w:bidi="ar"/>
        </w:rPr>
        <w:t>为确保配售选房工作公平公正公开，结合本项目配售房源情况，经政府主管部门审核审批后，特制定同康东华府安居房项目房源选房方案。</w:t>
      </w:r>
    </w:p>
    <w:p w14:paraId="1520D0F0">
      <w:pPr>
        <w:keepNext w:val="0"/>
        <w:keepLines w:val="0"/>
        <w:pageBreakBefore w:val="0"/>
        <w:numPr>
          <w:ilvl w:val="0"/>
          <w:numId w:val="1"/>
        </w:numPr>
        <w:kinsoku/>
        <w:wordWrap/>
        <w:overflowPunct/>
        <w:topLinePunct w:val="0"/>
        <w:bidi w:val="0"/>
        <w:adjustRightInd/>
        <w:snapToGrid/>
        <w:spacing w:line="560" w:lineRule="exact"/>
        <w:ind w:firstLine="600" w:firstLineChars="200"/>
        <w:textAlignment w:val="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lang w:val="en-US" w:eastAsia="zh-CN"/>
        </w:rPr>
        <w:t>基本原则</w:t>
      </w:r>
    </w:p>
    <w:p w14:paraId="262EF3DE">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本次安居房配售遵循公开公平公正、严格审核、依法监督、违规必究的原则。</w:t>
      </w:r>
    </w:p>
    <w:p w14:paraId="57317B31">
      <w:pPr>
        <w:keepNext w:val="0"/>
        <w:keepLines w:val="0"/>
        <w:pageBreakBefore w:val="0"/>
        <w:numPr>
          <w:ilvl w:val="0"/>
          <w:numId w:val="1"/>
        </w:numPr>
        <w:kinsoku/>
        <w:wordWrap/>
        <w:overflowPunct/>
        <w:topLinePunct w:val="0"/>
        <w:bidi w:val="0"/>
        <w:adjustRightInd/>
        <w:snapToGrid/>
        <w:spacing w:line="560" w:lineRule="exact"/>
        <w:ind w:firstLine="600" w:firstLineChars="200"/>
        <w:textAlignment w:val="auto"/>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房源信息</w:t>
      </w:r>
    </w:p>
    <w:p w14:paraId="4CA6606D">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（一）房源位置：</w:t>
      </w:r>
      <w:r>
        <w:rPr>
          <w:rFonts w:hint="eastAsia" w:ascii="仿宋" w:hAnsi="仿宋" w:eastAsia="仿宋" w:cs="仿宋"/>
          <w:color w:val="auto"/>
          <w:sz w:val="30"/>
          <w:szCs w:val="30"/>
          <w:highlight w:val="none"/>
        </w:rPr>
        <w:t>海口市</w:t>
      </w:r>
      <w:r>
        <w:rPr>
          <w:rFonts w:hint="eastAsia" w:ascii="仿宋" w:hAnsi="仿宋" w:eastAsia="仿宋" w:cs="仿宋"/>
          <w:sz w:val="30"/>
          <w:szCs w:val="30"/>
          <w:lang w:val="en-US" w:eastAsia="zh-CN"/>
        </w:rPr>
        <w:t>美兰区江东大道139号</w:t>
      </w:r>
      <w:r>
        <w:rPr>
          <w:rFonts w:hint="eastAsia" w:ascii="仿宋" w:hAnsi="仿宋" w:eastAsia="仿宋" w:cs="仿宋"/>
          <w:color w:val="000000"/>
          <w:kern w:val="0"/>
          <w:sz w:val="30"/>
          <w:szCs w:val="30"/>
          <w:lang w:val="en-US" w:eastAsia="zh-CN" w:bidi="ar"/>
        </w:rPr>
        <w:t>。</w:t>
      </w:r>
    </w:p>
    <w:p w14:paraId="0545A784">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（二）房源数量：本批次配售的房源共计10套（配售房源根据销售情况更新，下附房源变更信息链接）。</w:t>
      </w:r>
    </w:p>
    <w:p w14:paraId="4E113152">
      <w:pPr>
        <w:keepNext w:val="0"/>
        <w:keepLines w:val="0"/>
        <w:widowControl/>
        <w:suppressLineNumbers w:val="0"/>
        <w:ind w:firstLine="600" w:firstLineChars="200"/>
        <w:jc w:val="left"/>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lang w:val="en-US" w:eastAsia="zh-CN" w:bidi="ar"/>
        </w:rPr>
        <w:t>（三）户型面积：</w:t>
      </w:r>
      <w:r>
        <w:rPr>
          <w:rFonts w:hint="eastAsia" w:ascii="仿宋" w:hAnsi="仿宋" w:eastAsia="仿宋" w:cs="仿宋"/>
          <w:color w:val="000000"/>
          <w:kern w:val="0"/>
          <w:sz w:val="30"/>
          <w:szCs w:val="30"/>
          <w:highlight w:val="none"/>
          <w:lang w:val="en-US" w:eastAsia="zh-CN" w:bidi="ar"/>
        </w:rPr>
        <w:t>建筑面积约103.96㎡户型10套（实际面积以实测采信数据为准，后续</w:t>
      </w:r>
      <w:r>
        <w:rPr>
          <w:rFonts w:hint="eastAsia" w:ascii="仿宋" w:hAnsi="仿宋" w:eastAsia="仿宋" w:cs="仿宋"/>
          <w:color w:val="000000"/>
          <w:kern w:val="0"/>
          <w:sz w:val="30"/>
          <w:szCs w:val="30"/>
          <w:lang w:val="en-US" w:eastAsia="zh-CN" w:bidi="ar"/>
        </w:rPr>
        <w:t>房源根据销售情况更新，下附房源变更信息链接</w:t>
      </w:r>
      <w:r>
        <w:rPr>
          <w:rFonts w:hint="eastAsia" w:ascii="仿宋" w:hAnsi="仿宋" w:eastAsia="仿宋" w:cs="仿宋"/>
          <w:color w:val="000000"/>
          <w:kern w:val="0"/>
          <w:sz w:val="30"/>
          <w:szCs w:val="30"/>
          <w:highlight w:val="none"/>
          <w:lang w:val="en-US" w:eastAsia="zh-CN" w:bidi="ar"/>
        </w:rPr>
        <w:t>）。</w:t>
      </w:r>
    </w:p>
    <w:p w14:paraId="345DE368">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（四）配售价格：本项目安居房实行政府销售限定价格，建筑面积单价不高于13000元/㎡（已取得市发改部门价格备案）。</w:t>
      </w:r>
    </w:p>
    <w:p w14:paraId="73953718">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（五）交付标准及时间：均为全装修交房，交付时间为2025年6月30日前。</w:t>
      </w:r>
    </w:p>
    <w:p w14:paraId="4518C413">
      <w:pPr>
        <w:keepNext w:val="0"/>
        <w:keepLines w:val="0"/>
        <w:pageBreakBefore w:val="0"/>
        <w:widowControl/>
        <w:suppressLineNumbers w:val="0"/>
        <w:kinsoku/>
        <w:wordWrap/>
        <w:overflowPunct/>
        <w:topLinePunct w:val="0"/>
        <w:bidi w:val="0"/>
        <w:adjustRightInd/>
        <w:snapToGrid/>
        <w:spacing w:line="560" w:lineRule="exact"/>
        <w:ind w:firstLine="600" w:firstLineChars="200"/>
        <w:jc w:val="left"/>
        <w:textAlignment w:val="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lang w:val="en-US" w:eastAsia="zh-CN"/>
        </w:rPr>
        <w:t>三</w:t>
      </w:r>
      <w:r>
        <w:rPr>
          <w:rFonts w:hint="eastAsia" w:ascii="仿宋" w:hAnsi="仿宋" w:eastAsia="仿宋" w:cs="仿宋"/>
          <w:color w:val="auto"/>
          <w:sz w:val="30"/>
          <w:szCs w:val="30"/>
          <w:shd w:val="clear" w:color="auto" w:fill="FFFFFF"/>
        </w:rPr>
        <w:t>、</w:t>
      </w:r>
      <w:r>
        <w:rPr>
          <w:rFonts w:hint="eastAsia" w:ascii="仿宋" w:hAnsi="仿宋" w:eastAsia="仿宋" w:cs="仿宋"/>
          <w:color w:val="auto"/>
          <w:sz w:val="30"/>
          <w:szCs w:val="30"/>
          <w:shd w:val="clear" w:color="auto" w:fill="FFFFFF"/>
          <w:lang w:val="en-US" w:eastAsia="zh-CN"/>
        </w:rPr>
        <w:t>选房对象</w:t>
      </w:r>
    </w:p>
    <w:p w14:paraId="13A9FF14">
      <w:pPr>
        <w:pStyle w:val="4"/>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取得《海口市安居型商品住房保障资格（轮候）通知书》或《海口市安居型商品住房保障资格通知书》以及符合《关于进一步</w:t>
      </w:r>
      <w:r>
        <w:rPr>
          <w:rFonts w:hint="eastAsia" w:ascii="仿宋" w:hAnsi="仿宋" w:eastAsia="仿宋" w:cs="仿宋"/>
          <w:i w:val="0"/>
          <w:iCs w:val="0"/>
          <w:caps w:val="0"/>
          <w:color w:val="000000"/>
          <w:spacing w:val="0"/>
          <w:sz w:val="30"/>
          <w:szCs w:val="30"/>
          <w:highlight w:val="none"/>
          <w:shd w:val="clear" w:fill="FFFFFF"/>
        </w:rPr>
        <w:t>优化海口江东新区安居房配售条件的通知》相关规定并提交报名</w:t>
      </w:r>
      <w:r>
        <w:rPr>
          <w:rFonts w:hint="eastAsia" w:ascii="仿宋" w:hAnsi="仿宋" w:eastAsia="仿宋" w:cs="仿宋"/>
          <w:i w:val="0"/>
          <w:iCs w:val="0"/>
          <w:caps w:val="0"/>
          <w:color w:val="000000"/>
          <w:spacing w:val="0"/>
          <w:sz w:val="30"/>
          <w:szCs w:val="30"/>
          <w:highlight w:val="none"/>
          <w:shd w:val="clear" w:fill="FFFFFF"/>
          <w:lang w:val="en-US" w:eastAsia="zh-CN"/>
        </w:rPr>
        <w:t>同康</w:t>
      </w:r>
      <w:r>
        <w:rPr>
          <w:rFonts w:hint="eastAsia" w:ascii="仿宋" w:hAnsi="仿宋" w:eastAsia="仿宋" w:cs="仿宋"/>
          <w:i w:val="0"/>
          <w:iCs w:val="0"/>
          <w:caps w:val="0"/>
          <w:color w:val="000000"/>
          <w:spacing w:val="0"/>
          <w:sz w:val="30"/>
          <w:szCs w:val="30"/>
          <w:highlight w:val="none"/>
          <w:shd w:val="clear" w:fill="FFFFFF"/>
        </w:rPr>
        <w:t>·</w:t>
      </w:r>
      <w:r>
        <w:rPr>
          <w:rFonts w:hint="eastAsia" w:ascii="仿宋" w:hAnsi="仿宋" w:eastAsia="仿宋" w:cs="仿宋"/>
          <w:i w:val="0"/>
          <w:iCs w:val="0"/>
          <w:caps w:val="0"/>
          <w:color w:val="000000"/>
          <w:spacing w:val="0"/>
          <w:sz w:val="30"/>
          <w:szCs w:val="30"/>
          <w:highlight w:val="none"/>
          <w:shd w:val="clear" w:fill="FFFFFF"/>
          <w:lang w:val="en-US" w:eastAsia="zh-CN"/>
        </w:rPr>
        <w:t>东华府</w:t>
      </w:r>
      <w:r>
        <w:rPr>
          <w:rFonts w:hint="eastAsia" w:ascii="仿宋" w:hAnsi="仿宋" w:eastAsia="仿宋" w:cs="仿宋"/>
          <w:i w:val="0"/>
          <w:iCs w:val="0"/>
          <w:caps w:val="0"/>
          <w:color w:val="000000"/>
          <w:spacing w:val="0"/>
          <w:sz w:val="30"/>
          <w:szCs w:val="30"/>
          <w:highlight w:val="none"/>
          <w:shd w:val="clear" w:fill="FFFFFF"/>
        </w:rPr>
        <w:t>安居房项目房源申购意向，</w:t>
      </w:r>
      <w:r>
        <w:rPr>
          <w:rFonts w:hint="eastAsia" w:ascii="仿宋" w:hAnsi="仿宋" w:eastAsia="仿宋" w:cs="仿宋"/>
          <w:i w:val="0"/>
          <w:iCs w:val="0"/>
          <w:caps w:val="0"/>
          <w:color w:val="000000"/>
          <w:spacing w:val="0"/>
          <w:sz w:val="30"/>
          <w:szCs w:val="30"/>
          <w:shd w:val="clear" w:fill="FFFFFF"/>
        </w:rPr>
        <w:t>经复核确认的选房对象。</w:t>
      </w:r>
    </w:p>
    <w:p w14:paraId="58B67E4B">
      <w:pPr>
        <w:keepNext w:val="0"/>
        <w:keepLines w:val="0"/>
        <w:widowControl/>
        <w:numPr>
          <w:ilvl w:val="0"/>
          <w:numId w:val="2"/>
        </w:numPr>
        <w:suppressLineNumbers w:val="0"/>
        <w:ind w:firstLine="602" w:firstLineChars="20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方法程序</w:t>
      </w:r>
    </w:p>
    <w:p w14:paraId="2F0AEBA4">
      <w:pPr>
        <w:keepNext w:val="0"/>
        <w:keepLines w:val="0"/>
        <w:widowControl/>
        <w:suppressLineNumbers w:val="0"/>
        <w:jc w:val="left"/>
        <w:rPr>
          <w:rFonts w:hint="eastAsia" w:ascii="仿宋" w:hAnsi="仿宋" w:eastAsia="仿宋" w:cs="仿宋"/>
          <w:b/>
          <w:bCs/>
          <w:sz w:val="30"/>
          <w:szCs w:val="30"/>
        </w:rPr>
      </w:pPr>
      <w:r>
        <w:rPr>
          <w:rFonts w:hint="eastAsia" w:ascii="仿宋" w:hAnsi="仿宋" w:eastAsia="仿宋" w:cs="仿宋"/>
          <w:b/>
          <w:bCs/>
          <w:color w:val="000000"/>
          <w:kern w:val="0"/>
          <w:sz w:val="30"/>
          <w:szCs w:val="30"/>
          <w:lang w:val="en-US" w:eastAsia="zh-CN" w:bidi="ar"/>
        </w:rPr>
        <w:t>（一）选房程序</w:t>
      </w:r>
    </w:p>
    <w:p w14:paraId="5D8274D0">
      <w:pPr>
        <w:keepNext w:val="0"/>
        <w:keepLines w:val="0"/>
        <w:widowControl/>
        <w:suppressLineNumbers w:val="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b/>
          <w:bCs/>
          <w:i w:val="0"/>
          <w:iCs w:val="0"/>
          <w:caps w:val="0"/>
          <w:color w:val="000000"/>
          <w:spacing w:val="0"/>
          <w:sz w:val="30"/>
          <w:szCs w:val="30"/>
          <w:shd w:val="clear" w:fill="FFFFFF"/>
          <w:lang w:val="en-US" w:eastAsia="zh-CN"/>
        </w:rPr>
        <w:t>申购意向申请</w:t>
      </w:r>
      <w:r>
        <w:rPr>
          <w:rFonts w:hint="eastAsia" w:ascii="仿宋" w:hAnsi="仿宋" w:eastAsia="仿宋" w:cs="仿宋"/>
          <w:i w:val="0"/>
          <w:iCs w:val="0"/>
          <w:caps w:val="0"/>
          <w:color w:val="000000"/>
          <w:spacing w:val="0"/>
          <w:sz w:val="30"/>
          <w:szCs w:val="30"/>
          <w:shd w:val="clear" w:fill="FFFFFF"/>
          <w:lang w:val="en-US" w:eastAsia="zh-CN"/>
        </w:rPr>
        <w:t>：符合条件的申购对象在报名系统完成报名。</w:t>
      </w:r>
    </w:p>
    <w:p w14:paraId="2108AFF2">
      <w:pPr>
        <w:keepNext w:val="0"/>
        <w:keepLines w:val="0"/>
        <w:widowControl/>
        <w:suppressLineNumbers w:val="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b/>
          <w:bCs/>
          <w:i w:val="0"/>
          <w:iCs w:val="0"/>
          <w:caps w:val="0"/>
          <w:color w:val="000000"/>
          <w:spacing w:val="0"/>
          <w:sz w:val="30"/>
          <w:szCs w:val="30"/>
          <w:shd w:val="clear" w:fill="FFFFFF"/>
          <w:lang w:val="en-US" w:eastAsia="zh-CN"/>
        </w:rPr>
        <w:t>确认选房对象：</w:t>
      </w:r>
      <w:r>
        <w:rPr>
          <w:rFonts w:hint="eastAsia" w:ascii="仿宋" w:hAnsi="仿宋" w:eastAsia="仿宋" w:cs="仿宋"/>
          <w:i w:val="0"/>
          <w:iCs w:val="0"/>
          <w:caps w:val="0"/>
          <w:color w:val="000000"/>
          <w:spacing w:val="0"/>
          <w:sz w:val="30"/>
          <w:szCs w:val="30"/>
          <w:shd w:val="clear" w:fill="FFFFFF"/>
          <w:lang w:val="en-US" w:eastAsia="zh-CN"/>
        </w:rPr>
        <w:t>市住房保障中心及江东新区管理局复核意向申购名单，进行公告。</w:t>
      </w:r>
    </w:p>
    <w:p w14:paraId="5CB5666B">
      <w:pPr>
        <w:keepNext w:val="0"/>
        <w:keepLines w:val="0"/>
        <w:widowControl/>
        <w:suppressLineNumbers w:val="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b/>
          <w:bCs/>
          <w:i w:val="0"/>
          <w:iCs w:val="0"/>
          <w:caps w:val="0"/>
          <w:color w:val="000000"/>
          <w:spacing w:val="0"/>
          <w:sz w:val="30"/>
          <w:szCs w:val="30"/>
          <w:shd w:val="clear" w:fill="FFFFFF"/>
          <w:lang w:val="en-US" w:eastAsia="zh-CN"/>
        </w:rPr>
        <w:t>确定选房顺序：</w:t>
      </w:r>
      <w:r>
        <w:rPr>
          <w:rFonts w:hint="eastAsia" w:ascii="仿宋" w:hAnsi="仿宋" w:eastAsia="仿宋" w:cs="仿宋"/>
          <w:i w:val="0"/>
          <w:iCs w:val="0"/>
          <w:caps w:val="0"/>
          <w:color w:val="000000"/>
          <w:spacing w:val="0"/>
          <w:sz w:val="30"/>
          <w:szCs w:val="30"/>
          <w:shd w:val="clear" w:fill="FFFFFF"/>
          <w:lang w:val="en-US" w:eastAsia="zh-CN"/>
        </w:rPr>
        <w:t>选房对象名单公告结束后，选房对象按建设单位通知的时间到达选房地点签到，按签到顺序确定选房顺序号。</w:t>
      </w:r>
    </w:p>
    <w:p w14:paraId="43CE777E">
      <w:pPr>
        <w:widowControl/>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b/>
          <w:bCs/>
          <w:i w:val="0"/>
          <w:iCs w:val="0"/>
          <w:caps w:val="0"/>
          <w:color w:val="000000"/>
          <w:spacing w:val="0"/>
          <w:sz w:val="30"/>
          <w:szCs w:val="30"/>
          <w:shd w:val="clear" w:fill="FFFFFF"/>
          <w:lang w:val="en-US" w:eastAsia="zh-CN"/>
        </w:rPr>
        <w:t>抽签选取房号：</w:t>
      </w:r>
      <w:r>
        <w:rPr>
          <w:rFonts w:hint="eastAsia" w:ascii="仿宋" w:hAnsi="仿宋" w:eastAsia="仿宋" w:cs="仿宋"/>
          <w:i w:val="0"/>
          <w:iCs w:val="0"/>
          <w:caps w:val="0"/>
          <w:color w:val="000000"/>
          <w:spacing w:val="0"/>
          <w:sz w:val="30"/>
          <w:szCs w:val="30"/>
          <w:shd w:val="clear" w:fill="FFFFFF"/>
          <w:lang w:val="en-US" w:eastAsia="zh-CN"/>
        </w:rPr>
        <w:t>选房对象按选房顺序号，依次现场随机抽取房号。</w:t>
      </w:r>
    </w:p>
    <w:p w14:paraId="64506313">
      <w:pPr>
        <w:keepNext w:val="0"/>
        <w:keepLines w:val="0"/>
        <w:widowControl/>
        <w:suppressLineNumbers w:val="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b/>
          <w:bCs/>
          <w:i w:val="0"/>
          <w:iCs w:val="0"/>
          <w:caps w:val="0"/>
          <w:color w:val="000000"/>
          <w:spacing w:val="0"/>
          <w:sz w:val="30"/>
          <w:szCs w:val="30"/>
          <w:shd w:val="clear" w:fill="FFFFFF"/>
          <w:lang w:val="en-US" w:eastAsia="zh-CN"/>
        </w:rPr>
        <w:t>办理选房手续：</w:t>
      </w:r>
      <w:r>
        <w:rPr>
          <w:rFonts w:hint="eastAsia" w:ascii="仿宋" w:hAnsi="仿宋" w:eastAsia="仿宋" w:cs="仿宋"/>
          <w:i w:val="0"/>
          <w:iCs w:val="0"/>
          <w:caps w:val="0"/>
          <w:color w:val="000000"/>
          <w:spacing w:val="0"/>
          <w:sz w:val="30"/>
          <w:szCs w:val="30"/>
          <w:shd w:val="clear" w:fill="FFFFFF"/>
          <w:lang w:val="en-US" w:eastAsia="zh-CN"/>
        </w:rPr>
        <w:t>选房当天签署《安居房选房确认书》视为完成选房，与开发建设单位办理购房手续并缴纳房款。</w:t>
      </w:r>
    </w:p>
    <w:p w14:paraId="20EAC9CA">
      <w:pPr>
        <w:keepNext w:val="0"/>
        <w:keepLines w:val="0"/>
        <w:widowControl/>
        <w:suppressLineNumbers w:val="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（二）选房方法</w:t>
      </w:r>
    </w:p>
    <w:p w14:paraId="31E13D17">
      <w:pPr>
        <w:keepNext w:val="0"/>
        <w:keepLines w:val="0"/>
        <w:widowControl/>
        <w:suppressLineNumbers w:val="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1.确定选房顺序和抽签选取房号</w:t>
      </w:r>
    </w:p>
    <w:p w14:paraId="7274C85C">
      <w:pPr>
        <w:keepNext w:val="0"/>
        <w:keepLines w:val="0"/>
        <w:widowControl/>
        <w:suppressLineNumbers w:val="0"/>
        <w:ind w:firstLine="600" w:firstLineChars="20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建设单位在选房对象名单公告结束后通知选房对象在规定时间到选房地点参加选房。选房对象在规定时间到选房地点完成现场签到的，作为房源的配售对象；逾期未完成签到的可排至本次选房活动最后进行选房。</w:t>
      </w:r>
    </w:p>
    <w:p w14:paraId="26E88729">
      <w:pPr>
        <w:keepNext w:val="0"/>
        <w:keepLines w:val="0"/>
        <w:widowControl/>
        <w:suppressLineNumbers w:val="0"/>
        <w:ind w:firstLine="600" w:firstLineChars="20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在签到时间截止后，选房对象按照签到顺序号，依次随机抽取选房顺序号。选房方式为“先选定楼栋及户型，后选择房号，房号5选1”。每位选房对象按照选房顺序号，依次上台，先选定户型，在该户型中随机抽取5个房号，在5个房号中任选1个，选房环节全程录像。</w:t>
      </w:r>
    </w:p>
    <w:p w14:paraId="6E57EED2">
      <w:pPr>
        <w:keepNext w:val="0"/>
        <w:keepLines w:val="0"/>
        <w:widowControl/>
        <w:suppressLineNumbers w:val="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（三）选房规则</w:t>
      </w:r>
    </w:p>
    <w:p w14:paraId="2789999A">
      <w:pPr>
        <w:keepNext w:val="0"/>
        <w:keepLines w:val="0"/>
        <w:widowControl/>
        <w:suppressLineNumbers w:val="0"/>
        <w:jc w:val="left"/>
        <w:rPr>
          <w:rFonts w:hint="eastAsia" w:ascii="仿宋" w:hAnsi="仿宋" w:eastAsia="仿宋" w:cs="仿宋"/>
          <w:i w:val="0"/>
          <w:iCs w:val="0"/>
          <w:caps w:val="0"/>
          <w:color w:val="000000"/>
          <w:spacing w:val="0"/>
          <w:sz w:val="30"/>
          <w:szCs w:val="30"/>
          <w:highlight w:val="none"/>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1、选房方式为“先选定楼栋及户型，再选择房号，房号5选1”。每位选房对象按照选房顺序号，依次上台，先选定户型，在该户型中随机抽取5个房号，在5个房号中任选1个，被选中的房号从本批次房源中减除，放弃的房号均当场放回抽签箱，进入本批次的房源</w:t>
      </w:r>
      <w:r>
        <w:rPr>
          <w:rFonts w:hint="eastAsia" w:ascii="仿宋" w:hAnsi="仿宋" w:eastAsia="仿宋" w:cs="仿宋"/>
          <w:i w:val="0"/>
          <w:iCs w:val="0"/>
          <w:caps w:val="0"/>
          <w:color w:val="000000"/>
          <w:spacing w:val="0"/>
          <w:sz w:val="30"/>
          <w:szCs w:val="30"/>
          <w:highlight w:val="none"/>
          <w:shd w:val="clear" w:fill="FFFFFF"/>
          <w:lang w:val="en-US" w:eastAsia="zh-CN"/>
        </w:rPr>
        <w:t>库。</w:t>
      </w:r>
      <w:r>
        <w:rPr>
          <w:rFonts w:hint="eastAsia" w:ascii="仿宋" w:hAnsi="仿宋" w:eastAsia="仿宋" w:cs="仿宋"/>
          <w:i w:val="0"/>
          <w:iCs w:val="0"/>
          <w:caps w:val="0"/>
          <w:color w:val="000000"/>
          <w:spacing w:val="0"/>
          <w:sz w:val="30"/>
          <w:szCs w:val="30"/>
          <w:shd w:val="clear" w:fill="FFFFFF"/>
          <w:lang w:val="en-US" w:eastAsia="zh-CN"/>
        </w:rPr>
        <w:t>其</w:t>
      </w:r>
      <w:r>
        <w:rPr>
          <w:rFonts w:hint="eastAsia" w:ascii="仿宋" w:hAnsi="仿宋" w:eastAsia="仿宋" w:cs="仿宋"/>
          <w:i w:val="0"/>
          <w:iCs w:val="0"/>
          <w:caps w:val="0"/>
          <w:color w:val="000000"/>
          <w:spacing w:val="0"/>
          <w:sz w:val="30"/>
          <w:szCs w:val="30"/>
          <w:highlight w:val="none"/>
          <w:shd w:val="clear" w:fill="FFFFFF"/>
          <w:lang w:val="en-US" w:eastAsia="zh-CN"/>
        </w:rPr>
        <w:t>中1#（2-6）层，103.96户型分别放置1个抽签箱；现场共设置1个箱子。</w:t>
      </w:r>
    </w:p>
    <w:p w14:paraId="6B62EE52">
      <w:pPr>
        <w:keepNext w:val="0"/>
        <w:keepLines w:val="0"/>
        <w:widowControl/>
        <w:suppressLineNumbers w:val="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2、选房对象选定配售房号后，现场签署《安居房选房确认书》，视为选房成功，在当天未签署《安居房选房确认书》的视为放弃，房源重新进入总房源库。签署《安居房选房确认书》后不能更名、更换房号、擅自调换。</w:t>
      </w:r>
    </w:p>
    <w:p w14:paraId="6B63088B">
      <w:pPr>
        <w:keepNext w:val="0"/>
        <w:keepLines w:val="0"/>
        <w:widowControl/>
        <w:suppressLineNumbers w:val="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3、排号在前的选房对象放弃选房的，由后续选房对象依次递补，直至本批全部房源被选完或全部选房对象选完为止。</w:t>
      </w:r>
    </w:p>
    <w:p w14:paraId="0C293AEB">
      <w:pPr>
        <w:keepNext w:val="0"/>
        <w:keepLines w:val="0"/>
        <w:widowControl/>
        <w:suppressLineNumbers w:val="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4、选房对象有下列情形之一，并累计2次以上的，其取得的《海口市安居房保障资格（轮候）通知书》失效，且5年内再次申请购买安居房时不予受理：</w:t>
      </w:r>
    </w:p>
    <w:p w14:paraId="5F0EBF31">
      <w:pPr>
        <w:keepNext w:val="0"/>
        <w:keepLines w:val="0"/>
        <w:widowControl/>
        <w:suppressLineNumbers w:val="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①选房对象抽取房号后，因自身的原因（包括但不限于放弃购买、资金及按揭贷款问题等）未与开发建设单位签订买卖合同的；</w:t>
      </w:r>
    </w:p>
    <w:p w14:paraId="1A024B34">
      <w:pPr>
        <w:keepNext w:val="0"/>
        <w:keepLines w:val="0"/>
        <w:widowControl/>
        <w:suppressLineNumbers w:val="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②因自身原因导致签订的购房合同被解除的。</w:t>
      </w:r>
    </w:p>
    <w:p w14:paraId="40FD0549">
      <w:pPr>
        <w:keepNext w:val="0"/>
        <w:keepLines w:val="0"/>
        <w:widowControl/>
        <w:suppressLineNumbers w:val="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5、同时报名两个及以上海口市安居房项目的申购登记的，每个家庭仅能选购1套，选房对象在本项目签订《安居房选房确认书》后，其他项目申购资格自动失效。如果选房对象已在其他安居房项目办理申购登记，签订《安居房选房确认书》或者《销售合同》，则丧失本项目的选房资格，不得参与本项目的后续选房活动。</w:t>
      </w:r>
    </w:p>
    <w:p w14:paraId="6BF482E8">
      <w:pPr>
        <w:keepNext w:val="0"/>
        <w:keepLines w:val="0"/>
        <w:widowControl/>
        <w:numPr>
          <w:ilvl w:val="0"/>
          <w:numId w:val="2"/>
        </w:numPr>
        <w:suppressLineNumbers w:val="0"/>
        <w:ind w:firstLine="602" w:firstLineChars="20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责任分工</w:t>
      </w:r>
    </w:p>
    <w:p w14:paraId="1D3394BC">
      <w:pPr>
        <w:keepNext w:val="0"/>
        <w:keepLines w:val="0"/>
        <w:widowControl/>
        <w:suppressLineNumbers w:val="0"/>
        <w:ind w:firstLine="600" w:firstLineChars="20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本次安居房选房工作由</w:t>
      </w:r>
      <w:r>
        <w:rPr>
          <w:rFonts w:hint="eastAsia" w:ascii="仿宋" w:hAnsi="仿宋" w:eastAsia="仿宋" w:cs="仿宋"/>
          <w:color w:val="000000"/>
          <w:sz w:val="30"/>
          <w:szCs w:val="30"/>
          <w:shd w:val="clear" w:color="auto" w:fill="FFFFFF"/>
        </w:rPr>
        <w:t>海南宏盈同康置业有限公司</w:t>
      </w:r>
      <w:r>
        <w:rPr>
          <w:rFonts w:hint="eastAsia" w:ascii="仿宋" w:hAnsi="仿宋" w:eastAsia="仿宋" w:cs="仿宋"/>
          <w:i w:val="0"/>
          <w:iCs w:val="0"/>
          <w:caps w:val="0"/>
          <w:color w:val="000000"/>
          <w:spacing w:val="0"/>
          <w:sz w:val="30"/>
          <w:szCs w:val="30"/>
          <w:shd w:val="clear" w:fill="FFFFFF"/>
          <w:lang w:val="en-US" w:eastAsia="zh-CN"/>
        </w:rPr>
        <w:t>组织实施，海口江东新区管理局指导监督。</w:t>
      </w:r>
    </w:p>
    <w:p w14:paraId="1A8FF802">
      <w:pPr>
        <w:keepNext w:val="0"/>
        <w:keepLines w:val="0"/>
        <w:widowControl/>
        <w:numPr>
          <w:ilvl w:val="0"/>
          <w:numId w:val="2"/>
        </w:numPr>
        <w:suppressLineNumbers w:val="0"/>
        <w:ind w:firstLine="602" w:firstLineChars="20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监督管理</w:t>
      </w:r>
    </w:p>
    <w:p w14:paraId="4929436F">
      <w:pPr>
        <w:keepNext w:val="0"/>
        <w:keepLines w:val="0"/>
        <w:widowControl/>
        <w:suppressLineNumbers w:val="0"/>
        <w:ind w:firstLine="600" w:firstLineChars="20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海口江东新区管理局对选房工作进行全过程跟踪监督，全过程接受社会各界监督。</w:t>
      </w:r>
    </w:p>
    <w:p w14:paraId="67F898ED">
      <w:pPr>
        <w:keepNext w:val="0"/>
        <w:keepLines w:val="0"/>
        <w:widowControl/>
        <w:numPr>
          <w:ilvl w:val="0"/>
          <w:numId w:val="2"/>
        </w:numPr>
        <w:suppressLineNumbers w:val="0"/>
        <w:ind w:firstLine="602" w:firstLineChars="20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选房活动要求</w:t>
      </w:r>
    </w:p>
    <w:p w14:paraId="36602CAF">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fill="FFFFFF"/>
          <w:lang w:val="en-US" w:eastAsia="zh-CN"/>
        </w:rPr>
        <w:t>为避免人群过多聚集，建议选房对象本人参加即可。选房对象本人须本人携带身份证原件参加选房活动。如选房对象本人无法参加活动的，须出具公证授权委托书（明确委托</w:t>
      </w:r>
      <w:bookmarkStart w:id="0" w:name="_GoBack"/>
      <w:bookmarkEnd w:id="0"/>
      <w:r>
        <w:rPr>
          <w:rFonts w:hint="eastAsia" w:ascii="仿宋" w:hAnsi="仿宋" w:eastAsia="仿宋" w:cs="仿宋"/>
          <w:i w:val="0"/>
          <w:iCs w:val="0"/>
          <w:caps w:val="0"/>
          <w:color w:val="000000"/>
          <w:spacing w:val="0"/>
          <w:sz w:val="30"/>
          <w:szCs w:val="30"/>
          <w:shd w:val="clear" w:fill="FFFFFF"/>
          <w:lang w:val="en-US" w:eastAsia="zh-CN"/>
        </w:rPr>
        <w:t>事项及范围），由受托人携带本人身份证原件和申请人身份证复印件及公证授权委托书参加选房。</w:t>
      </w:r>
    </w:p>
    <w:p w14:paraId="1D0CA520">
      <w:pPr>
        <w:keepNext w:val="0"/>
        <w:keepLines w:val="0"/>
        <w:widowControl/>
        <w:numPr>
          <w:ilvl w:val="0"/>
          <w:numId w:val="0"/>
        </w:numPr>
        <w:suppressLineNumbers w:val="0"/>
        <w:jc w:val="left"/>
        <w:rPr>
          <w:rFonts w:hint="eastAsia" w:ascii="仿宋_GB2312" w:hAnsi="仿宋_GB2312" w:eastAsia="仿宋_GB2312" w:cs="仿宋_GB2312"/>
          <w:i w:val="0"/>
          <w:iCs w:val="0"/>
          <w:caps w:val="0"/>
          <w:color w:val="000000"/>
          <w:spacing w:val="0"/>
          <w:sz w:val="30"/>
          <w:szCs w:val="30"/>
          <w:shd w:val="clear" w:fill="FFFFFF"/>
          <w:lang w:val="en-US" w:eastAsia="zh-CN"/>
        </w:rPr>
      </w:pPr>
    </w:p>
    <w:p w14:paraId="72E340FC">
      <w:pPr>
        <w:keepNext w:val="0"/>
        <w:keepLines w:val="0"/>
        <w:widowControl/>
        <w:numPr>
          <w:ilvl w:val="0"/>
          <w:numId w:val="0"/>
        </w:numPr>
        <w:suppressLineNumbers w:val="0"/>
        <w:jc w:val="left"/>
        <w:rPr>
          <w:rFonts w:hint="default" w:ascii="仿宋_GB2312" w:hAnsi="仿宋_GB2312" w:eastAsia="仿宋_GB2312" w:cs="仿宋_GB2312"/>
          <w:i w:val="0"/>
          <w:iCs w:val="0"/>
          <w:caps w:val="0"/>
          <w:color w:val="000000"/>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AF604346-3E29-48F2-97B4-9A234162B411}"/>
  </w:font>
  <w:font w:name="仿宋">
    <w:panose1 w:val="02010609060101010101"/>
    <w:charset w:val="86"/>
    <w:family w:val="auto"/>
    <w:pitch w:val="default"/>
    <w:sig w:usb0="800002BF" w:usb1="38CF7CFA" w:usb2="00000016" w:usb3="00000000" w:csb0="00040001" w:csb1="00000000"/>
    <w:embedRegular r:id="rId2" w:fontKey="{7CE63558-A114-4776-BDEC-1301E0CDA1B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F88"/>
    <w:multiLevelType w:val="singleLevel"/>
    <w:tmpl w:val="50A16F88"/>
    <w:lvl w:ilvl="0" w:tentative="0">
      <w:start w:val="1"/>
      <w:numFmt w:val="chineseCounting"/>
      <w:suff w:val="nothing"/>
      <w:lvlText w:val="%1、"/>
      <w:lvlJc w:val="left"/>
      <w:rPr>
        <w:rFonts w:hint="eastAsia"/>
      </w:rPr>
    </w:lvl>
  </w:abstractNum>
  <w:abstractNum w:abstractNumId="1">
    <w:nsid w:val="5F34F879"/>
    <w:multiLevelType w:val="singleLevel"/>
    <w:tmpl w:val="5F34F87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DI1ODliZTBmODg5ZTYxMzc5YTNhZjNjNWNmNjEifQ=="/>
  </w:docVars>
  <w:rsids>
    <w:rsidRoot w:val="0DB17E48"/>
    <w:rsid w:val="02C04560"/>
    <w:rsid w:val="0399119D"/>
    <w:rsid w:val="0DB17E48"/>
    <w:rsid w:val="1E236D0C"/>
    <w:rsid w:val="1F5753C1"/>
    <w:rsid w:val="2098271C"/>
    <w:rsid w:val="252D6F0B"/>
    <w:rsid w:val="2A3844CB"/>
    <w:rsid w:val="2C2A50C3"/>
    <w:rsid w:val="2D8172D3"/>
    <w:rsid w:val="2EDB4B07"/>
    <w:rsid w:val="3412156C"/>
    <w:rsid w:val="35F32917"/>
    <w:rsid w:val="365E6403"/>
    <w:rsid w:val="37266088"/>
    <w:rsid w:val="45B27966"/>
    <w:rsid w:val="487D096B"/>
    <w:rsid w:val="50332A85"/>
    <w:rsid w:val="567710EF"/>
    <w:rsid w:val="57C834A8"/>
    <w:rsid w:val="586170E7"/>
    <w:rsid w:val="59CA4BDF"/>
    <w:rsid w:val="5F8858A9"/>
    <w:rsid w:val="605D7B47"/>
    <w:rsid w:val="64A31301"/>
    <w:rsid w:val="67AD4B7E"/>
    <w:rsid w:val="7176162F"/>
    <w:rsid w:val="72BD5875"/>
    <w:rsid w:val="75B80E2A"/>
    <w:rsid w:val="77495D38"/>
    <w:rsid w:val="79BF2E4B"/>
    <w:rsid w:val="7A10348A"/>
    <w:rsid w:val="7D5A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76" w:lineRule="exact"/>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utoSpaceDE w:val="0"/>
      <w:autoSpaceDN w:val="0"/>
      <w:ind w:firstLine="420" w:firstLineChars="200"/>
      <w:jc w:val="left"/>
    </w:pPr>
    <w:rPr>
      <w:rFonts w:hAnsi="仿宋_GB2312" w:cs="仿宋_GB2312"/>
      <w:kern w:val="0"/>
      <w:sz w:val="22"/>
      <w:szCs w:val="22"/>
      <w:lang w:val="zh-CN" w:bidi="zh-CN"/>
    </w:rPr>
  </w:style>
  <w:style w:type="paragraph" w:styleId="5">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1807</Words>
  <Characters>1847</Characters>
  <Lines>0</Lines>
  <Paragraphs>0</Paragraphs>
  <TotalTime>0</TotalTime>
  <ScaleCrop>false</ScaleCrop>
  <LinksUpToDate>false</LinksUpToDate>
  <CharactersWithSpaces>1849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2024-11-04T03:15:00Z</dcterms:created>
  <dc:creator>靖萱</dc:creator>
  <cp:lastModifiedBy>a.✨ 張seven </cp:lastModifiedBy>
  <dcterms:modified xsi:type="dcterms:W3CDTF">2025-03-18T03:57:33Z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13A30337A424490A8425617B591F2F1A_11</vt:lpwstr>
  </property>
  <property fmtid="{D5CDD505-2E9C-101B-9397-08002B2CF9AE}" pid="4" name="KSOTemplateDocerSaveRecord">
    <vt:lpwstr>eyJoZGlkIjoiNGMxNWFhNzMwZTRkZTBkOGQ5MTUwMmVlYjFkMGFlYWMiLCJ1c2VySWQiOiIyNTU2NTU5ODUifQ==</vt:lpwstr>
  </property>
</Properties>
</file>