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CB5FB">
      <w:pPr>
        <w:rPr>
          <w:color w:val="auto"/>
          <w:sz w:val="84"/>
          <w:szCs w:val="84"/>
          <w:highlight w:val="none"/>
          <w:u w:val="single"/>
        </w:rPr>
      </w:pPr>
    </w:p>
    <w:p w14:paraId="2A1672CA">
      <w:pPr>
        <w:rPr>
          <w:color w:val="auto"/>
          <w:sz w:val="84"/>
          <w:szCs w:val="84"/>
          <w:highlight w:val="none"/>
          <w:u w:val="single"/>
        </w:rPr>
      </w:pPr>
    </w:p>
    <w:p w14:paraId="4F63AA04">
      <w:pPr>
        <w:rPr>
          <w:color w:val="auto"/>
          <w:sz w:val="84"/>
          <w:szCs w:val="84"/>
          <w:highlight w:val="none"/>
          <w:u w:val="single"/>
        </w:rPr>
      </w:pPr>
    </w:p>
    <w:p w14:paraId="5E1A606F">
      <w:pPr>
        <w:rPr>
          <w:color w:val="auto"/>
          <w:sz w:val="84"/>
          <w:szCs w:val="84"/>
          <w:highlight w:val="none"/>
          <w:u w:val="single"/>
        </w:rPr>
      </w:pPr>
    </w:p>
    <w:p w14:paraId="5485EF2D">
      <w:pPr>
        <w:jc w:val="center"/>
        <w:rPr>
          <w:rFonts w:hint="eastAsia" w:ascii="方正小标宋_GBK" w:hAnsi="方正小标宋_GBK" w:eastAsia="方正小标宋_GBK" w:cs="方正小标宋_GBK"/>
          <w:color w:val="auto"/>
          <w:sz w:val="52"/>
          <w:szCs w:val="52"/>
          <w:highlight w:val="none"/>
          <w:lang w:val="en-US" w:eastAsia="zh-CN"/>
        </w:rPr>
      </w:pPr>
      <w:r>
        <w:rPr>
          <w:rFonts w:hint="eastAsia" w:ascii="方正小标宋_GBK" w:hAnsi="方正小标宋_GBK" w:eastAsia="方正小标宋_GBK" w:cs="方正小标宋_GBK"/>
          <w:color w:val="auto"/>
          <w:sz w:val="52"/>
          <w:szCs w:val="52"/>
          <w:highlight w:val="none"/>
          <w:lang w:val="en-US" w:eastAsia="zh-CN"/>
        </w:rPr>
        <w:t>2026</w:t>
      </w:r>
      <w:r>
        <w:rPr>
          <w:rFonts w:hint="eastAsia" w:ascii="方正小标宋_GBK" w:hAnsi="方正小标宋_GBK" w:eastAsia="方正小标宋_GBK" w:cs="方正小标宋_GBK"/>
          <w:color w:val="auto"/>
          <w:sz w:val="52"/>
          <w:szCs w:val="52"/>
          <w:highlight w:val="none"/>
        </w:rPr>
        <w:t>年</w:t>
      </w:r>
      <w:r>
        <w:rPr>
          <w:rFonts w:hint="eastAsia" w:ascii="方正小标宋_GBK" w:hAnsi="方正小标宋_GBK" w:eastAsia="方正小标宋_GBK" w:cs="方正小标宋_GBK"/>
          <w:color w:val="auto"/>
          <w:sz w:val="52"/>
          <w:szCs w:val="52"/>
          <w:highlight w:val="none"/>
          <w:lang w:val="en-US" w:eastAsia="zh-CN"/>
        </w:rPr>
        <w:t>海口江东新区管理局</w:t>
      </w:r>
    </w:p>
    <w:p w14:paraId="62F04B1A">
      <w:pPr>
        <w:jc w:val="center"/>
        <w:rPr>
          <w:rFonts w:hint="eastAsia" w:ascii="方正小标宋_GBK" w:hAnsi="方正小标宋_GBK" w:eastAsia="方正小标宋_GBK" w:cs="方正小标宋_GBK"/>
          <w:color w:val="auto"/>
          <w:sz w:val="52"/>
          <w:szCs w:val="52"/>
          <w:highlight w:val="none"/>
        </w:rPr>
      </w:pPr>
      <w:r>
        <w:rPr>
          <w:rFonts w:hint="eastAsia" w:ascii="方正小标宋_GBK" w:hAnsi="方正小标宋_GBK" w:eastAsia="方正小标宋_GBK" w:cs="方正小标宋_GBK"/>
          <w:color w:val="auto"/>
          <w:sz w:val="52"/>
          <w:szCs w:val="52"/>
          <w:highlight w:val="none"/>
        </w:rPr>
        <w:t>部门预算</w:t>
      </w:r>
    </w:p>
    <w:p w14:paraId="34700530">
      <w:pPr>
        <w:ind w:firstLine="1680"/>
        <w:jc w:val="center"/>
        <w:rPr>
          <w:color w:val="auto"/>
          <w:sz w:val="84"/>
          <w:szCs w:val="84"/>
          <w:highlight w:val="none"/>
        </w:rPr>
      </w:pPr>
    </w:p>
    <w:p w14:paraId="56DDAD18">
      <w:pPr>
        <w:ind w:firstLine="1680"/>
        <w:jc w:val="center"/>
        <w:rPr>
          <w:color w:val="auto"/>
          <w:sz w:val="84"/>
          <w:szCs w:val="84"/>
          <w:highlight w:val="none"/>
        </w:rPr>
      </w:pPr>
    </w:p>
    <w:p w14:paraId="3F178CEC">
      <w:pPr>
        <w:ind w:firstLine="1680"/>
        <w:jc w:val="center"/>
        <w:rPr>
          <w:color w:val="auto"/>
          <w:sz w:val="84"/>
          <w:szCs w:val="84"/>
          <w:highlight w:val="none"/>
        </w:rPr>
      </w:pPr>
    </w:p>
    <w:p w14:paraId="4A9A37D0">
      <w:pPr>
        <w:ind w:firstLine="1680"/>
        <w:jc w:val="center"/>
        <w:rPr>
          <w:color w:val="auto"/>
          <w:sz w:val="84"/>
          <w:szCs w:val="84"/>
          <w:highlight w:val="none"/>
        </w:rPr>
      </w:pPr>
    </w:p>
    <w:p w14:paraId="1C6A1794">
      <w:pPr>
        <w:ind w:firstLine="1680"/>
        <w:jc w:val="center"/>
        <w:rPr>
          <w:color w:val="auto"/>
          <w:sz w:val="84"/>
          <w:szCs w:val="84"/>
          <w:highlight w:val="none"/>
        </w:rPr>
      </w:pPr>
    </w:p>
    <w:p w14:paraId="0DF79450">
      <w:pPr>
        <w:rPr>
          <w:color w:val="auto"/>
          <w:sz w:val="84"/>
          <w:szCs w:val="84"/>
          <w:highlight w:val="none"/>
        </w:rPr>
      </w:pPr>
    </w:p>
    <w:p w14:paraId="5C381604">
      <w:pPr>
        <w:jc w:val="center"/>
        <w:rPr>
          <w:rFonts w:ascii="黑体" w:hAnsi="黑体" w:eastAsia="黑体"/>
          <w:color w:val="auto"/>
          <w:sz w:val="52"/>
          <w:szCs w:val="52"/>
          <w:highlight w:val="none"/>
        </w:rPr>
      </w:pPr>
      <w:r>
        <w:rPr>
          <w:rFonts w:hint="eastAsia" w:ascii="黑体" w:hAnsi="黑体" w:eastAsia="黑体"/>
          <w:color w:val="auto"/>
          <w:sz w:val="52"/>
          <w:szCs w:val="52"/>
          <w:highlight w:val="none"/>
        </w:rPr>
        <w:t>目录</w:t>
      </w:r>
    </w:p>
    <w:p w14:paraId="0C729B3B">
      <w:pPr>
        <w:pStyle w:val="7"/>
        <w:numPr>
          <w:ilvl w:val="0"/>
          <w:numId w:val="1"/>
        </w:numPr>
        <w:ind w:firstLineChars="0"/>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 xml:space="preserve">  海口江东新区管理局（部门）概况</w:t>
      </w:r>
    </w:p>
    <w:p w14:paraId="1D6C5C26">
      <w:pPr>
        <w:pStyle w:val="7"/>
        <w:numPr>
          <w:ilvl w:val="0"/>
          <w:numId w:val="2"/>
        </w:numPr>
        <w:ind w:firstLineChars="0"/>
        <w:jc w:val="left"/>
        <w:rPr>
          <w:rFonts w:ascii="黑体" w:hAnsi="黑体" w:eastAsia="黑体"/>
          <w:color w:val="auto"/>
          <w:sz w:val="32"/>
          <w:szCs w:val="32"/>
          <w:highlight w:val="none"/>
        </w:rPr>
      </w:pPr>
      <w:r>
        <w:rPr>
          <w:rFonts w:hint="eastAsia" w:ascii="黑体" w:hAnsi="黑体" w:eastAsia="黑体"/>
          <w:color w:val="auto"/>
          <w:sz w:val="32"/>
          <w:szCs w:val="32"/>
          <w:highlight w:val="none"/>
        </w:rPr>
        <w:t>主要职能</w:t>
      </w:r>
    </w:p>
    <w:p w14:paraId="7835056D">
      <w:pPr>
        <w:pStyle w:val="7"/>
        <w:numPr>
          <w:ilvl w:val="0"/>
          <w:numId w:val="2"/>
        </w:numPr>
        <w:ind w:firstLineChars="0"/>
        <w:jc w:val="left"/>
        <w:rPr>
          <w:rFonts w:ascii="黑体" w:hAnsi="黑体" w:eastAsia="黑体"/>
          <w:color w:val="auto"/>
          <w:sz w:val="32"/>
          <w:szCs w:val="32"/>
          <w:highlight w:val="none"/>
        </w:rPr>
      </w:pPr>
      <w:r>
        <w:rPr>
          <w:rFonts w:hint="eastAsia" w:ascii="黑体" w:hAnsi="黑体" w:eastAsia="黑体"/>
          <w:color w:val="auto"/>
          <w:sz w:val="32"/>
          <w:szCs w:val="32"/>
          <w:highlight w:val="none"/>
        </w:rPr>
        <w:t>部门预算单位构成</w:t>
      </w:r>
    </w:p>
    <w:p w14:paraId="488F1609">
      <w:pPr>
        <w:pStyle w:val="7"/>
        <w:numPr>
          <w:ilvl w:val="0"/>
          <w:numId w:val="1"/>
        </w:numPr>
        <w:ind w:firstLineChars="0"/>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  海口江东新区管理局</w:t>
      </w:r>
      <w:r>
        <w:rPr>
          <w:rFonts w:hint="eastAsia" w:ascii="黑体" w:hAnsi="黑体" w:eastAsia="黑体"/>
          <w:color w:val="auto"/>
          <w:sz w:val="32"/>
          <w:szCs w:val="32"/>
          <w:highlight w:val="none"/>
          <w:lang w:eastAsia="zh-CN"/>
        </w:rPr>
        <w:t>（</w:t>
      </w:r>
      <w:r>
        <w:rPr>
          <w:rFonts w:hint="eastAsia" w:ascii="黑体" w:hAnsi="黑体" w:eastAsia="黑体"/>
          <w:color w:val="auto"/>
          <w:sz w:val="32"/>
          <w:szCs w:val="32"/>
          <w:highlight w:val="none"/>
          <w:lang w:val="en-US" w:eastAsia="zh-CN"/>
        </w:rPr>
        <w:t>部门</w:t>
      </w:r>
      <w:r>
        <w:rPr>
          <w:rFonts w:hint="eastAsia" w:ascii="黑体" w:hAnsi="黑体" w:eastAsia="黑体"/>
          <w:color w:val="auto"/>
          <w:sz w:val="32"/>
          <w:szCs w:val="32"/>
          <w:highlight w:val="none"/>
          <w:lang w:eastAsia="zh-CN"/>
        </w:rPr>
        <w:t>）</w:t>
      </w:r>
      <w:r>
        <w:rPr>
          <w:rFonts w:hint="eastAsia" w:ascii="黑体" w:hAnsi="黑体" w:eastAsia="黑体"/>
          <w:color w:val="auto"/>
          <w:sz w:val="32"/>
          <w:szCs w:val="32"/>
          <w:highlight w:val="none"/>
          <w:lang w:val="en-US" w:eastAsia="zh-CN"/>
        </w:rPr>
        <w:t>2026</w:t>
      </w:r>
      <w:r>
        <w:rPr>
          <w:rFonts w:hint="eastAsia" w:ascii="黑体" w:hAnsi="黑体" w:eastAsia="黑体"/>
          <w:color w:val="auto"/>
          <w:sz w:val="32"/>
          <w:szCs w:val="32"/>
          <w:highlight w:val="none"/>
        </w:rPr>
        <w:t>年部门预算表</w:t>
      </w:r>
    </w:p>
    <w:p w14:paraId="1CEADE13">
      <w:pPr>
        <w:pStyle w:val="7"/>
        <w:numPr>
          <w:ilvl w:val="0"/>
          <w:numId w:val="3"/>
        </w:numPr>
        <w:ind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财政拨款收支总表</w:t>
      </w:r>
    </w:p>
    <w:p w14:paraId="643A1DB8">
      <w:pPr>
        <w:pStyle w:val="7"/>
        <w:numPr>
          <w:ilvl w:val="0"/>
          <w:numId w:val="3"/>
        </w:numPr>
        <w:ind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一般公共预算支出表</w:t>
      </w:r>
    </w:p>
    <w:p w14:paraId="24D30949">
      <w:pPr>
        <w:pStyle w:val="7"/>
        <w:numPr>
          <w:ilvl w:val="0"/>
          <w:numId w:val="3"/>
        </w:numPr>
        <w:ind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一般公共预算基本支出表</w:t>
      </w:r>
    </w:p>
    <w:p w14:paraId="55158458">
      <w:pPr>
        <w:pStyle w:val="7"/>
        <w:numPr>
          <w:ilvl w:val="0"/>
          <w:numId w:val="3"/>
        </w:numPr>
        <w:ind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一般公共预算“三公”经费支出表</w:t>
      </w:r>
    </w:p>
    <w:p w14:paraId="69426714">
      <w:pPr>
        <w:pStyle w:val="7"/>
        <w:numPr>
          <w:ilvl w:val="0"/>
          <w:numId w:val="3"/>
        </w:numPr>
        <w:ind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政府性基金预算支出表。</w:t>
      </w:r>
    </w:p>
    <w:p w14:paraId="59E1FF03">
      <w:pPr>
        <w:pStyle w:val="7"/>
        <w:numPr>
          <w:ilvl w:val="0"/>
          <w:numId w:val="3"/>
        </w:numPr>
        <w:ind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政府性基金预算“三公”经费支出表</w:t>
      </w:r>
    </w:p>
    <w:p w14:paraId="6AF90822">
      <w:pPr>
        <w:pStyle w:val="7"/>
        <w:numPr>
          <w:ilvl w:val="0"/>
          <w:numId w:val="3"/>
        </w:numPr>
        <w:ind w:firstLineChars="0"/>
        <w:jc w:val="left"/>
        <w:rPr>
          <w:rFonts w:ascii="黑体" w:hAnsi="黑体" w:eastAsia="黑体"/>
          <w:color w:val="auto"/>
          <w:sz w:val="32"/>
          <w:szCs w:val="32"/>
          <w:highlight w:val="none"/>
        </w:rPr>
      </w:pPr>
      <w:r>
        <w:rPr>
          <w:rFonts w:hint="eastAsia" w:ascii="仿宋_GB2312" w:hAnsi="仿宋_GB2312" w:eastAsia="仿宋_GB2312" w:cs="仿宋_GB2312"/>
          <w:color w:val="auto"/>
          <w:sz w:val="32"/>
          <w:szCs w:val="32"/>
          <w:highlight w:val="none"/>
        </w:rPr>
        <w:t>部门收入总表</w:t>
      </w:r>
    </w:p>
    <w:p w14:paraId="407AC604">
      <w:pPr>
        <w:pStyle w:val="7"/>
        <w:numPr>
          <w:ilvl w:val="0"/>
          <w:numId w:val="3"/>
        </w:numPr>
        <w:ind w:firstLineChars="0"/>
        <w:jc w:val="left"/>
        <w:rPr>
          <w:rFonts w:ascii="黑体" w:hAnsi="黑体" w:eastAsia="黑体"/>
          <w:color w:val="auto"/>
          <w:sz w:val="32"/>
          <w:szCs w:val="32"/>
          <w:highlight w:val="none"/>
        </w:rPr>
      </w:pPr>
      <w:r>
        <w:rPr>
          <w:rFonts w:hint="eastAsia" w:ascii="仿宋_GB2312" w:hAnsi="仿宋_GB2312" w:eastAsia="仿宋_GB2312" w:cs="仿宋_GB2312"/>
          <w:color w:val="auto"/>
          <w:sz w:val="32"/>
          <w:szCs w:val="32"/>
          <w:highlight w:val="none"/>
        </w:rPr>
        <w:t>部门支出总表</w:t>
      </w:r>
    </w:p>
    <w:p w14:paraId="38DD3F7D">
      <w:pPr>
        <w:pStyle w:val="7"/>
        <w:numPr>
          <w:ilvl w:val="0"/>
          <w:numId w:val="3"/>
        </w:numPr>
        <w:ind w:firstLineChars="0"/>
        <w:jc w:val="left"/>
        <w:rPr>
          <w:rFonts w:ascii="黑体" w:hAnsi="黑体" w:eastAsia="黑体"/>
          <w:color w:val="auto"/>
          <w:sz w:val="32"/>
          <w:szCs w:val="32"/>
          <w:highlight w:val="none"/>
        </w:rPr>
      </w:pPr>
      <w:r>
        <w:rPr>
          <w:rFonts w:hint="eastAsia" w:ascii="仿宋_GB2312" w:hAnsi="仿宋_GB2312" w:eastAsia="仿宋_GB2312" w:cs="仿宋_GB2312"/>
          <w:color w:val="auto"/>
          <w:sz w:val="32"/>
          <w:szCs w:val="32"/>
          <w:highlight w:val="none"/>
        </w:rPr>
        <w:t>项目支出绩效信息表</w:t>
      </w:r>
    </w:p>
    <w:p w14:paraId="3B7A489D">
      <w:pPr>
        <w:pStyle w:val="7"/>
        <w:numPr>
          <w:ilvl w:val="0"/>
          <w:numId w:val="1"/>
        </w:numPr>
        <w:ind w:firstLineChars="0"/>
        <w:rPr>
          <w:rFonts w:hint="eastAsia"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 xml:space="preserve">  </w:t>
      </w:r>
      <w:r>
        <w:rPr>
          <w:rFonts w:hint="eastAsia" w:ascii="黑体" w:hAnsi="黑体" w:eastAsia="黑体"/>
          <w:color w:val="auto"/>
          <w:sz w:val="32"/>
          <w:szCs w:val="32"/>
          <w:highlight w:val="none"/>
        </w:rPr>
        <w:t>海口江东新区管理局</w:t>
      </w:r>
      <w:r>
        <w:rPr>
          <w:rFonts w:hint="eastAsia" w:ascii="黑体" w:hAnsi="黑体" w:eastAsia="黑体"/>
          <w:color w:val="auto"/>
          <w:sz w:val="32"/>
          <w:szCs w:val="32"/>
          <w:highlight w:val="none"/>
          <w:lang w:eastAsia="zh-CN"/>
        </w:rPr>
        <w:t>（</w:t>
      </w:r>
      <w:r>
        <w:rPr>
          <w:rFonts w:hint="eastAsia" w:ascii="黑体" w:hAnsi="黑体" w:eastAsia="黑体"/>
          <w:color w:val="auto"/>
          <w:sz w:val="32"/>
          <w:szCs w:val="32"/>
          <w:highlight w:val="none"/>
          <w:lang w:val="en-US" w:eastAsia="zh-CN"/>
        </w:rPr>
        <w:t>部门</w:t>
      </w:r>
      <w:r>
        <w:rPr>
          <w:rFonts w:hint="eastAsia" w:ascii="黑体" w:hAnsi="黑体" w:eastAsia="黑体"/>
          <w:color w:val="auto"/>
          <w:sz w:val="32"/>
          <w:szCs w:val="32"/>
          <w:highlight w:val="none"/>
          <w:lang w:eastAsia="zh-CN"/>
        </w:rPr>
        <w:t>）</w:t>
      </w:r>
      <w:r>
        <w:rPr>
          <w:rFonts w:hint="eastAsia" w:ascii="黑体" w:hAnsi="黑体" w:eastAsia="黑体"/>
          <w:color w:val="auto"/>
          <w:sz w:val="32"/>
          <w:szCs w:val="32"/>
          <w:highlight w:val="none"/>
          <w:lang w:val="en-US" w:eastAsia="zh-CN"/>
        </w:rPr>
        <w:t>2026</w:t>
      </w:r>
      <w:r>
        <w:rPr>
          <w:rFonts w:hint="eastAsia" w:ascii="黑体" w:hAnsi="黑体" w:eastAsia="黑体"/>
          <w:color w:val="auto"/>
          <w:sz w:val="32"/>
          <w:szCs w:val="32"/>
          <w:highlight w:val="none"/>
        </w:rPr>
        <w:t>年部门预算情况说明</w:t>
      </w:r>
    </w:p>
    <w:p w14:paraId="059636AE">
      <w:pPr>
        <w:pStyle w:val="7"/>
        <w:numPr>
          <w:ilvl w:val="0"/>
          <w:numId w:val="1"/>
        </w:numPr>
        <w:ind w:firstLineChars="0"/>
        <w:rPr>
          <w:rFonts w:hint="eastAsia"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 xml:space="preserve">  </w:t>
      </w:r>
      <w:r>
        <w:rPr>
          <w:rFonts w:hint="eastAsia" w:ascii="黑体" w:hAnsi="黑体" w:eastAsia="黑体"/>
          <w:color w:val="auto"/>
          <w:sz w:val="32"/>
          <w:szCs w:val="32"/>
          <w:highlight w:val="none"/>
        </w:rPr>
        <w:t>名词解释</w:t>
      </w:r>
    </w:p>
    <w:p w14:paraId="259E70D7">
      <w:pPr>
        <w:pStyle w:val="7"/>
        <w:ind w:left="1320" w:firstLine="0" w:firstLineChars="0"/>
        <w:jc w:val="left"/>
        <w:rPr>
          <w:rFonts w:ascii="黑体" w:hAnsi="黑体" w:eastAsia="黑体"/>
          <w:color w:val="auto"/>
          <w:sz w:val="32"/>
          <w:szCs w:val="32"/>
          <w:highlight w:val="none"/>
        </w:rPr>
      </w:pPr>
    </w:p>
    <w:p w14:paraId="2A40B2C0">
      <w:pPr>
        <w:jc w:val="left"/>
        <w:rPr>
          <w:rFonts w:ascii="黑体" w:hAnsi="黑体" w:eastAsia="黑体"/>
          <w:color w:val="auto"/>
          <w:sz w:val="32"/>
          <w:szCs w:val="32"/>
          <w:highlight w:val="none"/>
        </w:rPr>
      </w:pPr>
    </w:p>
    <w:p w14:paraId="411EE316">
      <w:pPr>
        <w:jc w:val="left"/>
        <w:rPr>
          <w:rFonts w:ascii="黑体" w:hAnsi="黑体" w:eastAsia="黑体"/>
          <w:color w:val="auto"/>
          <w:sz w:val="32"/>
          <w:szCs w:val="32"/>
          <w:highlight w:val="none"/>
        </w:rPr>
        <w:sectPr>
          <w:pgSz w:w="11906" w:h="16838"/>
          <w:pgMar w:top="1440" w:right="1800" w:bottom="1440" w:left="1800" w:header="851" w:footer="992" w:gutter="0"/>
          <w:cols w:space="720" w:num="1"/>
          <w:docGrid w:type="lines" w:linePitch="312" w:charSpace="0"/>
        </w:sectPr>
      </w:pPr>
    </w:p>
    <w:p w14:paraId="1F9D66DA">
      <w:pPr>
        <w:jc w:val="left"/>
        <w:rPr>
          <w:rFonts w:ascii="黑体" w:hAnsi="黑体" w:eastAsia="黑体"/>
          <w:color w:val="auto"/>
          <w:sz w:val="32"/>
          <w:szCs w:val="32"/>
          <w:highlight w:val="none"/>
        </w:rPr>
      </w:pPr>
    </w:p>
    <w:p w14:paraId="49291CA9">
      <w:pPr>
        <w:pStyle w:val="7"/>
        <w:keepNext w:val="0"/>
        <w:keepLines w:val="0"/>
        <w:pageBreakBefore w:val="0"/>
        <w:widowControl w:val="0"/>
        <w:numPr>
          <w:ilvl w:val="0"/>
          <w:numId w:val="4"/>
        </w:numPr>
        <w:kinsoku/>
        <w:wordWrap/>
        <w:overflowPunct/>
        <w:topLinePunct w:val="0"/>
        <w:autoSpaceDE/>
        <w:autoSpaceDN/>
        <w:bidi w:val="0"/>
        <w:adjustRightInd/>
        <w:snapToGrid/>
        <w:spacing w:line="576" w:lineRule="exact"/>
        <w:ind w:left="0" w:firstLine="0" w:firstLineChars="0"/>
        <w:jc w:val="center"/>
        <w:textAlignment w:val="auto"/>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海口江东新区管理局（部门）概况</w:t>
      </w:r>
    </w:p>
    <w:p w14:paraId="5389522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hAnsi="仿宋_GB2312" w:eastAsia="仿宋_GB2312" w:cs="仿宋_GB2312"/>
          <w:color w:val="auto"/>
          <w:sz w:val="32"/>
          <w:szCs w:val="32"/>
          <w:highlight w:val="none"/>
        </w:rPr>
      </w:pPr>
    </w:p>
    <w:p w14:paraId="32B1129A">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left"/>
        <w:textAlignment w:val="auto"/>
        <w:rPr>
          <w:rFonts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一、</w:t>
      </w:r>
      <w:r>
        <w:rPr>
          <w:rFonts w:hint="eastAsia" w:ascii="黑体" w:hAnsi="黑体" w:eastAsia="黑体" w:cs="仿宋_GB2312"/>
          <w:color w:val="auto"/>
          <w:sz w:val="32"/>
          <w:szCs w:val="32"/>
          <w:highlight w:val="none"/>
        </w:rPr>
        <w:t>主要职能</w:t>
      </w:r>
    </w:p>
    <w:p w14:paraId="4CEC7BE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（一）机构职能</w:t>
      </w:r>
    </w:p>
    <w:p w14:paraId="7D1DB0A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黑体" w:eastAsia="仿宋_GB2312" w:cs="仿宋_GB2312"/>
          <w:color w:val="auto"/>
          <w:sz w:val="32"/>
          <w:szCs w:val="32"/>
          <w:highlight w:val="none"/>
          <w:lang w:val="en-US" w:eastAsia="zh-CN"/>
        </w:rPr>
      </w:pPr>
      <w:r>
        <w:rPr>
          <w:rFonts w:hint="eastAsia" w:ascii="仿宋_GB2312" w:hAnsi="黑体" w:eastAsia="仿宋_GB2312" w:cs="仿宋_GB2312"/>
          <w:color w:val="auto"/>
          <w:sz w:val="32"/>
          <w:szCs w:val="32"/>
          <w:highlight w:val="none"/>
          <w:lang w:val="en-US" w:eastAsia="zh-CN"/>
        </w:rPr>
        <w:t>海口江东新区管理局是在海口江东新区履行相应行政管理和公共服务职责的法定机构，具体负责江东新区的综合协调、开发建设、运营管理、招商引资、产业发展、制度创新、投资促进、企业服务等工作，依照授权或者委托行使相应的行政审批权和行政处罚权。</w:t>
      </w:r>
    </w:p>
    <w:p w14:paraId="26AB398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黑体" w:eastAsia="仿宋_GB2312" w:cs="仿宋_GB2312"/>
          <w:color w:val="auto"/>
          <w:sz w:val="32"/>
          <w:szCs w:val="32"/>
          <w:highlight w:val="none"/>
          <w:lang w:val="en-US" w:eastAsia="zh-CN"/>
        </w:rPr>
      </w:pPr>
      <w:r>
        <w:rPr>
          <w:rFonts w:hint="eastAsia" w:ascii="仿宋_GB2312" w:hAnsi="黑体" w:eastAsia="仿宋_GB2312" w:cs="仿宋_GB2312"/>
          <w:color w:val="auto"/>
          <w:sz w:val="32"/>
          <w:szCs w:val="32"/>
          <w:highlight w:val="none"/>
          <w:lang w:val="en-US" w:eastAsia="zh-CN"/>
        </w:rPr>
        <w:t>江东管理局由海口市人民政府发起，受市委、市政府直接管理。作为依法设立的特设机构，江东管理局实行企业化管理、市场化运作，不以营利为目的、不列入行政机构序列、不从事法定职责外事务，经地方性法规授权履行相应的行政管理和公共服务职能。此外，江东管理局主要负责区内开发建设等经济管理职能，美兰区和桂林洋开发区主要履行区内社会管理职能。</w:t>
      </w:r>
    </w:p>
    <w:p w14:paraId="634D793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（二）机构编制</w:t>
      </w:r>
    </w:p>
    <w:p w14:paraId="2047DDAD">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黑体" w:eastAsia="仿宋_GB2312" w:cs="仿宋_GB2312"/>
          <w:color w:val="auto"/>
          <w:sz w:val="32"/>
          <w:szCs w:val="32"/>
          <w:highlight w:val="none"/>
        </w:rPr>
      </w:pPr>
      <w:r>
        <w:rPr>
          <w:rFonts w:hint="eastAsia" w:ascii="仿宋_GB2312" w:hAnsi="黑体" w:eastAsia="仿宋_GB2312" w:cs="仿宋_GB2312"/>
          <w:color w:val="auto"/>
          <w:sz w:val="32"/>
          <w:szCs w:val="32"/>
          <w:highlight w:val="none"/>
          <w:lang w:val="en-US" w:eastAsia="zh-CN"/>
        </w:rPr>
        <w:t>海口江东新区管理局设有产业发展局、综合管理部、规划统筹部、建设统筹部、营商环境部、财务审计部等6个部门。授薪员额55人，现有49人。</w:t>
      </w:r>
    </w:p>
    <w:p w14:paraId="1BAC0D45">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left"/>
        <w:textAlignment w:val="auto"/>
        <w:rPr>
          <w:rFonts w:hint="eastAsia" w:ascii="黑体" w:hAnsi="黑体" w:eastAsia="黑体" w:cs="仿宋_GB2312"/>
          <w:color w:val="auto"/>
          <w:sz w:val="32"/>
          <w:szCs w:val="32"/>
          <w:highlight w:val="none"/>
          <w:lang w:val="en-US" w:eastAsia="zh-CN"/>
        </w:rPr>
      </w:pPr>
      <w:r>
        <w:rPr>
          <w:rFonts w:hint="eastAsia" w:ascii="黑体" w:hAnsi="黑体" w:eastAsia="黑体" w:cs="仿宋_GB2312"/>
          <w:color w:val="auto"/>
          <w:sz w:val="32"/>
          <w:szCs w:val="32"/>
          <w:highlight w:val="none"/>
          <w:lang w:val="en-US" w:eastAsia="zh-CN"/>
        </w:rPr>
        <w:t>二、部门预算单位构成</w:t>
      </w:r>
    </w:p>
    <w:p w14:paraId="45979CB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黑体" w:eastAsia="仿宋_GB2312" w:cs="仿宋_GB2312"/>
          <w:color w:val="auto"/>
          <w:sz w:val="32"/>
          <w:szCs w:val="32"/>
          <w:highlight w:val="none"/>
          <w:lang w:eastAsia="zh-CN"/>
        </w:rPr>
      </w:pPr>
      <w:r>
        <w:rPr>
          <w:rFonts w:hint="eastAsia" w:ascii="仿宋_GB2312" w:hAnsi="黑体" w:eastAsia="仿宋_GB2312" w:cs="仿宋_GB2312"/>
          <w:color w:val="auto"/>
          <w:sz w:val="32"/>
          <w:szCs w:val="32"/>
          <w:highlight w:val="none"/>
          <w:lang w:val="en-US" w:eastAsia="zh-CN"/>
        </w:rPr>
        <w:t>海口江东新区管理局（部门）2026年</w:t>
      </w:r>
      <w:r>
        <w:rPr>
          <w:rFonts w:hint="eastAsia" w:ascii="仿宋_GB2312" w:hAnsi="黑体" w:eastAsia="仿宋_GB2312" w:cs="仿宋_GB2312"/>
          <w:color w:val="auto"/>
          <w:sz w:val="32"/>
          <w:szCs w:val="32"/>
          <w:highlight w:val="none"/>
        </w:rPr>
        <w:t>部门预算编制</w:t>
      </w:r>
      <w:r>
        <w:rPr>
          <w:rFonts w:hint="eastAsia" w:ascii="仿宋_GB2312" w:hAnsi="黑体" w:eastAsia="仿宋_GB2312" w:cs="仿宋_GB2312"/>
          <w:color w:val="auto"/>
          <w:sz w:val="32"/>
          <w:szCs w:val="32"/>
          <w:highlight w:val="none"/>
          <w:lang w:val="en-US" w:eastAsia="zh-CN"/>
        </w:rPr>
        <w:t>无</w:t>
      </w:r>
      <w:r>
        <w:rPr>
          <w:rFonts w:hint="eastAsia" w:ascii="仿宋_GB2312" w:hAnsi="黑体" w:eastAsia="仿宋_GB2312" w:cs="仿宋_GB2312"/>
          <w:color w:val="auto"/>
          <w:sz w:val="32"/>
          <w:szCs w:val="32"/>
          <w:highlight w:val="none"/>
        </w:rPr>
        <w:t>二级预算单位</w:t>
      </w:r>
      <w:r>
        <w:rPr>
          <w:rFonts w:hint="eastAsia" w:ascii="仿宋_GB2312" w:hAnsi="黑体" w:eastAsia="仿宋_GB2312" w:cs="仿宋_GB2312"/>
          <w:color w:val="auto"/>
          <w:sz w:val="32"/>
          <w:szCs w:val="32"/>
          <w:highlight w:val="none"/>
          <w:lang w:eastAsia="zh-CN"/>
        </w:rPr>
        <w:t>。</w:t>
      </w:r>
    </w:p>
    <w:p w14:paraId="11CFF87D">
      <w:pPr>
        <w:pStyle w:val="7"/>
        <w:keepNext w:val="0"/>
        <w:keepLines w:val="0"/>
        <w:pageBreakBefore w:val="0"/>
        <w:widowControl w:val="0"/>
        <w:numPr>
          <w:ilvl w:val="0"/>
          <w:numId w:val="4"/>
        </w:numPr>
        <w:kinsoku/>
        <w:wordWrap/>
        <w:overflowPunct/>
        <w:topLinePunct w:val="0"/>
        <w:autoSpaceDE/>
        <w:autoSpaceDN/>
        <w:bidi w:val="0"/>
        <w:adjustRightInd/>
        <w:snapToGrid/>
        <w:spacing w:line="576" w:lineRule="exact"/>
        <w:ind w:left="0" w:firstLine="0" w:firstLineChars="0"/>
        <w:jc w:val="center"/>
        <w:textAlignment w:val="auto"/>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海口江东新区管理局2026年部门预算表</w:t>
      </w:r>
    </w:p>
    <w:p w14:paraId="65C6B7D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黑体" w:hAnsi="黑体" w:eastAsia="黑体"/>
          <w:color w:val="auto"/>
          <w:sz w:val="32"/>
          <w:szCs w:val="32"/>
          <w:highlight w:val="none"/>
        </w:rPr>
      </w:pPr>
    </w:p>
    <w:p w14:paraId="0B993264">
      <w:pPr>
        <w:keepNext w:val="0"/>
        <w:keepLines w:val="0"/>
        <w:pageBreakBefore w:val="0"/>
        <w:widowControl w:val="0"/>
        <w:kinsoku/>
        <w:wordWrap/>
        <w:overflowPunct/>
        <w:topLinePunct w:val="0"/>
        <w:autoSpaceDE/>
        <w:autoSpaceDN/>
        <w:bidi w:val="0"/>
        <w:adjustRightInd/>
        <w:snapToGrid/>
        <w:spacing w:line="576" w:lineRule="exact"/>
        <w:ind w:left="0" w:firstLine="0" w:firstLineChars="0"/>
        <w:jc w:val="center"/>
        <w:textAlignment w:val="auto"/>
        <w:rPr>
          <w:rFonts w:ascii="仿宋_GB2312" w:hAnsi="黑体" w:eastAsia="仿宋_GB2312"/>
          <w:b/>
          <w:color w:val="auto"/>
          <w:sz w:val="32"/>
          <w:szCs w:val="32"/>
          <w:highlight w:val="none"/>
        </w:rPr>
      </w:pPr>
      <w:r>
        <w:rPr>
          <w:rFonts w:hint="eastAsia" w:ascii="仿宋_GB2312" w:hAnsi="黑体" w:eastAsia="仿宋_GB2312"/>
          <w:b/>
          <w:color w:val="auto"/>
          <w:sz w:val="32"/>
          <w:szCs w:val="32"/>
          <w:highlight w:val="none"/>
        </w:rPr>
        <w:t>（此部分内容即为部门预算公开表）</w:t>
      </w:r>
    </w:p>
    <w:p w14:paraId="42D1644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olor w:val="auto"/>
          <w:sz w:val="32"/>
          <w:szCs w:val="32"/>
          <w:highlight w:val="none"/>
        </w:rPr>
      </w:pPr>
    </w:p>
    <w:p w14:paraId="2CF5725F">
      <w:pPr>
        <w:pStyle w:val="7"/>
        <w:keepNext w:val="0"/>
        <w:keepLines w:val="0"/>
        <w:pageBreakBefore w:val="0"/>
        <w:widowControl w:val="0"/>
        <w:numPr>
          <w:ilvl w:val="0"/>
          <w:numId w:val="4"/>
        </w:numPr>
        <w:kinsoku/>
        <w:wordWrap/>
        <w:overflowPunct/>
        <w:topLinePunct w:val="0"/>
        <w:autoSpaceDE/>
        <w:autoSpaceDN/>
        <w:bidi w:val="0"/>
        <w:adjustRightInd/>
        <w:snapToGrid/>
        <w:spacing w:line="576" w:lineRule="exact"/>
        <w:ind w:left="0" w:firstLine="640" w:firstLineChars="200"/>
        <w:jc w:val="center"/>
        <w:textAlignment w:val="auto"/>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海口江东新区管理局（部门）2026年部门预算情况说明</w:t>
      </w:r>
    </w:p>
    <w:p w14:paraId="23081DE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ascii="黑体" w:hAnsi="黑体" w:eastAsia="黑体"/>
          <w:color w:val="auto"/>
          <w:sz w:val="32"/>
          <w:szCs w:val="32"/>
          <w:highlight w:val="none"/>
        </w:rPr>
      </w:pPr>
    </w:p>
    <w:p w14:paraId="25BF8FA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一、关于</w:t>
      </w:r>
      <w:r>
        <w:rPr>
          <w:rFonts w:hint="eastAsia" w:ascii="黑体" w:hAnsi="黑体" w:eastAsia="黑体"/>
          <w:color w:val="auto"/>
          <w:sz w:val="32"/>
          <w:szCs w:val="32"/>
          <w:highlight w:val="none"/>
          <w:lang w:val="en-US" w:eastAsia="zh-CN"/>
        </w:rPr>
        <w:t>海口江东新区管理局</w:t>
      </w:r>
      <w:r>
        <w:rPr>
          <w:rFonts w:hint="eastAsia" w:ascii="黑体" w:hAnsi="黑体" w:eastAsia="黑体"/>
          <w:color w:val="auto"/>
          <w:sz w:val="32"/>
          <w:szCs w:val="32"/>
          <w:highlight w:val="none"/>
        </w:rPr>
        <w:t>（部门）</w:t>
      </w:r>
      <w:r>
        <w:rPr>
          <w:rFonts w:hint="eastAsia" w:ascii="黑体" w:hAnsi="黑体" w:eastAsia="黑体"/>
          <w:color w:val="auto"/>
          <w:sz w:val="32"/>
          <w:szCs w:val="32"/>
          <w:highlight w:val="none"/>
          <w:lang w:val="en-US" w:eastAsia="zh-CN"/>
        </w:rPr>
        <w:t>2026</w:t>
      </w:r>
      <w:r>
        <w:rPr>
          <w:rFonts w:hint="eastAsia" w:ascii="黑体" w:hAnsi="黑体" w:eastAsia="黑体"/>
          <w:color w:val="auto"/>
          <w:sz w:val="32"/>
          <w:szCs w:val="32"/>
          <w:highlight w:val="none"/>
        </w:rPr>
        <w:t>年财政拨款收支预算情况的总体说明</w:t>
      </w:r>
    </w:p>
    <w:p w14:paraId="1F7CA65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海口江东新区管理局（部门）</w:t>
      </w:r>
      <w:r>
        <w:rPr>
          <w:rFonts w:hint="eastAsia" w:ascii="仿宋_GB2312" w:hAnsi="黑体" w:eastAsia="仿宋_GB2312" w:cs="仿宋_GB2312"/>
          <w:color w:val="auto"/>
          <w:sz w:val="32"/>
          <w:szCs w:val="32"/>
          <w:highlight w:val="none"/>
          <w:lang w:val="en-US" w:eastAsia="zh-CN"/>
        </w:rPr>
        <w:t>2026</w:t>
      </w:r>
      <w:r>
        <w:rPr>
          <w:rFonts w:hint="eastAsia" w:ascii="仿宋_GB2312" w:hAnsi="黑体" w:eastAsia="仿宋_GB2312"/>
          <w:color w:val="auto"/>
          <w:sz w:val="32"/>
          <w:szCs w:val="32"/>
          <w:highlight w:val="none"/>
        </w:rPr>
        <w:t>年财政拨款收支总预算121,362.03万元。其中，收入总计121,362.03万元，包括一般公共预算本年收入35,084.75万元、上年结转51,609.00万元，政府性基金预算本年收入12,707.00万元、上年结转21,961.28万元；支出总计121,362.03万元，包括一般公共服务支出34,083.22万元</w:t>
      </w:r>
      <w:r>
        <w:rPr>
          <w:rFonts w:hint="eastAsia" w:ascii="仿宋_GB2312" w:hAnsi="黑体" w:eastAsia="仿宋_GB2312"/>
          <w:color w:val="auto"/>
          <w:sz w:val="32"/>
          <w:szCs w:val="32"/>
          <w:highlight w:val="none"/>
          <w:lang w:eastAsia="zh-CN"/>
        </w:rPr>
        <w:t>、城乡社区支出56,495.01</w:t>
      </w:r>
      <w:r>
        <w:rPr>
          <w:rFonts w:hint="eastAsia" w:ascii="仿宋_GB2312" w:hAnsi="黑体" w:eastAsia="仿宋_GB2312"/>
          <w:color w:val="auto"/>
          <w:sz w:val="32"/>
          <w:szCs w:val="32"/>
          <w:highlight w:val="none"/>
        </w:rPr>
        <w:t>万元</w:t>
      </w:r>
      <w:r>
        <w:rPr>
          <w:rFonts w:hint="eastAsia" w:ascii="仿宋_GB2312" w:hAnsi="黑体" w:eastAsia="仿宋_GB2312"/>
          <w:color w:val="auto"/>
          <w:sz w:val="32"/>
          <w:szCs w:val="32"/>
          <w:highlight w:val="none"/>
          <w:lang w:eastAsia="zh-CN"/>
        </w:rPr>
        <w:t>、资源勘探工业信息等支出5,300.00</w:t>
      </w:r>
      <w:r>
        <w:rPr>
          <w:rFonts w:hint="eastAsia" w:ascii="仿宋_GB2312" w:hAnsi="黑体" w:eastAsia="仿宋_GB2312"/>
          <w:color w:val="auto"/>
          <w:sz w:val="32"/>
          <w:szCs w:val="32"/>
          <w:highlight w:val="none"/>
        </w:rPr>
        <w:t>万元</w:t>
      </w:r>
      <w:r>
        <w:rPr>
          <w:rFonts w:hint="eastAsia" w:ascii="仿宋_GB2312" w:hAnsi="黑体" w:eastAsia="仿宋_GB2312"/>
          <w:color w:val="auto"/>
          <w:sz w:val="32"/>
          <w:szCs w:val="32"/>
          <w:highlight w:val="none"/>
          <w:lang w:eastAsia="zh-CN"/>
        </w:rPr>
        <w:t>、其他支出25,483.80</w:t>
      </w:r>
      <w:r>
        <w:rPr>
          <w:rFonts w:hint="eastAsia" w:ascii="仿宋_GB2312" w:hAnsi="黑体" w:eastAsia="仿宋_GB2312"/>
          <w:color w:val="auto"/>
          <w:sz w:val="32"/>
          <w:szCs w:val="32"/>
          <w:highlight w:val="none"/>
        </w:rPr>
        <w:t>万元，结转下年</w:t>
      </w:r>
      <w:r>
        <w:rPr>
          <w:rFonts w:hint="eastAsia" w:ascii="仿宋_GB2312" w:hAnsi="黑体" w:eastAsia="仿宋_GB2312" w:cs="仿宋_GB2312"/>
          <w:color w:val="auto"/>
          <w:sz w:val="32"/>
          <w:szCs w:val="32"/>
          <w:highlight w:val="none"/>
          <w:lang w:val="en-US" w:eastAsia="zh-CN"/>
        </w:rPr>
        <w:t>0</w:t>
      </w:r>
      <w:r>
        <w:rPr>
          <w:rFonts w:hint="eastAsia" w:ascii="仿宋_GB2312" w:hAnsi="黑体" w:eastAsia="仿宋_GB2312"/>
          <w:color w:val="auto"/>
          <w:sz w:val="32"/>
          <w:szCs w:val="32"/>
          <w:highlight w:val="none"/>
        </w:rPr>
        <w:t>万元。</w:t>
      </w:r>
    </w:p>
    <w:p w14:paraId="7A08E1B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二、关于</w:t>
      </w:r>
      <w:r>
        <w:rPr>
          <w:rFonts w:hint="eastAsia" w:ascii="黑体" w:hAnsi="黑体" w:eastAsia="黑体"/>
          <w:color w:val="auto"/>
          <w:sz w:val="32"/>
          <w:szCs w:val="32"/>
          <w:highlight w:val="none"/>
          <w:lang w:val="en-US" w:eastAsia="zh-CN"/>
        </w:rPr>
        <w:t>海口江东新区管理局</w:t>
      </w:r>
      <w:r>
        <w:rPr>
          <w:rFonts w:hint="eastAsia" w:ascii="黑体" w:hAnsi="黑体" w:eastAsia="黑体"/>
          <w:color w:val="auto"/>
          <w:sz w:val="32"/>
          <w:szCs w:val="32"/>
          <w:highlight w:val="none"/>
        </w:rPr>
        <w:t>（部门）</w:t>
      </w:r>
      <w:r>
        <w:rPr>
          <w:rFonts w:hint="eastAsia" w:ascii="黑体" w:hAnsi="黑体" w:eastAsia="黑体"/>
          <w:color w:val="auto"/>
          <w:sz w:val="32"/>
          <w:szCs w:val="32"/>
          <w:highlight w:val="none"/>
          <w:lang w:val="en-US" w:eastAsia="zh-CN"/>
        </w:rPr>
        <w:t>2026</w:t>
      </w:r>
      <w:r>
        <w:rPr>
          <w:rFonts w:hint="eastAsia" w:ascii="黑体" w:hAnsi="黑体" w:eastAsia="黑体"/>
          <w:color w:val="auto"/>
          <w:sz w:val="32"/>
          <w:szCs w:val="32"/>
          <w:highlight w:val="none"/>
        </w:rPr>
        <w:t>年一般公共预算当年拨款情况说明</w:t>
      </w:r>
    </w:p>
    <w:p w14:paraId="254DC26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rPr>
        <w:t>（一）一般公共预算当年规模变化情况</w:t>
      </w:r>
    </w:p>
    <w:p w14:paraId="449F51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rPr>
        <w:t>海口江东新区管理局（部门）</w:t>
      </w:r>
      <w:r>
        <w:rPr>
          <w:rFonts w:hint="eastAsia" w:ascii="仿宋_GB2312" w:hAnsi="黑体" w:eastAsia="仿宋_GB2312" w:cs="仿宋_GB2312"/>
          <w:color w:val="auto"/>
          <w:sz w:val="32"/>
          <w:szCs w:val="32"/>
          <w:highlight w:val="none"/>
          <w:lang w:val="en-US" w:eastAsia="zh-CN"/>
        </w:rPr>
        <w:t>2026</w:t>
      </w:r>
      <w:r>
        <w:rPr>
          <w:rFonts w:hint="eastAsia" w:ascii="仿宋_GB2312" w:hAnsi="黑体" w:eastAsia="仿宋_GB2312"/>
          <w:color w:val="auto"/>
          <w:sz w:val="32"/>
          <w:szCs w:val="32"/>
          <w:highlight w:val="none"/>
        </w:rPr>
        <w:t>年一般公共预算当年拨款86,693.75万元，比上年预算数</w:t>
      </w:r>
      <w:r>
        <w:rPr>
          <w:rFonts w:hint="eastAsia" w:ascii="仿宋_GB2312" w:hAnsi="黑体" w:eastAsia="仿宋_GB2312" w:cs="仿宋_GB2312"/>
          <w:color w:val="auto"/>
          <w:sz w:val="32"/>
          <w:szCs w:val="32"/>
          <w:highlight w:val="none"/>
          <w:lang w:val="en-US" w:eastAsia="zh-CN"/>
        </w:rPr>
        <w:t>减少3,213.68</w:t>
      </w:r>
      <w:r>
        <w:rPr>
          <w:rFonts w:hint="eastAsia" w:ascii="仿宋_GB2312" w:hAnsi="黑体" w:eastAsia="仿宋_GB2312"/>
          <w:color w:val="auto"/>
          <w:sz w:val="32"/>
          <w:szCs w:val="32"/>
          <w:highlight w:val="none"/>
        </w:rPr>
        <w:t>万元，</w:t>
      </w:r>
      <w:r>
        <w:rPr>
          <w:rFonts w:hint="eastAsia" w:ascii="仿宋_GB2312" w:hAnsi="黑体" w:eastAsia="仿宋_GB2312"/>
          <w:color w:val="auto"/>
          <w:sz w:val="32"/>
          <w:szCs w:val="32"/>
          <w:highlight w:val="none"/>
          <w:lang w:val="en-US" w:eastAsia="zh-CN"/>
        </w:rPr>
        <w:t>主要是2026年进一步落实过紧日子要求，加强预算管控</w:t>
      </w:r>
      <w:r>
        <w:rPr>
          <w:rFonts w:hint="eastAsia" w:ascii="仿宋_GB2312" w:hAnsi="黑体" w:eastAsia="仿宋_GB2312"/>
          <w:color w:val="auto"/>
          <w:sz w:val="32"/>
          <w:szCs w:val="32"/>
          <w:highlight w:val="none"/>
          <w:lang w:eastAsia="zh-CN"/>
        </w:rPr>
        <w:t>。</w:t>
      </w:r>
    </w:p>
    <w:p w14:paraId="3F6F2C0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rPr>
        <w:t>（二）一般公共预算当年拨款结构情况</w:t>
      </w:r>
    </w:p>
    <w:p w14:paraId="5053FB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s="仿宋_GB2312"/>
          <w:color w:val="auto"/>
          <w:sz w:val="32"/>
          <w:szCs w:val="32"/>
          <w:highlight w:val="none"/>
        </w:rPr>
        <w:t>一般公共服务（类）支出34,083.22</w:t>
      </w:r>
      <w:r>
        <w:rPr>
          <w:rFonts w:hint="eastAsia" w:ascii="仿宋_GB2312" w:hAnsi="黑体" w:eastAsia="仿宋_GB2312"/>
          <w:color w:val="auto"/>
          <w:sz w:val="32"/>
          <w:szCs w:val="32"/>
          <w:highlight w:val="none"/>
        </w:rPr>
        <w:t>万元，占</w:t>
      </w:r>
      <w:r>
        <w:rPr>
          <w:rFonts w:hint="eastAsia" w:ascii="仿宋_GB2312" w:hAnsi="黑体" w:eastAsia="仿宋_GB2312" w:cs="仿宋_GB2312"/>
          <w:color w:val="auto"/>
          <w:sz w:val="32"/>
          <w:szCs w:val="32"/>
          <w:highlight w:val="none"/>
          <w:lang w:val="en-US" w:eastAsia="zh-CN"/>
        </w:rPr>
        <w:t>39.31%</w:t>
      </w:r>
      <w:r>
        <w:rPr>
          <w:rFonts w:hint="eastAsia" w:ascii="仿宋_GB2312" w:hAnsi="黑体" w:eastAsia="仿宋_GB2312"/>
          <w:color w:val="auto"/>
          <w:sz w:val="32"/>
          <w:szCs w:val="32"/>
          <w:highlight w:val="none"/>
        </w:rPr>
        <w:t>； 城乡社区（类）</w:t>
      </w:r>
      <w:r>
        <w:rPr>
          <w:rFonts w:hint="eastAsia" w:ascii="仿宋_GB2312" w:hAnsi="黑体" w:eastAsia="仿宋_GB2312" w:cs="仿宋_GB2312"/>
          <w:color w:val="auto"/>
          <w:sz w:val="32"/>
          <w:szCs w:val="32"/>
          <w:highlight w:val="none"/>
        </w:rPr>
        <w:t>支出43,788.01</w:t>
      </w:r>
      <w:r>
        <w:rPr>
          <w:rFonts w:hint="eastAsia" w:ascii="仿宋_GB2312" w:hAnsi="黑体" w:eastAsia="仿宋_GB2312"/>
          <w:color w:val="auto"/>
          <w:sz w:val="32"/>
          <w:szCs w:val="32"/>
          <w:highlight w:val="none"/>
        </w:rPr>
        <w:t>万元，占</w:t>
      </w:r>
      <w:r>
        <w:rPr>
          <w:rFonts w:hint="eastAsia" w:ascii="仿宋_GB2312" w:hAnsi="黑体" w:eastAsia="仿宋_GB2312" w:cs="仿宋_GB2312"/>
          <w:color w:val="auto"/>
          <w:sz w:val="32"/>
          <w:szCs w:val="32"/>
          <w:highlight w:val="none"/>
          <w:lang w:val="en-US" w:eastAsia="zh-CN"/>
        </w:rPr>
        <w:t>50.51%</w:t>
      </w:r>
      <w:r>
        <w:rPr>
          <w:rFonts w:hint="eastAsia" w:ascii="仿宋_GB2312" w:hAnsi="黑体" w:eastAsia="仿宋_GB2312"/>
          <w:color w:val="auto"/>
          <w:sz w:val="32"/>
          <w:szCs w:val="32"/>
          <w:highlight w:val="none"/>
        </w:rPr>
        <w:t>；资源勘探工业信息等（类）支出5,300.00</w:t>
      </w:r>
      <w:r>
        <w:rPr>
          <w:rFonts w:hint="eastAsia" w:ascii="仿宋_GB2312" w:hAnsi="黑体" w:eastAsia="仿宋_GB2312"/>
          <w:color w:val="auto"/>
          <w:sz w:val="32"/>
          <w:szCs w:val="32"/>
          <w:highlight w:val="none"/>
          <w:lang w:val="en-US" w:eastAsia="zh-CN"/>
        </w:rPr>
        <w:t>万元，</w:t>
      </w:r>
      <w:r>
        <w:rPr>
          <w:rFonts w:hint="eastAsia" w:ascii="仿宋_GB2312" w:hAnsi="黑体" w:eastAsia="仿宋_GB2312"/>
          <w:color w:val="auto"/>
          <w:sz w:val="32"/>
          <w:szCs w:val="32"/>
          <w:highlight w:val="none"/>
        </w:rPr>
        <w:t>占</w:t>
      </w:r>
      <w:r>
        <w:rPr>
          <w:rFonts w:hint="eastAsia" w:ascii="仿宋_GB2312" w:hAnsi="黑体" w:eastAsia="仿宋_GB2312" w:cs="仿宋_GB2312"/>
          <w:color w:val="auto"/>
          <w:sz w:val="32"/>
          <w:szCs w:val="32"/>
          <w:highlight w:val="none"/>
          <w:lang w:val="en-US" w:eastAsia="zh-CN"/>
        </w:rPr>
        <w:t>6.11%；其他</w:t>
      </w:r>
      <w:r>
        <w:rPr>
          <w:rFonts w:hint="eastAsia" w:ascii="仿宋_GB2312" w:hAnsi="黑体" w:eastAsia="仿宋_GB2312"/>
          <w:color w:val="auto"/>
          <w:sz w:val="32"/>
          <w:szCs w:val="32"/>
          <w:highlight w:val="none"/>
        </w:rPr>
        <w:t>（类）</w:t>
      </w:r>
      <w:r>
        <w:rPr>
          <w:rFonts w:hint="eastAsia" w:ascii="仿宋_GB2312" w:hAnsi="黑体" w:eastAsia="仿宋_GB2312"/>
          <w:color w:val="auto"/>
          <w:sz w:val="32"/>
          <w:szCs w:val="32"/>
          <w:highlight w:val="none"/>
          <w:lang w:val="en-US" w:eastAsia="zh-CN"/>
        </w:rPr>
        <w:t>支出3,522.52万元，</w:t>
      </w:r>
      <w:r>
        <w:rPr>
          <w:rFonts w:hint="eastAsia" w:ascii="仿宋_GB2312" w:hAnsi="黑体" w:eastAsia="仿宋_GB2312"/>
          <w:color w:val="auto"/>
          <w:sz w:val="32"/>
          <w:szCs w:val="32"/>
          <w:highlight w:val="none"/>
        </w:rPr>
        <w:t>占</w:t>
      </w:r>
      <w:r>
        <w:rPr>
          <w:rFonts w:hint="eastAsia" w:ascii="仿宋_GB2312" w:hAnsi="黑体" w:eastAsia="仿宋_GB2312" w:cs="仿宋_GB2312"/>
          <w:color w:val="auto"/>
          <w:sz w:val="32"/>
          <w:szCs w:val="32"/>
          <w:highlight w:val="none"/>
          <w:lang w:val="en-US" w:eastAsia="zh-CN"/>
        </w:rPr>
        <w:t>4.06%。</w:t>
      </w:r>
    </w:p>
    <w:p w14:paraId="639C58C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rPr>
        <w:t>（三）一般公共预算当年拨款具体使用情况</w:t>
      </w:r>
    </w:p>
    <w:p w14:paraId="6E8459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sz w:val="32"/>
          <w:szCs w:val="32"/>
          <w:lang w:eastAsia="zh-CN"/>
        </w:rPr>
      </w:pPr>
      <w:r>
        <w:rPr>
          <w:rFonts w:hint="eastAsia" w:ascii="仿宋_GB2312" w:hAnsi="黑体" w:eastAsia="仿宋_GB2312" w:cs="仿宋_GB2312"/>
          <w:color w:val="auto"/>
          <w:sz w:val="32"/>
          <w:szCs w:val="32"/>
          <w:highlight w:val="none"/>
        </w:rPr>
        <w:t>1.一般公共服务（类）政府办公厅（室）及相关机构事务（款）一般行政管理事务（项）</w:t>
      </w:r>
      <w:r>
        <w:rPr>
          <w:rFonts w:hint="eastAsia" w:ascii="仿宋_GB2312" w:hAnsi="黑体" w:eastAsia="仿宋_GB2312" w:cs="仿宋_GB2312"/>
          <w:color w:val="auto"/>
          <w:sz w:val="32"/>
          <w:szCs w:val="32"/>
          <w:highlight w:val="none"/>
          <w:lang w:val="en-US" w:eastAsia="zh-CN"/>
        </w:rPr>
        <w:t>2026</w:t>
      </w:r>
      <w:r>
        <w:rPr>
          <w:rFonts w:hint="eastAsia" w:ascii="仿宋_GB2312" w:hAnsi="黑体" w:eastAsia="仿宋_GB2312"/>
          <w:color w:val="auto"/>
          <w:sz w:val="32"/>
          <w:szCs w:val="32"/>
          <w:highlight w:val="none"/>
        </w:rPr>
        <w:t>年预算数为10,084.75</w:t>
      </w:r>
      <w:r>
        <w:rPr>
          <w:rFonts w:hint="eastAsia" w:ascii="仿宋_GB2312" w:hAnsi="黑体" w:eastAsia="仿宋_GB2312"/>
          <w:color w:val="auto"/>
          <w:sz w:val="32"/>
          <w:szCs w:val="32"/>
          <w:highlight w:val="none"/>
          <w:lang w:val="en-US" w:eastAsia="zh-CN"/>
        </w:rPr>
        <w:t>万元，</w:t>
      </w:r>
      <w:r>
        <w:rPr>
          <w:rFonts w:hint="eastAsia" w:ascii="仿宋_GB2312" w:hAnsi="黑体" w:eastAsia="仿宋_GB2312"/>
          <w:sz w:val="32"/>
          <w:szCs w:val="32"/>
        </w:rPr>
        <w:t>比上年预算数</w:t>
      </w:r>
      <w:r>
        <w:rPr>
          <w:rFonts w:hint="eastAsia" w:ascii="仿宋_GB2312" w:hAnsi="黑体" w:eastAsia="仿宋_GB2312"/>
          <w:sz w:val="32"/>
          <w:szCs w:val="32"/>
          <w:lang w:val="en-US" w:eastAsia="zh-CN"/>
        </w:rPr>
        <w:t>减少34,357.82</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预算支出功能分类调整</w:t>
      </w:r>
      <w:r>
        <w:rPr>
          <w:rFonts w:hint="eastAsia" w:ascii="仿宋_GB2312" w:hAnsi="黑体" w:eastAsia="仿宋_GB2312"/>
          <w:sz w:val="32"/>
          <w:szCs w:val="32"/>
          <w:lang w:eastAsia="zh-CN"/>
        </w:rPr>
        <w:t>。</w:t>
      </w:r>
    </w:p>
    <w:p w14:paraId="3B260E6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sz w:val="32"/>
          <w:szCs w:val="32"/>
          <w:lang w:eastAsia="zh-CN"/>
        </w:rPr>
      </w:pPr>
      <w:r>
        <w:rPr>
          <w:rFonts w:hint="eastAsia" w:ascii="仿宋_GB2312" w:hAnsi="黑体" w:eastAsia="仿宋_GB2312" w:cs="仿宋_GB2312"/>
          <w:color w:val="auto"/>
          <w:sz w:val="32"/>
          <w:szCs w:val="32"/>
          <w:highlight w:val="none"/>
          <w:lang w:val="en-US" w:eastAsia="zh-CN"/>
        </w:rPr>
        <w:t>2</w:t>
      </w:r>
      <w:r>
        <w:rPr>
          <w:rFonts w:hint="eastAsia" w:ascii="仿宋_GB2312" w:hAnsi="黑体" w:eastAsia="仿宋_GB2312" w:cs="仿宋_GB2312"/>
          <w:color w:val="auto"/>
          <w:sz w:val="32"/>
          <w:szCs w:val="32"/>
          <w:highlight w:val="none"/>
        </w:rPr>
        <w:t>.一般公共服务（类）其他一般公共服务支出（款）其他一般公共服务支出（项）</w:t>
      </w:r>
      <w:r>
        <w:rPr>
          <w:rFonts w:hint="eastAsia" w:ascii="仿宋_GB2312" w:hAnsi="黑体" w:eastAsia="仿宋_GB2312" w:cs="仿宋_GB2312"/>
          <w:color w:val="auto"/>
          <w:sz w:val="32"/>
          <w:szCs w:val="32"/>
          <w:highlight w:val="none"/>
          <w:lang w:val="en-US" w:eastAsia="zh-CN"/>
        </w:rPr>
        <w:t>2026</w:t>
      </w:r>
      <w:r>
        <w:rPr>
          <w:rFonts w:hint="eastAsia" w:ascii="仿宋_GB2312" w:hAnsi="黑体" w:eastAsia="仿宋_GB2312"/>
          <w:color w:val="auto"/>
          <w:sz w:val="32"/>
          <w:szCs w:val="32"/>
          <w:highlight w:val="none"/>
        </w:rPr>
        <w:t>年预算数为23,998.47</w:t>
      </w:r>
      <w:r>
        <w:rPr>
          <w:rFonts w:hint="eastAsia" w:ascii="仿宋_GB2312" w:hAnsi="黑体" w:eastAsia="仿宋_GB2312"/>
          <w:color w:val="auto"/>
          <w:sz w:val="32"/>
          <w:szCs w:val="32"/>
          <w:highlight w:val="none"/>
          <w:lang w:val="en-US" w:eastAsia="zh-CN"/>
        </w:rPr>
        <w:t>万元，</w:t>
      </w:r>
      <w:r>
        <w:rPr>
          <w:rFonts w:hint="eastAsia" w:ascii="仿宋_GB2312" w:hAnsi="黑体" w:eastAsia="仿宋_GB2312"/>
          <w:sz w:val="32"/>
          <w:szCs w:val="32"/>
        </w:rPr>
        <w:t>比上年预算数</w:t>
      </w:r>
      <w:r>
        <w:rPr>
          <w:rFonts w:hint="eastAsia" w:ascii="仿宋_GB2312" w:hAnsi="黑体" w:eastAsia="仿宋_GB2312"/>
          <w:sz w:val="32"/>
          <w:szCs w:val="32"/>
          <w:lang w:val="en-US" w:eastAsia="zh-CN"/>
        </w:rPr>
        <w:t>减少9,491.44</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预算支出功能分类调整</w:t>
      </w:r>
      <w:r>
        <w:rPr>
          <w:rFonts w:hint="eastAsia" w:ascii="仿宋_GB2312" w:hAnsi="黑体" w:eastAsia="仿宋_GB2312"/>
          <w:sz w:val="32"/>
          <w:szCs w:val="32"/>
          <w:lang w:eastAsia="zh-CN"/>
        </w:rPr>
        <w:t>。</w:t>
      </w:r>
    </w:p>
    <w:p w14:paraId="3CF9DD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w:t>
      </w:r>
      <w:r>
        <w:rPr>
          <w:rFonts w:hint="eastAsia" w:ascii="仿宋_GB2312" w:hAnsi="黑体" w:eastAsia="仿宋_GB2312"/>
          <w:color w:val="auto"/>
          <w:sz w:val="32"/>
          <w:szCs w:val="32"/>
          <w:highlight w:val="none"/>
        </w:rPr>
        <w:t>.</w:t>
      </w:r>
      <w:r>
        <w:rPr>
          <w:rFonts w:hint="eastAsia" w:ascii="仿宋_GB2312" w:hAnsi="黑体" w:eastAsia="仿宋_GB2312" w:cs="仿宋_GB2312"/>
          <w:color w:val="auto"/>
          <w:sz w:val="32"/>
          <w:szCs w:val="32"/>
          <w:highlight w:val="none"/>
        </w:rPr>
        <w:t>城乡社区（类）其他城乡社区（款）其他城乡社区（项）</w:t>
      </w:r>
      <w:r>
        <w:rPr>
          <w:rFonts w:hint="eastAsia" w:ascii="仿宋_GB2312" w:hAnsi="黑体" w:eastAsia="仿宋_GB2312" w:cs="仿宋_GB2312"/>
          <w:color w:val="auto"/>
          <w:sz w:val="32"/>
          <w:szCs w:val="32"/>
          <w:highlight w:val="none"/>
          <w:lang w:val="en-US" w:eastAsia="zh-CN"/>
        </w:rPr>
        <w:t>2026</w:t>
      </w:r>
      <w:r>
        <w:rPr>
          <w:rFonts w:hint="eastAsia" w:ascii="仿宋_GB2312" w:hAnsi="黑体" w:eastAsia="仿宋_GB2312"/>
          <w:color w:val="auto"/>
          <w:sz w:val="32"/>
          <w:szCs w:val="32"/>
          <w:highlight w:val="none"/>
        </w:rPr>
        <w:t>年预算数为43,788.01万元，比上年预算数</w:t>
      </w:r>
      <w:r>
        <w:rPr>
          <w:rFonts w:hint="eastAsia" w:ascii="仿宋_GB2312" w:hAnsi="黑体" w:eastAsia="仿宋_GB2312"/>
          <w:color w:val="auto"/>
          <w:sz w:val="32"/>
          <w:szCs w:val="32"/>
          <w:highlight w:val="none"/>
          <w:lang w:val="en-US" w:eastAsia="zh-CN"/>
        </w:rPr>
        <w:t>增加20</w:t>
      </w:r>
      <w:r>
        <w:rPr>
          <w:rFonts w:hint="eastAsia" w:ascii="仿宋_GB2312" w:hAnsi="黑体" w:eastAsia="仿宋_GB2312"/>
          <w:color w:val="auto"/>
          <w:sz w:val="32"/>
          <w:szCs w:val="32"/>
          <w:highlight w:val="none"/>
        </w:rPr>
        <w:t>万元</w:t>
      </w:r>
      <w:r>
        <w:rPr>
          <w:rFonts w:hint="eastAsia" w:ascii="仿宋_GB2312" w:hAnsi="黑体" w:eastAsia="仿宋_GB2312"/>
          <w:color w:val="auto"/>
          <w:sz w:val="32"/>
          <w:szCs w:val="32"/>
          <w:highlight w:val="none"/>
          <w:lang w:val="en-US" w:eastAsia="zh-CN"/>
        </w:rPr>
        <w:t>。</w:t>
      </w:r>
    </w:p>
    <w:p w14:paraId="27D35B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s="仿宋_GB2312"/>
          <w:color w:val="auto"/>
          <w:sz w:val="32"/>
          <w:szCs w:val="32"/>
          <w:highlight w:val="none"/>
          <w:lang w:val="en-US" w:eastAsia="zh-CN"/>
        </w:rPr>
        <w:t>4.资源勘探工业信息等</w:t>
      </w:r>
      <w:r>
        <w:rPr>
          <w:rFonts w:hint="eastAsia" w:ascii="仿宋_GB2312" w:hAnsi="黑体" w:eastAsia="仿宋_GB2312" w:cs="仿宋_GB2312"/>
          <w:color w:val="auto"/>
          <w:sz w:val="32"/>
          <w:szCs w:val="32"/>
          <w:highlight w:val="none"/>
        </w:rPr>
        <w:t>（类）其他资源勘探工业信息等（款）其他资源勘探工业信息等（项）</w:t>
      </w:r>
      <w:r>
        <w:rPr>
          <w:rFonts w:hint="eastAsia" w:ascii="仿宋_GB2312" w:hAnsi="黑体" w:eastAsia="仿宋_GB2312" w:cs="仿宋_GB2312"/>
          <w:color w:val="auto"/>
          <w:sz w:val="32"/>
          <w:szCs w:val="32"/>
          <w:highlight w:val="none"/>
          <w:lang w:val="en-US" w:eastAsia="zh-CN"/>
        </w:rPr>
        <w:t>2026</w:t>
      </w:r>
      <w:r>
        <w:rPr>
          <w:rFonts w:hint="eastAsia" w:ascii="仿宋_GB2312" w:hAnsi="黑体" w:eastAsia="仿宋_GB2312"/>
          <w:color w:val="auto"/>
          <w:sz w:val="32"/>
          <w:szCs w:val="32"/>
          <w:highlight w:val="none"/>
        </w:rPr>
        <w:t>年预算数为5,300.00</w:t>
      </w:r>
      <w:r>
        <w:rPr>
          <w:rFonts w:hint="eastAsia" w:ascii="仿宋_GB2312" w:hAnsi="黑体" w:eastAsia="仿宋_GB2312"/>
          <w:color w:val="auto"/>
          <w:sz w:val="32"/>
          <w:szCs w:val="32"/>
          <w:highlight w:val="none"/>
          <w:lang w:val="en-US" w:eastAsia="zh-CN"/>
        </w:rPr>
        <w:t>万元</w:t>
      </w:r>
      <w:r>
        <w:rPr>
          <w:rFonts w:hint="eastAsia" w:ascii="仿宋_GB2312" w:hAnsi="黑体" w:eastAsia="仿宋_GB2312"/>
          <w:color w:val="auto"/>
          <w:sz w:val="32"/>
          <w:szCs w:val="32"/>
          <w:highlight w:val="none"/>
          <w:lang w:eastAsia="zh-CN"/>
        </w:rPr>
        <w:t>，</w:t>
      </w:r>
      <w:r>
        <w:rPr>
          <w:rFonts w:hint="eastAsia" w:ascii="仿宋_GB2312" w:hAnsi="黑体" w:eastAsia="仿宋_GB2312"/>
          <w:sz w:val="32"/>
          <w:szCs w:val="32"/>
        </w:rPr>
        <w:t>比上年预算数</w:t>
      </w:r>
      <w:r>
        <w:rPr>
          <w:rFonts w:hint="eastAsia" w:ascii="仿宋_GB2312" w:hAnsi="黑体" w:eastAsia="仿宋_GB2312"/>
          <w:sz w:val="32"/>
          <w:szCs w:val="32"/>
          <w:lang w:val="en-US" w:eastAsia="zh-CN"/>
        </w:rPr>
        <w:t>减少4,700.00</w:t>
      </w:r>
      <w:r>
        <w:rPr>
          <w:rFonts w:hint="eastAsia" w:ascii="仿宋_GB2312" w:hAnsi="黑体" w:eastAsia="仿宋_GB2312"/>
          <w:color w:val="auto"/>
          <w:sz w:val="32"/>
          <w:szCs w:val="32"/>
          <w:highlight w:val="none"/>
          <w:lang w:val="en-US" w:eastAsia="zh-CN"/>
        </w:rPr>
        <w:t>万元</w:t>
      </w:r>
      <w:r>
        <w:rPr>
          <w:rFonts w:hint="eastAsia" w:ascii="仿宋_GB2312" w:hAnsi="黑体" w:eastAsia="仿宋_GB2312"/>
          <w:sz w:val="32"/>
          <w:szCs w:val="32"/>
        </w:rPr>
        <w:t>，主要是</w:t>
      </w:r>
      <w:r>
        <w:rPr>
          <w:rFonts w:hint="eastAsia" w:ascii="仿宋_GB2312" w:hAnsi="黑体" w:eastAsia="仿宋_GB2312"/>
          <w:sz w:val="32"/>
          <w:szCs w:val="32"/>
          <w:lang w:val="en-US" w:eastAsia="zh-CN"/>
        </w:rPr>
        <w:t>上一年度含2024年末结转的江东产业扶持和涉企奖励预留资金5000万元</w:t>
      </w:r>
      <w:r>
        <w:rPr>
          <w:rFonts w:hint="eastAsia" w:ascii="仿宋_GB2312" w:hAnsi="黑体" w:eastAsia="仿宋_GB2312"/>
          <w:color w:val="auto"/>
          <w:sz w:val="32"/>
          <w:szCs w:val="32"/>
          <w:highlight w:val="none"/>
          <w:lang w:val="en-US" w:eastAsia="zh-CN"/>
        </w:rPr>
        <w:t>。</w:t>
      </w:r>
    </w:p>
    <w:p w14:paraId="3FD973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黑体" w:eastAsia="仿宋_GB2312" w:cs="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5.</w:t>
      </w:r>
      <w:r>
        <w:rPr>
          <w:rFonts w:hint="eastAsia" w:ascii="仿宋_GB2312" w:hAnsi="黑体" w:eastAsia="仿宋_GB2312" w:cs="仿宋_GB2312"/>
          <w:color w:val="auto"/>
          <w:sz w:val="32"/>
          <w:szCs w:val="32"/>
          <w:highlight w:val="none"/>
          <w:lang w:val="en-US" w:eastAsia="zh-CN"/>
        </w:rPr>
        <w:t>其他支出</w:t>
      </w:r>
      <w:r>
        <w:rPr>
          <w:rFonts w:hint="eastAsia" w:ascii="仿宋_GB2312" w:hAnsi="黑体" w:eastAsia="仿宋_GB2312" w:cs="仿宋_GB2312"/>
          <w:color w:val="auto"/>
          <w:sz w:val="32"/>
          <w:szCs w:val="32"/>
          <w:highlight w:val="none"/>
        </w:rPr>
        <w:t>（类）</w:t>
      </w:r>
      <w:r>
        <w:rPr>
          <w:rFonts w:hint="eastAsia" w:ascii="仿宋_GB2312" w:hAnsi="黑体" w:eastAsia="仿宋_GB2312" w:cs="仿宋_GB2312"/>
          <w:color w:val="auto"/>
          <w:sz w:val="32"/>
          <w:szCs w:val="32"/>
          <w:highlight w:val="none"/>
          <w:lang w:val="en-US" w:eastAsia="zh-CN"/>
        </w:rPr>
        <w:t>2026</w:t>
      </w:r>
      <w:r>
        <w:rPr>
          <w:rFonts w:hint="eastAsia" w:ascii="仿宋_GB2312" w:hAnsi="黑体" w:eastAsia="仿宋_GB2312"/>
          <w:color w:val="auto"/>
          <w:sz w:val="32"/>
          <w:szCs w:val="32"/>
          <w:highlight w:val="none"/>
        </w:rPr>
        <w:t>年预算数为3,522.52</w:t>
      </w:r>
      <w:r>
        <w:rPr>
          <w:rFonts w:hint="eastAsia" w:ascii="仿宋_GB2312" w:hAnsi="黑体" w:eastAsia="仿宋_GB2312"/>
          <w:color w:val="auto"/>
          <w:sz w:val="32"/>
          <w:szCs w:val="32"/>
          <w:highlight w:val="none"/>
          <w:lang w:val="en-US" w:eastAsia="zh-CN"/>
        </w:rPr>
        <w:t>万元，</w:t>
      </w:r>
      <w:r>
        <w:rPr>
          <w:rFonts w:hint="eastAsia" w:ascii="仿宋_GB2312" w:hAnsi="黑体" w:eastAsia="仿宋_GB2312"/>
          <w:color w:val="auto"/>
          <w:sz w:val="32"/>
          <w:szCs w:val="32"/>
          <w:highlight w:val="none"/>
        </w:rPr>
        <w:t>比上年预算数</w:t>
      </w:r>
      <w:r>
        <w:rPr>
          <w:rFonts w:hint="eastAsia" w:ascii="仿宋_GB2312" w:hAnsi="黑体" w:eastAsia="仿宋_GB2312"/>
          <w:color w:val="auto"/>
          <w:sz w:val="32"/>
          <w:szCs w:val="32"/>
          <w:highlight w:val="none"/>
          <w:lang w:val="en-US" w:eastAsia="zh-CN"/>
        </w:rPr>
        <w:t>增加</w:t>
      </w:r>
      <w:r>
        <w:rPr>
          <w:rFonts w:hint="eastAsia" w:ascii="仿宋_GB2312" w:hAnsi="黑体" w:eastAsia="仿宋_GB2312"/>
          <w:color w:val="auto"/>
          <w:sz w:val="32"/>
          <w:szCs w:val="32"/>
          <w:highlight w:val="none"/>
        </w:rPr>
        <w:t>1,954.95万元</w:t>
      </w:r>
      <w:r>
        <w:rPr>
          <w:rFonts w:hint="eastAsia" w:ascii="仿宋_GB2312" w:hAnsi="黑体" w:eastAsia="仿宋_GB2312"/>
          <w:color w:val="auto"/>
          <w:sz w:val="32"/>
          <w:szCs w:val="32"/>
          <w:highlight w:val="none"/>
          <w:lang w:eastAsia="zh-CN"/>
        </w:rPr>
        <w:t>，</w:t>
      </w:r>
      <w:r>
        <w:rPr>
          <w:rFonts w:hint="eastAsia" w:ascii="仿宋_GB2312" w:hAnsi="黑体" w:eastAsia="仿宋_GB2312"/>
          <w:color w:val="auto"/>
          <w:sz w:val="32"/>
          <w:szCs w:val="32"/>
          <w:highlight w:val="none"/>
        </w:rPr>
        <w:t>主要是</w:t>
      </w:r>
      <w:r>
        <w:rPr>
          <w:rFonts w:hint="eastAsia" w:ascii="仿宋_GB2312" w:hAnsi="黑体" w:eastAsia="仿宋_GB2312"/>
          <w:color w:val="auto"/>
          <w:sz w:val="32"/>
          <w:szCs w:val="32"/>
          <w:highlight w:val="none"/>
          <w:lang w:val="en-US" w:eastAsia="zh-CN"/>
        </w:rPr>
        <w:t>下达重点产业集群建设奖励资金。</w:t>
      </w:r>
    </w:p>
    <w:p w14:paraId="0D52F34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三、关于海口江东新区管理局（部门）</w:t>
      </w:r>
      <w:r>
        <w:rPr>
          <w:rFonts w:hint="eastAsia" w:ascii="黑体" w:hAnsi="黑体" w:eastAsia="黑体"/>
          <w:color w:val="auto"/>
          <w:sz w:val="32"/>
          <w:szCs w:val="32"/>
          <w:highlight w:val="none"/>
          <w:lang w:val="en-US" w:eastAsia="zh-CN"/>
        </w:rPr>
        <w:t>2026</w:t>
      </w:r>
      <w:r>
        <w:rPr>
          <w:rFonts w:hint="eastAsia" w:ascii="黑体" w:hAnsi="黑体" w:eastAsia="黑体"/>
          <w:color w:val="auto"/>
          <w:sz w:val="32"/>
          <w:szCs w:val="32"/>
          <w:highlight w:val="none"/>
        </w:rPr>
        <w:t>年一般公共预算基本支出情况说明</w:t>
      </w:r>
    </w:p>
    <w:p w14:paraId="1D6217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海口江东新区管理局（部门）</w:t>
      </w:r>
      <w:r>
        <w:rPr>
          <w:rFonts w:hint="eastAsia" w:ascii="仿宋_GB2312" w:hAnsi="黑体" w:eastAsia="仿宋_GB2312" w:cs="仿宋_GB2312"/>
          <w:color w:val="auto"/>
          <w:sz w:val="32"/>
          <w:szCs w:val="32"/>
          <w:highlight w:val="none"/>
          <w:lang w:val="en-US" w:eastAsia="zh-CN"/>
        </w:rPr>
        <w:t>2026</w:t>
      </w:r>
      <w:r>
        <w:rPr>
          <w:rFonts w:hint="eastAsia" w:ascii="仿宋_GB2312" w:hAnsi="黑体" w:eastAsia="仿宋_GB2312"/>
          <w:color w:val="auto"/>
          <w:sz w:val="32"/>
          <w:szCs w:val="32"/>
          <w:highlight w:val="none"/>
        </w:rPr>
        <w:t>年一般公共预算基本支出为</w:t>
      </w:r>
      <w:r>
        <w:rPr>
          <w:rFonts w:hint="eastAsia" w:ascii="仿宋_GB2312" w:hAnsi="黑体" w:eastAsia="仿宋_GB2312" w:cs="仿宋_GB2312"/>
          <w:color w:val="auto"/>
          <w:sz w:val="32"/>
          <w:szCs w:val="32"/>
          <w:highlight w:val="none"/>
          <w:lang w:val="en-US" w:eastAsia="zh-CN"/>
        </w:rPr>
        <w:t>0</w:t>
      </w:r>
      <w:r>
        <w:rPr>
          <w:rFonts w:hint="eastAsia" w:ascii="仿宋_GB2312" w:hAnsi="黑体" w:eastAsia="仿宋_GB2312"/>
          <w:color w:val="auto"/>
          <w:sz w:val="32"/>
          <w:szCs w:val="32"/>
          <w:highlight w:val="none"/>
        </w:rPr>
        <w:t>万元（无此项预算）。</w:t>
      </w:r>
    </w:p>
    <w:p w14:paraId="70E7AF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Times New Roman"/>
          <w:color w:val="auto"/>
          <w:sz w:val="32"/>
          <w:highlight w:val="none"/>
          <w:shd w:val="clear" w:color="auto" w:fill="FFFFFF"/>
        </w:rPr>
      </w:pPr>
      <w:r>
        <w:rPr>
          <w:rFonts w:hint="eastAsia" w:ascii="黑体" w:hAnsi="黑体" w:eastAsia="黑体" w:cs="Times New Roman"/>
          <w:color w:val="auto"/>
          <w:sz w:val="32"/>
          <w:highlight w:val="none"/>
          <w:shd w:val="clear" w:color="auto" w:fill="FFFFFF"/>
        </w:rPr>
        <w:t>四、海口江东新区管理局（部门</w:t>
      </w:r>
      <w:r>
        <w:rPr>
          <w:rFonts w:hint="eastAsia" w:ascii="黑体" w:hAnsi="黑体" w:eastAsia="黑体" w:cs="Times New Roman"/>
          <w:color w:val="auto"/>
          <w:sz w:val="32"/>
          <w:highlight w:val="none"/>
          <w:shd w:val="clear" w:color="auto" w:fill="FFFFFF"/>
          <w:lang w:eastAsia="zh-CN"/>
        </w:rPr>
        <w:t>）</w:t>
      </w:r>
      <w:r>
        <w:rPr>
          <w:rFonts w:hint="eastAsia" w:ascii="黑体" w:hAnsi="黑体" w:eastAsia="黑体" w:cs="Times New Roman"/>
          <w:color w:val="auto"/>
          <w:sz w:val="32"/>
          <w:highlight w:val="none"/>
          <w:shd w:val="clear" w:color="auto" w:fill="FFFFFF"/>
          <w:lang w:val="en-US" w:eastAsia="zh-CN"/>
        </w:rPr>
        <w:t>2026</w:t>
      </w:r>
      <w:r>
        <w:rPr>
          <w:rFonts w:ascii="黑体" w:hAnsi="黑体" w:eastAsia="黑体" w:cs="Times New Roman"/>
          <w:color w:val="auto"/>
          <w:sz w:val="32"/>
          <w:highlight w:val="none"/>
          <w:shd w:val="clear" w:color="auto" w:fill="FFFFFF"/>
        </w:rPr>
        <w:t>年“三公”经费预算情况</w:t>
      </w:r>
      <w:r>
        <w:rPr>
          <w:rFonts w:hint="eastAsia" w:ascii="黑体" w:hAnsi="黑体" w:eastAsia="黑体" w:cs="Times New Roman"/>
          <w:color w:val="auto"/>
          <w:sz w:val="32"/>
          <w:highlight w:val="none"/>
          <w:shd w:val="clear" w:color="auto" w:fill="FFFFFF"/>
        </w:rPr>
        <w:t>说明</w:t>
      </w:r>
    </w:p>
    <w:p w14:paraId="29FA8E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（一）海口江东新区管理局（部门）</w:t>
      </w:r>
      <w:r>
        <w:rPr>
          <w:rFonts w:hint="eastAsia" w:ascii="仿宋_GB2312" w:hAnsi="仿宋_GB2312" w:eastAsia="仿宋_GB2312" w:cs="仿宋_GB2312"/>
          <w:color w:val="auto"/>
          <w:sz w:val="32"/>
          <w:szCs w:val="32"/>
          <w:highlight w:val="none"/>
          <w:lang w:val="en-US" w:eastAsia="zh-CN"/>
        </w:rPr>
        <w:t>2026</w:t>
      </w:r>
      <w:r>
        <w:rPr>
          <w:rFonts w:hint="eastAsia" w:ascii="仿宋_GB2312" w:hAnsi="仿宋_GB2312" w:eastAsia="仿宋_GB2312" w:cs="仿宋_GB2312"/>
          <w:color w:val="auto"/>
          <w:sz w:val="32"/>
          <w:szCs w:val="32"/>
          <w:highlight w:val="none"/>
        </w:rPr>
        <w:t>年一般公共预算“三公”经费预算数为</w:t>
      </w:r>
      <w:r>
        <w:rPr>
          <w:rFonts w:hint="eastAsia" w:ascii="仿宋_GB2312" w:hAnsi="仿宋_GB2312" w:eastAsia="仿宋_GB2312" w:cs="仿宋_GB2312"/>
          <w:color w:val="auto"/>
          <w:sz w:val="32"/>
          <w:szCs w:val="32"/>
          <w:highlight w:val="none"/>
          <w:lang w:val="en-US" w:eastAsia="zh-CN"/>
        </w:rPr>
        <w:t>50.40</w:t>
      </w:r>
      <w:r>
        <w:rPr>
          <w:rFonts w:hint="eastAsia" w:ascii="仿宋_GB2312" w:hAnsi="仿宋_GB2312" w:eastAsia="仿宋_GB2312" w:cs="仿宋_GB2312"/>
          <w:color w:val="auto"/>
          <w:sz w:val="32"/>
          <w:szCs w:val="32"/>
          <w:highlight w:val="none"/>
        </w:rPr>
        <w:t>万元，其中：</w:t>
      </w:r>
    </w:p>
    <w:p w14:paraId="4FE300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因公出国（境）经费</w:t>
      </w:r>
      <w:r>
        <w:rPr>
          <w:rFonts w:hint="eastAsia" w:ascii="仿宋_GB2312" w:hAnsi="仿宋_GB2312" w:eastAsia="仿宋_GB2312" w:cs="仿宋_GB2312"/>
          <w:color w:val="auto"/>
          <w:sz w:val="32"/>
          <w:szCs w:val="32"/>
          <w:highlight w:val="none"/>
          <w:lang w:val="en-US" w:eastAsia="zh-CN"/>
        </w:rPr>
        <w:t>25.00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较上年预算</w:t>
      </w:r>
      <w:r>
        <w:rPr>
          <w:rFonts w:hint="eastAsia" w:ascii="仿宋_GB2312" w:hAnsi="仿宋_GB2312" w:eastAsia="仿宋_GB2312" w:cs="仿宋_GB2312"/>
          <w:color w:val="auto"/>
          <w:sz w:val="32"/>
          <w:szCs w:val="32"/>
          <w:highlight w:val="none"/>
          <w:lang w:val="en-US" w:eastAsia="zh-CN"/>
        </w:rPr>
        <w:t>下降37.50%</w:t>
      </w:r>
      <w:r>
        <w:rPr>
          <w:rFonts w:hint="eastAsia" w:ascii="仿宋_GB2312" w:hAnsi="仿宋_GB2312" w:eastAsia="仿宋_GB2312" w:cs="仿宋_GB2312"/>
          <w:color w:val="auto"/>
          <w:sz w:val="32"/>
          <w:szCs w:val="32"/>
          <w:highlight w:val="none"/>
          <w:lang w:eastAsia="zh-CN"/>
        </w:rPr>
        <w:t>。</w:t>
      </w:r>
    </w:p>
    <w:p w14:paraId="7A25E6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公务用车购置及运行费</w:t>
      </w:r>
      <w:r>
        <w:rPr>
          <w:rFonts w:hint="eastAsia" w:ascii="仿宋_GB2312" w:hAnsi="仿宋_GB2312" w:eastAsia="仿宋_GB2312" w:cs="仿宋_GB2312"/>
          <w:color w:val="auto"/>
          <w:sz w:val="32"/>
          <w:szCs w:val="32"/>
          <w:highlight w:val="none"/>
          <w:lang w:val="en-US" w:eastAsia="zh-CN"/>
        </w:rPr>
        <w:t>25.40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较上年增加25.40万元，主要是将超过1个月及以上租车费纳入公务用车管理。</w:t>
      </w:r>
    </w:p>
    <w:p w14:paraId="4F6A1C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sz w:val="32"/>
          <w:shd w:val="clear" w:color="auto" w:fill="FFFFFF"/>
        </w:rPr>
      </w:pPr>
      <w:r>
        <w:rPr>
          <w:rFonts w:hint="eastAsia" w:ascii="仿宋_GB2312" w:hAnsi="仿宋_GB2312" w:eastAsia="仿宋_GB2312" w:cs="仿宋_GB2312"/>
          <w:color w:val="auto"/>
          <w:sz w:val="32"/>
          <w:szCs w:val="32"/>
          <w:highlight w:val="none"/>
        </w:rPr>
        <w:t>公务接待费</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highlight w:val="none"/>
          <w:shd w:val="clear" w:color="auto" w:fill="FFFFFF"/>
        </w:rPr>
        <w:t>万元</w:t>
      </w:r>
      <w:r>
        <w:rPr>
          <w:rFonts w:hint="eastAsia" w:ascii="仿宋_GB2312" w:hAnsi="仿宋_GB2312" w:eastAsia="仿宋_GB2312" w:cs="仿宋_GB2312"/>
          <w:color w:val="auto"/>
          <w:sz w:val="32"/>
          <w:highlight w:val="none"/>
          <w:shd w:val="clear" w:color="auto" w:fill="FFFFFF"/>
          <w:lang w:eastAsia="zh-CN"/>
        </w:rPr>
        <w:t>，</w:t>
      </w:r>
      <w:r>
        <w:rPr>
          <w:rFonts w:hint="eastAsia" w:ascii="仿宋_GB2312" w:hAnsi="仿宋_GB2312" w:eastAsia="仿宋_GB2312" w:cs="仿宋_GB2312"/>
          <w:color w:val="auto"/>
          <w:sz w:val="32"/>
          <w:highlight w:val="none"/>
          <w:shd w:val="clear" w:color="auto" w:fill="FFFFFF"/>
          <w:lang w:val="en-US" w:eastAsia="zh-CN"/>
        </w:rPr>
        <w:t>较上年减少5万元</w:t>
      </w:r>
      <w:r>
        <w:rPr>
          <w:rFonts w:hint="eastAsia" w:ascii="Times New Roman" w:hAnsi="Times New Roman" w:eastAsia="仿宋_GB2312" w:cs="Times New Roman"/>
          <w:sz w:val="32"/>
          <w:highlight w:val="none"/>
          <w:shd w:val="clear" w:color="auto" w:fill="FFFFFF"/>
        </w:rPr>
        <w:t>。</w:t>
      </w:r>
    </w:p>
    <w:p w14:paraId="72C3EC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（二）海口江东新区管理局（部门）</w:t>
      </w:r>
      <w:r>
        <w:rPr>
          <w:rFonts w:hint="eastAsia" w:ascii="仿宋_GB2312" w:hAnsi="仿宋_GB2312" w:eastAsia="仿宋_GB2312" w:cs="仿宋_GB2312"/>
          <w:color w:val="auto"/>
          <w:sz w:val="32"/>
          <w:szCs w:val="32"/>
          <w:highlight w:val="none"/>
          <w:lang w:val="en-US" w:eastAsia="zh-CN"/>
        </w:rPr>
        <w:t>2026</w:t>
      </w:r>
      <w:r>
        <w:rPr>
          <w:rFonts w:hint="eastAsia" w:ascii="仿宋_GB2312" w:hAnsi="仿宋_GB2312" w:eastAsia="仿宋_GB2312" w:cs="仿宋_GB2312"/>
          <w:color w:val="auto"/>
          <w:sz w:val="32"/>
          <w:szCs w:val="32"/>
          <w:highlight w:val="none"/>
        </w:rPr>
        <w:t>年政府性基金预算“三公”经费预算数为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14:paraId="1AE1D5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Times New Roman"/>
          <w:color w:val="auto"/>
          <w:sz w:val="32"/>
          <w:highlight w:val="none"/>
          <w:shd w:val="clear" w:color="auto" w:fill="FFFFFF"/>
        </w:rPr>
      </w:pPr>
      <w:r>
        <w:rPr>
          <w:rFonts w:hint="eastAsia" w:ascii="黑体" w:hAnsi="黑体" w:eastAsia="黑体" w:cs="Times New Roman"/>
          <w:color w:val="auto"/>
          <w:sz w:val="32"/>
          <w:highlight w:val="none"/>
          <w:shd w:val="clear" w:color="auto" w:fill="FFFFFF"/>
        </w:rPr>
        <w:t>五、关于海口江东新区管理局（部门）</w:t>
      </w:r>
      <w:r>
        <w:rPr>
          <w:rFonts w:hint="eastAsia" w:ascii="黑体" w:hAnsi="黑体" w:eastAsia="黑体" w:cs="Times New Roman"/>
          <w:color w:val="auto"/>
          <w:sz w:val="32"/>
          <w:highlight w:val="none"/>
          <w:shd w:val="clear" w:color="auto" w:fill="FFFFFF"/>
          <w:lang w:val="en-US" w:eastAsia="zh-CN"/>
        </w:rPr>
        <w:t>2026</w:t>
      </w:r>
      <w:r>
        <w:rPr>
          <w:rFonts w:ascii="黑体" w:hAnsi="黑体" w:eastAsia="黑体" w:cs="Times New Roman"/>
          <w:color w:val="auto"/>
          <w:sz w:val="32"/>
          <w:highlight w:val="none"/>
          <w:shd w:val="clear" w:color="auto" w:fill="FFFFFF"/>
        </w:rPr>
        <w:t>年</w:t>
      </w:r>
      <w:r>
        <w:rPr>
          <w:rFonts w:hint="eastAsia" w:ascii="黑体" w:hAnsi="黑体" w:eastAsia="黑体" w:cs="Times New Roman"/>
          <w:color w:val="auto"/>
          <w:sz w:val="32"/>
          <w:highlight w:val="none"/>
          <w:shd w:val="clear" w:color="auto" w:fill="FFFFFF"/>
        </w:rPr>
        <w:t>政府性基金预算当年拨款情况说明</w:t>
      </w:r>
    </w:p>
    <w:p w14:paraId="18AACC2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rPr>
        <w:t>（一）政府性基金预算当年规模变化情况</w:t>
      </w:r>
    </w:p>
    <w:p w14:paraId="5A1F5C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海口江东新区管理局（部门）</w:t>
      </w:r>
      <w:r>
        <w:rPr>
          <w:rFonts w:hint="eastAsia" w:ascii="仿宋_GB2312" w:hAnsi="黑体" w:eastAsia="仿宋_GB2312" w:cs="仿宋_GB2312"/>
          <w:color w:val="auto"/>
          <w:sz w:val="32"/>
          <w:szCs w:val="32"/>
          <w:highlight w:val="none"/>
          <w:lang w:val="en-US" w:eastAsia="zh-CN"/>
        </w:rPr>
        <w:t>2026</w:t>
      </w:r>
      <w:r>
        <w:rPr>
          <w:rFonts w:hint="eastAsia" w:ascii="仿宋_GB2312" w:hAnsi="黑体" w:eastAsia="仿宋_GB2312"/>
          <w:color w:val="auto"/>
          <w:sz w:val="32"/>
          <w:szCs w:val="32"/>
          <w:highlight w:val="none"/>
        </w:rPr>
        <w:t>年政府性基金预算当年拨款34,668.28万元，比上年预算数</w:t>
      </w:r>
      <w:r>
        <w:rPr>
          <w:rFonts w:hint="eastAsia" w:ascii="仿宋_GB2312" w:hAnsi="黑体" w:eastAsia="仿宋_GB2312" w:cs="仿宋_GB2312"/>
          <w:color w:val="auto"/>
          <w:sz w:val="32"/>
          <w:szCs w:val="32"/>
          <w:highlight w:val="none"/>
          <w:lang w:val="en-US" w:eastAsia="zh-CN"/>
        </w:rPr>
        <w:t>增加</w:t>
      </w:r>
      <w:r>
        <w:rPr>
          <w:rFonts w:hint="eastAsia" w:ascii="仿宋_GB2312" w:hAnsi="黑体" w:eastAsia="仿宋_GB2312" w:cs="仿宋_GB2312"/>
          <w:color w:val="auto"/>
          <w:sz w:val="32"/>
          <w:szCs w:val="32"/>
          <w:highlight w:val="none"/>
        </w:rPr>
        <w:t>15,708.13</w:t>
      </w:r>
      <w:r>
        <w:rPr>
          <w:rFonts w:hint="eastAsia" w:ascii="仿宋_GB2312" w:hAnsi="黑体" w:eastAsia="仿宋_GB2312"/>
          <w:color w:val="auto"/>
          <w:sz w:val="32"/>
          <w:szCs w:val="32"/>
          <w:highlight w:val="none"/>
        </w:rPr>
        <w:t>万元，主要是</w:t>
      </w:r>
      <w:r>
        <w:rPr>
          <w:rFonts w:hint="eastAsia" w:ascii="仿宋_GB2312" w:hAnsi="黑体" w:eastAsia="仿宋_GB2312"/>
          <w:color w:val="auto"/>
          <w:sz w:val="32"/>
          <w:szCs w:val="32"/>
          <w:highlight w:val="none"/>
          <w:lang w:val="en-US" w:eastAsia="zh-CN"/>
        </w:rPr>
        <w:t>上年度</w:t>
      </w:r>
      <w:r>
        <w:rPr>
          <w:rFonts w:hint="eastAsia" w:ascii="仿宋_GB2312" w:hAnsi="黑体" w:eastAsia="仿宋_GB2312"/>
          <w:color w:val="auto"/>
          <w:sz w:val="32"/>
          <w:szCs w:val="32"/>
          <w:highlight w:val="none"/>
        </w:rPr>
        <w:t>项目</w:t>
      </w:r>
      <w:r>
        <w:rPr>
          <w:rFonts w:hint="eastAsia" w:ascii="仿宋_GB2312" w:hAnsi="黑体" w:eastAsia="仿宋_GB2312"/>
          <w:color w:val="auto"/>
          <w:sz w:val="32"/>
          <w:szCs w:val="32"/>
          <w:highlight w:val="none"/>
          <w:lang w:val="en-US" w:eastAsia="zh-CN"/>
        </w:rPr>
        <w:t>结转</w:t>
      </w:r>
      <w:r>
        <w:rPr>
          <w:rFonts w:hint="eastAsia" w:ascii="仿宋_GB2312" w:hAnsi="黑体" w:eastAsia="仿宋_GB2312"/>
          <w:color w:val="auto"/>
          <w:sz w:val="32"/>
          <w:szCs w:val="32"/>
          <w:highlight w:val="none"/>
        </w:rPr>
        <w:t>资金</w:t>
      </w:r>
      <w:r>
        <w:rPr>
          <w:rFonts w:hint="eastAsia" w:ascii="仿宋_GB2312" w:hAnsi="黑体" w:eastAsia="仿宋_GB2312"/>
          <w:color w:val="auto"/>
          <w:sz w:val="32"/>
          <w:szCs w:val="32"/>
          <w:highlight w:val="none"/>
          <w:lang w:val="en-US" w:eastAsia="zh-CN"/>
        </w:rPr>
        <w:t>增加</w:t>
      </w:r>
      <w:r>
        <w:rPr>
          <w:rFonts w:hint="eastAsia" w:ascii="仿宋_GB2312" w:hAnsi="黑体" w:eastAsia="仿宋_GB2312"/>
          <w:color w:val="auto"/>
          <w:sz w:val="32"/>
          <w:szCs w:val="32"/>
          <w:highlight w:val="none"/>
        </w:rPr>
        <w:t>。</w:t>
      </w:r>
      <w:bookmarkStart w:id="0" w:name="_GoBack"/>
      <w:bookmarkEnd w:id="0"/>
    </w:p>
    <w:p w14:paraId="51525881">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firstLine="640" w:firstLineChars="200"/>
        <w:jc w:val="left"/>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rPr>
        <w:t>政府性基金预算当年拨款结构情况</w:t>
      </w:r>
    </w:p>
    <w:p w14:paraId="62E06B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olor w:val="auto"/>
          <w:sz w:val="32"/>
          <w:szCs w:val="32"/>
          <w:highlight w:val="none"/>
        </w:rPr>
      </w:pPr>
      <w:r>
        <w:rPr>
          <w:rFonts w:hint="eastAsia" w:ascii="仿宋_GB2312" w:hAnsi="黑体" w:eastAsia="仿宋_GB2312" w:cs="仿宋_GB2312"/>
          <w:color w:val="auto"/>
          <w:sz w:val="32"/>
          <w:szCs w:val="32"/>
          <w:highlight w:val="none"/>
        </w:rPr>
        <w:t>城乡社区（类）支出12,707.00</w:t>
      </w:r>
      <w:r>
        <w:rPr>
          <w:rFonts w:hint="eastAsia" w:ascii="仿宋_GB2312" w:hAnsi="黑体" w:eastAsia="仿宋_GB2312"/>
          <w:color w:val="auto"/>
          <w:sz w:val="32"/>
          <w:szCs w:val="32"/>
          <w:highlight w:val="none"/>
        </w:rPr>
        <w:t>万元，占</w:t>
      </w:r>
      <w:r>
        <w:rPr>
          <w:rFonts w:hint="eastAsia" w:ascii="仿宋_GB2312" w:hAnsi="黑体" w:eastAsia="仿宋_GB2312" w:cs="仿宋_GB2312"/>
          <w:color w:val="auto"/>
          <w:sz w:val="32"/>
          <w:szCs w:val="32"/>
          <w:highlight w:val="none"/>
          <w:lang w:val="en-US" w:eastAsia="zh-CN"/>
        </w:rPr>
        <w:t>36.65%；其他</w:t>
      </w:r>
      <w:r>
        <w:rPr>
          <w:rFonts w:hint="eastAsia" w:ascii="仿宋_GB2312" w:hAnsi="黑体" w:eastAsia="仿宋_GB2312"/>
          <w:color w:val="auto"/>
          <w:sz w:val="32"/>
          <w:szCs w:val="32"/>
          <w:highlight w:val="none"/>
        </w:rPr>
        <w:t>（类）</w:t>
      </w:r>
      <w:r>
        <w:rPr>
          <w:rFonts w:hint="eastAsia" w:ascii="仿宋_GB2312" w:hAnsi="黑体" w:eastAsia="仿宋_GB2312" w:cs="仿宋_GB2312"/>
          <w:color w:val="auto"/>
          <w:sz w:val="32"/>
          <w:szCs w:val="32"/>
          <w:highlight w:val="none"/>
          <w:lang w:val="en-US" w:eastAsia="zh-CN"/>
        </w:rPr>
        <w:t>支出21,961.28万元</w:t>
      </w:r>
      <w:r>
        <w:rPr>
          <w:rFonts w:hint="eastAsia" w:ascii="仿宋_GB2312" w:hAnsi="黑体" w:eastAsia="仿宋_GB2312"/>
          <w:color w:val="auto"/>
          <w:sz w:val="32"/>
          <w:szCs w:val="32"/>
          <w:highlight w:val="none"/>
          <w:lang w:val="en-US" w:eastAsia="zh-CN"/>
        </w:rPr>
        <w:t>，</w:t>
      </w:r>
      <w:r>
        <w:rPr>
          <w:rFonts w:hint="eastAsia" w:ascii="仿宋_GB2312" w:hAnsi="黑体" w:eastAsia="仿宋_GB2312"/>
          <w:color w:val="auto"/>
          <w:sz w:val="32"/>
          <w:szCs w:val="32"/>
          <w:highlight w:val="none"/>
        </w:rPr>
        <w:t>占</w:t>
      </w:r>
      <w:r>
        <w:rPr>
          <w:rFonts w:hint="eastAsia" w:ascii="仿宋_GB2312" w:hAnsi="黑体" w:eastAsia="仿宋_GB2312" w:cs="仿宋_GB2312"/>
          <w:color w:val="auto"/>
          <w:sz w:val="32"/>
          <w:szCs w:val="32"/>
          <w:highlight w:val="none"/>
          <w:lang w:val="en-US" w:eastAsia="zh-CN"/>
        </w:rPr>
        <w:t>63.35%。</w:t>
      </w:r>
    </w:p>
    <w:p w14:paraId="64587A6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rPr>
        <w:t>（三）政府性基金预算当年拨款具体使用情况</w:t>
      </w:r>
    </w:p>
    <w:p w14:paraId="15C62E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s="仿宋_GB2312"/>
          <w:color w:val="auto"/>
          <w:sz w:val="32"/>
          <w:szCs w:val="32"/>
          <w:highlight w:val="none"/>
        </w:rPr>
        <w:t>1.城乡社区（类）国有土地使用权出让收入安排（款）其他国有土地使用权出让收入安排（项）</w:t>
      </w:r>
      <w:r>
        <w:rPr>
          <w:rFonts w:hint="eastAsia" w:ascii="仿宋_GB2312" w:hAnsi="黑体" w:eastAsia="仿宋_GB2312" w:cs="仿宋_GB2312"/>
          <w:color w:val="auto"/>
          <w:sz w:val="32"/>
          <w:szCs w:val="32"/>
          <w:highlight w:val="none"/>
          <w:lang w:val="en-US" w:eastAsia="zh-CN"/>
        </w:rPr>
        <w:t>2026</w:t>
      </w:r>
      <w:r>
        <w:rPr>
          <w:rFonts w:hint="eastAsia" w:ascii="仿宋_GB2312" w:hAnsi="黑体" w:eastAsia="仿宋_GB2312"/>
          <w:color w:val="auto"/>
          <w:sz w:val="32"/>
          <w:szCs w:val="32"/>
          <w:highlight w:val="none"/>
        </w:rPr>
        <w:t>年预算数为857.00</w:t>
      </w:r>
      <w:r>
        <w:rPr>
          <w:rFonts w:hint="eastAsia" w:ascii="仿宋_GB2312" w:hAnsi="黑体" w:eastAsia="仿宋_GB2312"/>
          <w:color w:val="auto"/>
          <w:sz w:val="32"/>
          <w:szCs w:val="32"/>
          <w:highlight w:val="none"/>
          <w:lang w:val="en-US" w:eastAsia="zh-CN"/>
        </w:rPr>
        <w:t>万元，</w:t>
      </w:r>
      <w:r>
        <w:rPr>
          <w:rFonts w:hint="eastAsia" w:ascii="仿宋_GB2312" w:hAnsi="黑体" w:eastAsia="仿宋_GB2312"/>
          <w:sz w:val="32"/>
          <w:szCs w:val="32"/>
        </w:rPr>
        <w:t>比上年预算数</w:t>
      </w:r>
      <w:r>
        <w:rPr>
          <w:rFonts w:hint="eastAsia" w:ascii="仿宋_GB2312" w:hAnsi="黑体" w:eastAsia="仿宋_GB2312"/>
          <w:sz w:val="32"/>
          <w:szCs w:val="32"/>
          <w:lang w:val="en-US" w:eastAsia="zh-CN"/>
        </w:rPr>
        <w:t>减少</w:t>
      </w:r>
      <w:r>
        <w:rPr>
          <w:rFonts w:hint="eastAsia" w:ascii="仿宋_GB2312" w:hAnsi="黑体" w:eastAsia="仿宋_GB2312"/>
          <w:sz w:val="32"/>
          <w:szCs w:val="32"/>
        </w:rPr>
        <w:t>2,437.76万元，主要是</w:t>
      </w:r>
      <w:r>
        <w:rPr>
          <w:rFonts w:hint="eastAsia" w:ascii="仿宋_GB2312" w:hAnsi="黑体" w:eastAsia="仿宋_GB2312"/>
          <w:sz w:val="32"/>
          <w:szCs w:val="32"/>
          <w:lang w:val="en-US" w:eastAsia="zh-CN"/>
        </w:rPr>
        <w:t>下达南渡江东岸路网(一期)工程、临空经济区基础设施配套建设项目（一期）尾款资金，较上年下达数减少</w:t>
      </w:r>
      <w:r>
        <w:rPr>
          <w:rFonts w:hint="eastAsia" w:ascii="仿宋_GB2312" w:hAnsi="黑体" w:eastAsia="仿宋_GB2312"/>
          <w:sz w:val="32"/>
          <w:szCs w:val="32"/>
          <w:lang w:eastAsia="zh-CN"/>
        </w:rPr>
        <w:t>。</w:t>
      </w:r>
    </w:p>
    <w:p w14:paraId="1B72CF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2</w:t>
      </w:r>
      <w:r>
        <w:rPr>
          <w:rFonts w:hint="eastAsia" w:ascii="仿宋_GB2312" w:hAnsi="黑体" w:eastAsia="仿宋_GB2312"/>
          <w:color w:val="auto"/>
          <w:sz w:val="32"/>
          <w:szCs w:val="32"/>
          <w:highlight w:val="none"/>
        </w:rPr>
        <w:t>.</w:t>
      </w:r>
      <w:r>
        <w:rPr>
          <w:rFonts w:hint="eastAsia" w:ascii="仿宋_GB2312" w:hAnsi="黑体" w:eastAsia="仿宋_GB2312" w:cs="仿宋_GB2312"/>
          <w:color w:val="auto"/>
          <w:sz w:val="32"/>
          <w:szCs w:val="32"/>
          <w:highlight w:val="none"/>
        </w:rPr>
        <w:t>城乡社区（类）超长期特别国债安排（款）城乡社区公共设施（项）</w:t>
      </w:r>
      <w:r>
        <w:rPr>
          <w:rFonts w:hint="eastAsia" w:ascii="仿宋_GB2312" w:hAnsi="黑体" w:eastAsia="仿宋_GB2312" w:cs="仿宋_GB2312"/>
          <w:color w:val="auto"/>
          <w:sz w:val="32"/>
          <w:szCs w:val="32"/>
          <w:highlight w:val="none"/>
          <w:lang w:val="en-US" w:eastAsia="zh-CN"/>
        </w:rPr>
        <w:t>2026</w:t>
      </w:r>
      <w:r>
        <w:rPr>
          <w:rFonts w:hint="eastAsia" w:ascii="仿宋_GB2312" w:hAnsi="黑体" w:eastAsia="仿宋_GB2312"/>
          <w:color w:val="auto"/>
          <w:sz w:val="32"/>
          <w:szCs w:val="32"/>
          <w:highlight w:val="none"/>
        </w:rPr>
        <w:t>年预算数为11,850.00万元，比上年预算数</w:t>
      </w:r>
      <w:r>
        <w:rPr>
          <w:rFonts w:hint="eastAsia" w:ascii="仿宋_GB2312" w:hAnsi="黑体" w:eastAsia="仿宋_GB2312"/>
          <w:color w:val="auto"/>
          <w:sz w:val="32"/>
          <w:szCs w:val="32"/>
          <w:highlight w:val="none"/>
          <w:lang w:val="en-US" w:eastAsia="zh-CN"/>
        </w:rPr>
        <w:t>增加8,745.00</w:t>
      </w:r>
      <w:r>
        <w:rPr>
          <w:rFonts w:hint="eastAsia" w:ascii="仿宋_GB2312" w:hAnsi="黑体" w:eastAsia="仿宋_GB2312"/>
          <w:color w:val="auto"/>
          <w:sz w:val="32"/>
          <w:szCs w:val="32"/>
          <w:highlight w:val="none"/>
        </w:rPr>
        <w:t>万元，</w:t>
      </w:r>
      <w:r>
        <w:rPr>
          <w:rFonts w:hint="eastAsia" w:ascii="仿宋_GB2312" w:hAnsi="黑体" w:eastAsia="仿宋_GB2312"/>
          <w:sz w:val="32"/>
          <w:szCs w:val="32"/>
        </w:rPr>
        <w:t>主要是</w:t>
      </w:r>
      <w:r>
        <w:rPr>
          <w:rFonts w:hint="eastAsia" w:ascii="仿宋_GB2312" w:hAnsi="黑体" w:eastAsia="仿宋_GB2312"/>
          <w:sz w:val="32"/>
          <w:szCs w:val="32"/>
          <w:lang w:val="en-US" w:eastAsia="zh-CN"/>
        </w:rPr>
        <w:t>下达江东大道二期西段综合管廊项目、江东新区排水疏浚整治工程项目超长期特别国债资金，较上年下达数增加</w:t>
      </w:r>
      <w:r>
        <w:rPr>
          <w:rFonts w:hint="eastAsia" w:ascii="仿宋_GB2312" w:hAnsi="黑体" w:eastAsia="仿宋_GB2312"/>
          <w:color w:val="auto"/>
          <w:sz w:val="32"/>
          <w:szCs w:val="32"/>
          <w:highlight w:val="none"/>
          <w:lang w:val="en-US" w:eastAsia="zh-CN"/>
        </w:rPr>
        <w:t>。</w:t>
      </w:r>
    </w:p>
    <w:p w14:paraId="0FDEDE4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黑体" w:eastAsia="仿宋_GB2312" w:cs="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4.</w:t>
      </w:r>
      <w:r>
        <w:rPr>
          <w:rFonts w:hint="eastAsia" w:ascii="仿宋_GB2312" w:hAnsi="黑体" w:eastAsia="仿宋_GB2312" w:cs="仿宋_GB2312"/>
          <w:color w:val="auto"/>
          <w:sz w:val="32"/>
          <w:szCs w:val="32"/>
          <w:highlight w:val="none"/>
          <w:lang w:val="en-US" w:eastAsia="zh-CN"/>
        </w:rPr>
        <w:t>其他支出</w:t>
      </w:r>
      <w:r>
        <w:rPr>
          <w:rFonts w:hint="eastAsia" w:ascii="仿宋_GB2312" w:hAnsi="黑体" w:eastAsia="仿宋_GB2312" w:cs="仿宋_GB2312"/>
          <w:color w:val="auto"/>
          <w:sz w:val="32"/>
          <w:szCs w:val="32"/>
          <w:highlight w:val="none"/>
        </w:rPr>
        <w:t>（类）其他政府性基金及对应专项债务收入安排的支出（款）其他地方自行试点项目收益专项债券收入安排的支出（项）</w:t>
      </w:r>
      <w:r>
        <w:rPr>
          <w:rFonts w:hint="eastAsia" w:ascii="仿宋_GB2312" w:hAnsi="黑体" w:eastAsia="仿宋_GB2312" w:cs="仿宋_GB2312"/>
          <w:color w:val="auto"/>
          <w:sz w:val="32"/>
          <w:szCs w:val="32"/>
          <w:highlight w:val="none"/>
          <w:lang w:val="en-US" w:eastAsia="zh-CN"/>
        </w:rPr>
        <w:t>2026</w:t>
      </w:r>
      <w:r>
        <w:rPr>
          <w:rFonts w:hint="eastAsia" w:ascii="仿宋_GB2312" w:hAnsi="黑体" w:eastAsia="仿宋_GB2312"/>
          <w:color w:val="auto"/>
          <w:sz w:val="32"/>
          <w:szCs w:val="32"/>
          <w:highlight w:val="none"/>
        </w:rPr>
        <w:t>年预算数为21,961.28</w:t>
      </w:r>
      <w:r>
        <w:rPr>
          <w:rFonts w:hint="eastAsia" w:ascii="仿宋_GB2312" w:hAnsi="黑体" w:eastAsia="仿宋_GB2312"/>
          <w:color w:val="auto"/>
          <w:sz w:val="32"/>
          <w:szCs w:val="32"/>
          <w:highlight w:val="none"/>
          <w:lang w:val="en-US" w:eastAsia="zh-CN"/>
        </w:rPr>
        <w:t>万元，</w:t>
      </w:r>
      <w:r>
        <w:rPr>
          <w:rFonts w:hint="eastAsia" w:ascii="仿宋_GB2312" w:hAnsi="黑体" w:eastAsia="仿宋_GB2312"/>
          <w:color w:val="auto"/>
          <w:sz w:val="32"/>
          <w:szCs w:val="32"/>
          <w:highlight w:val="none"/>
        </w:rPr>
        <w:t>比上年预算数</w:t>
      </w:r>
      <w:r>
        <w:rPr>
          <w:rFonts w:hint="eastAsia" w:ascii="仿宋_GB2312" w:hAnsi="黑体" w:eastAsia="仿宋_GB2312"/>
          <w:color w:val="auto"/>
          <w:sz w:val="32"/>
          <w:szCs w:val="32"/>
          <w:highlight w:val="none"/>
          <w:lang w:val="en-US" w:eastAsia="zh-CN"/>
        </w:rPr>
        <w:t>增加</w:t>
      </w:r>
      <w:r>
        <w:rPr>
          <w:rFonts w:hint="eastAsia" w:ascii="仿宋_GB2312" w:hAnsi="黑体" w:eastAsia="仿宋_GB2312"/>
          <w:color w:val="auto"/>
          <w:sz w:val="32"/>
          <w:szCs w:val="32"/>
          <w:highlight w:val="none"/>
        </w:rPr>
        <w:t>13,614.80万元</w:t>
      </w:r>
      <w:r>
        <w:rPr>
          <w:rFonts w:hint="eastAsia" w:ascii="仿宋_GB2312" w:hAnsi="黑体" w:eastAsia="仿宋_GB2312"/>
          <w:color w:val="auto"/>
          <w:sz w:val="32"/>
          <w:szCs w:val="32"/>
          <w:highlight w:val="none"/>
          <w:lang w:eastAsia="zh-CN"/>
        </w:rPr>
        <w:t>，</w:t>
      </w:r>
      <w:r>
        <w:rPr>
          <w:rFonts w:hint="eastAsia" w:ascii="仿宋_GB2312" w:hAnsi="黑体" w:eastAsia="仿宋_GB2312"/>
          <w:color w:val="auto"/>
          <w:sz w:val="32"/>
          <w:szCs w:val="32"/>
          <w:highlight w:val="none"/>
        </w:rPr>
        <w:t>主要是政府投资项目</w:t>
      </w:r>
      <w:r>
        <w:rPr>
          <w:rFonts w:hint="eastAsia" w:ascii="仿宋_GB2312" w:hAnsi="黑体" w:eastAsia="仿宋_GB2312"/>
          <w:color w:val="auto"/>
          <w:sz w:val="32"/>
          <w:szCs w:val="32"/>
          <w:highlight w:val="none"/>
          <w:lang w:val="en-US" w:eastAsia="zh-CN"/>
        </w:rPr>
        <w:t>结转</w:t>
      </w:r>
      <w:r>
        <w:rPr>
          <w:rFonts w:hint="eastAsia" w:ascii="仿宋_GB2312" w:hAnsi="黑体" w:eastAsia="仿宋_GB2312"/>
          <w:color w:val="auto"/>
          <w:sz w:val="32"/>
          <w:szCs w:val="32"/>
          <w:highlight w:val="none"/>
        </w:rPr>
        <w:t>资金</w:t>
      </w:r>
      <w:r>
        <w:rPr>
          <w:rFonts w:hint="eastAsia" w:ascii="仿宋_GB2312" w:hAnsi="黑体" w:eastAsia="仿宋_GB2312"/>
          <w:color w:val="auto"/>
          <w:sz w:val="32"/>
          <w:szCs w:val="32"/>
          <w:highlight w:val="none"/>
          <w:lang w:val="en-US" w:eastAsia="zh-CN"/>
        </w:rPr>
        <w:t>增加</w:t>
      </w:r>
      <w:r>
        <w:rPr>
          <w:rFonts w:hint="eastAsia" w:ascii="仿宋_GB2312" w:hAnsi="黑体" w:eastAsia="仿宋_GB2312"/>
          <w:color w:val="auto"/>
          <w:sz w:val="32"/>
          <w:szCs w:val="32"/>
          <w:highlight w:val="none"/>
        </w:rPr>
        <w:t>。</w:t>
      </w:r>
    </w:p>
    <w:p w14:paraId="1F374A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Times New Roman"/>
          <w:color w:val="auto"/>
          <w:sz w:val="32"/>
          <w:highlight w:val="none"/>
          <w:shd w:val="clear" w:color="auto" w:fill="FFFFFF"/>
        </w:rPr>
      </w:pPr>
      <w:r>
        <w:rPr>
          <w:rFonts w:hint="eastAsia" w:ascii="黑体" w:hAnsi="黑体" w:eastAsia="黑体" w:cs="Times New Roman"/>
          <w:color w:val="auto"/>
          <w:sz w:val="32"/>
          <w:highlight w:val="none"/>
          <w:shd w:val="clear" w:color="auto" w:fill="FFFFFF"/>
        </w:rPr>
        <w:t>六、关于海口江东新区管理局（部门）</w:t>
      </w:r>
      <w:r>
        <w:rPr>
          <w:rFonts w:hint="eastAsia" w:ascii="黑体" w:hAnsi="黑体" w:eastAsia="黑体" w:cs="Times New Roman"/>
          <w:color w:val="auto"/>
          <w:sz w:val="32"/>
          <w:highlight w:val="none"/>
          <w:shd w:val="clear" w:color="auto" w:fill="FFFFFF"/>
          <w:lang w:val="en-US" w:eastAsia="zh-CN"/>
        </w:rPr>
        <w:t>2026</w:t>
      </w:r>
      <w:r>
        <w:rPr>
          <w:rFonts w:ascii="黑体" w:hAnsi="黑体" w:eastAsia="黑体" w:cs="Times New Roman"/>
          <w:color w:val="auto"/>
          <w:sz w:val="32"/>
          <w:highlight w:val="none"/>
          <w:shd w:val="clear" w:color="auto" w:fill="FFFFFF"/>
        </w:rPr>
        <w:t>年</w:t>
      </w:r>
      <w:r>
        <w:rPr>
          <w:rFonts w:hint="eastAsia" w:ascii="黑体" w:hAnsi="黑体" w:eastAsia="黑体" w:cs="Times New Roman"/>
          <w:color w:val="auto"/>
          <w:sz w:val="32"/>
          <w:highlight w:val="none"/>
          <w:shd w:val="clear" w:color="auto" w:fill="FFFFFF"/>
        </w:rPr>
        <w:t>收支预算情况的总体说明</w:t>
      </w:r>
    </w:p>
    <w:p w14:paraId="3C499B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黑体" w:eastAsia="仿宋_GB2312"/>
          <w:color w:val="auto"/>
          <w:sz w:val="32"/>
          <w:szCs w:val="32"/>
          <w:highlight w:val="none"/>
        </w:rPr>
      </w:pPr>
      <w:r>
        <w:rPr>
          <w:rFonts w:hint="eastAsia" w:ascii="仿宋_GB2312" w:hAnsi="黑体" w:eastAsia="仿宋_GB2312" w:cs="仿宋_GB2312"/>
          <w:color w:val="auto"/>
          <w:sz w:val="32"/>
          <w:szCs w:val="32"/>
          <w:highlight w:val="none"/>
        </w:rPr>
        <w:t>按照综合预算原则，海口江东新区管理局（部门）所有收入和支出均纳入部门预算管理。收入包括：一般公共预算收入、政府性基金预算收入</w:t>
      </w:r>
      <w:r>
        <w:rPr>
          <w:rFonts w:hint="eastAsia" w:ascii="仿宋_GB2312" w:hAnsi="黑体" w:eastAsia="仿宋_GB2312"/>
          <w:color w:val="auto"/>
          <w:sz w:val="32"/>
          <w:szCs w:val="32"/>
          <w:highlight w:val="none"/>
        </w:rPr>
        <w:t>；支出包括：一般公共服务支出、城乡社区支出、资源勘探工业信息等支出</w:t>
      </w:r>
      <w:r>
        <w:rPr>
          <w:rFonts w:hint="eastAsia" w:ascii="仿宋_GB2312" w:hAnsi="黑体" w:eastAsia="仿宋_GB2312"/>
          <w:color w:val="auto"/>
          <w:sz w:val="32"/>
          <w:szCs w:val="32"/>
          <w:highlight w:val="none"/>
          <w:lang w:eastAsia="zh-CN"/>
        </w:rPr>
        <w:t>、</w:t>
      </w:r>
      <w:r>
        <w:rPr>
          <w:rFonts w:hint="eastAsia" w:ascii="仿宋_GB2312" w:hAnsi="黑体" w:eastAsia="仿宋_GB2312"/>
          <w:color w:val="auto"/>
          <w:sz w:val="32"/>
          <w:szCs w:val="32"/>
          <w:highlight w:val="none"/>
        </w:rPr>
        <w:t>其他支出。</w:t>
      </w:r>
      <w:r>
        <w:rPr>
          <w:rFonts w:hint="eastAsia" w:ascii="仿宋_GB2312" w:hAnsi="黑体" w:eastAsia="仿宋_GB2312" w:cs="仿宋_GB2312"/>
          <w:color w:val="auto"/>
          <w:sz w:val="32"/>
          <w:szCs w:val="32"/>
          <w:highlight w:val="none"/>
        </w:rPr>
        <w:t>海口江东新区管理局（部门）</w:t>
      </w:r>
      <w:r>
        <w:rPr>
          <w:rFonts w:hint="eastAsia" w:ascii="仿宋_GB2312" w:hAnsi="黑体" w:eastAsia="仿宋_GB2312" w:cs="仿宋_GB2312"/>
          <w:color w:val="auto"/>
          <w:sz w:val="32"/>
          <w:szCs w:val="32"/>
          <w:highlight w:val="none"/>
          <w:lang w:val="en-US" w:eastAsia="zh-CN"/>
        </w:rPr>
        <w:t>2026</w:t>
      </w:r>
      <w:r>
        <w:rPr>
          <w:rFonts w:hint="eastAsia" w:ascii="仿宋_GB2312" w:hAnsi="黑体" w:eastAsia="仿宋_GB2312"/>
          <w:color w:val="auto"/>
          <w:sz w:val="32"/>
          <w:szCs w:val="32"/>
          <w:highlight w:val="none"/>
        </w:rPr>
        <w:t>年收支总预算121,362.03万元。</w:t>
      </w:r>
    </w:p>
    <w:p w14:paraId="408C8C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Times New Roman"/>
          <w:color w:val="auto"/>
          <w:sz w:val="32"/>
          <w:highlight w:val="none"/>
          <w:shd w:val="clear" w:color="auto" w:fill="FFFFFF"/>
        </w:rPr>
      </w:pPr>
      <w:r>
        <w:rPr>
          <w:rFonts w:hint="eastAsia" w:ascii="黑体" w:hAnsi="黑体" w:eastAsia="黑体" w:cs="Times New Roman"/>
          <w:color w:val="auto"/>
          <w:sz w:val="32"/>
          <w:highlight w:val="none"/>
          <w:shd w:val="clear" w:color="auto" w:fill="FFFFFF"/>
        </w:rPr>
        <w:t>七、关于海口江东新区管理局（部门）</w:t>
      </w:r>
      <w:r>
        <w:rPr>
          <w:rFonts w:hint="eastAsia" w:ascii="黑体" w:hAnsi="黑体" w:eastAsia="黑体" w:cs="Times New Roman"/>
          <w:color w:val="auto"/>
          <w:sz w:val="32"/>
          <w:highlight w:val="none"/>
          <w:shd w:val="clear" w:color="auto" w:fill="FFFFFF"/>
          <w:lang w:val="en-US" w:eastAsia="zh-CN"/>
        </w:rPr>
        <w:t>2026</w:t>
      </w:r>
      <w:r>
        <w:rPr>
          <w:rFonts w:hint="eastAsia" w:ascii="黑体" w:hAnsi="黑体" w:eastAsia="黑体" w:cs="Times New Roman"/>
          <w:color w:val="auto"/>
          <w:sz w:val="32"/>
          <w:highlight w:val="none"/>
          <w:shd w:val="clear" w:color="auto" w:fill="FFFFFF"/>
        </w:rPr>
        <w:t>年收入预算情况说明</w:t>
      </w:r>
    </w:p>
    <w:p w14:paraId="34FB796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黑体" w:eastAsia="仿宋_GB2312"/>
          <w:color w:val="auto"/>
          <w:sz w:val="32"/>
          <w:szCs w:val="32"/>
          <w:highlight w:val="none"/>
        </w:rPr>
      </w:pPr>
      <w:r>
        <w:rPr>
          <w:rFonts w:hint="eastAsia" w:ascii="仿宋_GB2312" w:hAnsi="黑体" w:eastAsia="仿宋_GB2312" w:cs="仿宋_GB2312"/>
          <w:color w:val="auto"/>
          <w:sz w:val="32"/>
          <w:szCs w:val="32"/>
          <w:highlight w:val="none"/>
        </w:rPr>
        <w:t>海口江东新区管理局（部门）</w:t>
      </w:r>
      <w:r>
        <w:rPr>
          <w:rFonts w:hint="eastAsia" w:ascii="仿宋_GB2312" w:hAnsi="黑体" w:eastAsia="仿宋_GB2312" w:cs="仿宋_GB2312"/>
          <w:color w:val="auto"/>
          <w:sz w:val="32"/>
          <w:szCs w:val="32"/>
          <w:highlight w:val="none"/>
          <w:lang w:val="en-US" w:eastAsia="zh-CN"/>
        </w:rPr>
        <w:t>2026</w:t>
      </w:r>
      <w:r>
        <w:rPr>
          <w:rFonts w:hint="eastAsia" w:ascii="仿宋_GB2312" w:hAnsi="黑体" w:eastAsia="仿宋_GB2312"/>
          <w:color w:val="auto"/>
          <w:sz w:val="32"/>
          <w:szCs w:val="32"/>
          <w:highlight w:val="none"/>
        </w:rPr>
        <w:t>年收入预算</w:t>
      </w:r>
      <w:r>
        <w:rPr>
          <w:rFonts w:hint="eastAsia" w:ascii="仿宋_GB2312" w:hAnsi="黑体" w:eastAsia="仿宋_GB2312" w:cs="黑体"/>
          <w:color w:val="auto"/>
          <w:kern w:val="2"/>
          <w:sz w:val="32"/>
          <w:szCs w:val="32"/>
          <w:highlight w:val="none"/>
          <w:lang w:val="en-US" w:eastAsia="zh-CN" w:bidi="ar-SA"/>
        </w:rPr>
        <w:t>121,362.03</w:t>
      </w:r>
      <w:r>
        <w:rPr>
          <w:rFonts w:hint="eastAsia" w:ascii="仿宋_GB2312" w:hAnsi="黑体" w:eastAsia="仿宋_GB2312"/>
          <w:color w:val="auto"/>
          <w:sz w:val="32"/>
          <w:szCs w:val="32"/>
          <w:highlight w:val="none"/>
        </w:rPr>
        <w:t>万元，其中：</w:t>
      </w:r>
      <w:r>
        <w:rPr>
          <w:rFonts w:hint="eastAsia" w:ascii="仿宋_GB2312" w:hAnsi="黑体" w:eastAsia="仿宋_GB2312"/>
          <w:color w:val="auto"/>
          <w:sz w:val="32"/>
          <w:szCs w:val="32"/>
          <w:highlight w:val="none"/>
          <w:lang w:val="en-US" w:eastAsia="zh-CN"/>
        </w:rPr>
        <w:t>本年</w:t>
      </w:r>
      <w:r>
        <w:rPr>
          <w:rFonts w:hint="eastAsia" w:ascii="仿宋_GB2312" w:hAnsi="黑体" w:eastAsia="仿宋_GB2312"/>
          <w:color w:val="auto"/>
          <w:sz w:val="32"/>
          <w:szCs w:val="32"/>
          <w:highlight w:val="none"/>
        </w:rPr>
        <w:t>一般公共预算拨款收入35,084.75万元，占</w:t>
      </w:r>
      <w:r>
        <w:rPr>
          <w:rFonts w:hint="eastAsia" w:ascii="仿宋_GB2312" w:hAnsi="黑体" w:eastAsia="仿宋_GB2312" w:cs="仿宋_GB2312"/>
          <w:color w:val="auto"/>
          <w:sz w:val="32"/>
          <w:szCs w:val="32"/>
          <w:highlight w:val="none"/>
          <w:lang w:val="en-US" w:eastAsia="zh-CN"/>
        </w:rPr>
        <w:t>28.91</w:t>
      </w:r>
      <w:r>
        <w:rPr>
          <w:rFonts w:hint="eastAsia" w:ascii="仿宋_GB2312" w:hAnsi="黑体" w:eastAsia="仿宋_GB2312"/>
          <w:color w:val="auto"/>
          <w:sz w:val="32"/>
          <w:szCs w:val="32"/>
          <w:highlight w:val="none"/>
        </w:rPr>
        <w:t>%；</w:t>
      </w:r>
      <w:r>
        <w:rPr>
          <w:rFonts w:hint="eastAsia" w:ascii="仿宋_GB2312" w:hAnsi="黑体" w:eastAsia="仿宋_GB2312"/>
          <w:color w:val="auto"/>
          <w:sz w:val="32"/>
          <w:szCs w:val="32"/>
          <w:highlight w:val="none"/>
          <w:lang w:val="en-US" w:eastAsia="zh-CN"/>
        </w:rPr>
        <w:t>本年</w:t>
      </w:r>
      <w:r>
        <w:rPr>
          <w:rFonts w:hint="eastAsia" w:ascii="仿宋_GB2312" w:hAnsi="黑体" w:eastAsia="仿宋_GB2312"/>
          <w:color w:val="auto"/>
          <w:sz w:val="32"/>
          <w:szCs w:val="32"/>
          <w:highlight w:val="none"/>
        </w:rPr>
        <w:t>政府性基金收入12,707.00万元，占</w:t>
      </w:r>
      <w:r>
        <w:rPr>
          <w:rFonts w:hint="eastAsia" w:ascii="仿宋_GB2312" w:hAnsi="黑体" w:eastAsia="仿宋_GB2312" w:cs="仿宋_GB2312"/>
          <w:color w:val="auto"/>
          <w:sz w:val="32"/>
          <w:szCs w:val="32"/>
          <w:highlight w:val="none"/>
          <w:lang w:val="en-US" w:eastAsia="zh-CN"/>
        </w:rPr>
        <w:t>10.47</w:t>
      </w:r>
      <w:r>
        <w:rPr>
          <w:rFonts w:hint="eastAsia" w:ascii="仿宋_GB2312" w:hAnsi="黑体" w:eastAsia="仿宋_GB2312"/>
          <w:color w:val="auto"/>
          <w:sz w:val="32"/>
          <w:szCs w:val="32"/>
          <w:highlight w:val="none"/>
        </w:rPr>
        <w:t>%；</w:t>
      </w:r>
      <w:r>
        <w:rPr>
          <w:rFonts w:hint="eastAsia" w:ascii="仿宋_GB2312" w:hAnsi="黑体" w:eastAsia="仿宋_GB2312"/>
          <w:color w:val="auto"/>
          <w:sz w:val="32"/>
          <w:szCs w:val="32"/>
          <w:highlight w:val="none"/>
          <w:lang w:val="en-US" w:eastAsia="zh-CN"/>
        </w:rPr>
        <w:t>本年</w:t>
      </w:r>
      <w:r>
        <w:rPr>
          <w:rFonts w:hint="eastAsia" w:ascii="仿宋_GB2312" w:hAnsi="黑体" w:eastAsia="仿宋_GB2312"/>
          <w:color w:val="auto"/>
          <w:sz w:val="32"/>
          <w:szCs w:val="32"/>
          <w:highlight w:val="none"/>
        </w:rPr>
        <w:t>专项收入</w:t>
      </w:r>
      <w:r>
        <w:rPr>
          <w:rFonts w:hint="eastAsia" w:ascii="仿宋_GB2312" w:hAnsi="黑体" w:eastAsia="仿宋_GB2312"/>
          <w:color w:val="auto"/>
          <w:sz w:val="32"/>
          <w:szCs w:val="32"/>
          <w:highlight w:val="none"/>
          <w:lang w:eastAsia="zh-CN"/>
        </w:rPr>
        <w:t>0</w:t>
      </w:r>
      <w:r>
        <w:rPr>
          <w:rFonts w:hint="eastAsia" w:ascii="仿宋_GB2312" w:hAnsi="黑体" w:eastAsia="仿宋_GB2312"/>
          <w:color w:val="auto"/>
          <w:sz w:val="32"/>
          <w:szCs w:val="32"/>
          <w:highlight w:val="none"/>
        </w:rPr>
        <w:t>万元，占</w:t>
      </w:r>
      <w:r>
        <w:rPr>
          <w:rFonts w:hint="eastAsia" w:ascii="仿宋_GB2312" w:hAnsi="黑体" w:eastAsia="仿宋_GB2312" w:cs="仿宋_GB2312"/>
          <w:color w:val="auto"/>
          <w:sz w:val="32"/>
          <w:szCs w:val="32"/>
          <w:highlight w:val="none"/>
          <w:lang w:val="en-US" w:eastAsia="zh-CN"/>
        </w:rPr>
        <w:t>0.00</w:t>
      </w:r>
      <w:r>
        <w:rPr>
          <w:rFonts w:hint="eastAsia" w:ascii="仿宋_GB2312" w:hAnsi="黑体" w:eastAsia="仿宋_GB2312"/>
          <w:color w:val="auto"/>
          <w:sz w:val="32"/>
          <w:szCs w:val="32"/>
          <w:highlight w:val="none"/>
        </w:rPr>
        <w:t>%</w:t>
      </w:r>
      <w:r>
        <w:rPr>
          <w:rFonts w:hint="eastAsia" w:ascii="仿宋_GB2312" w:hAnsi="黑体" w:eastAsia="仿宋_GB2312"/>
          <w:color w:val="auto"/>
          <w:sz w:val="32"/>
          <w:szCs w:val="32"/>
          <w:highlight w:val="none"/>
          <w:lang w:eastAsia="zh-CN"/>
        </w:rPr>
        <w:t>；</w:t>
      </w:r>
      <w:r>
        <w:rPr>
          <w:rFonts w:hint="eastAsia" w:ascii="仿宋_GB2312" w:hAnsi="黑体" w:eastAsia="仿宋_GB2312"/>
          <w:color w:val="auto"/>
          <w:sz w:val="32"/>
          <w:szCs w:val="32"/>
          <w:highlight w:val="none"/>
        </w:rPr>
        <w:t>上年结转73,570.28万元，占</w:t>
      </w:r>
      <w:r>
        <w:rPr>
          <w:rFonts w:hint="eastAsia" w:ascii="仿宋_GB2312" w:hAnsi="黑体" w:eastAsia="仿宋_GB2312" w:cs="仿宋_GB2312"/>
          <w:color w:val="auto"/>
          <w:sz w:val="32"/>
          <w:szCs w:val="32"/>
          <w:highlight w:val="none"/>
          <w:lang w:val="en-US" w:eastAsia="zh-CN"/>
        </w:rPr>
        <w:t>60.62</w:t>
      </w:r>
      <w:r>
        <w:rPr>
          <w:rFonts w:hint="eastAsia" w:ascii="仿宋_GB2312" w:hAnsi="黑体" w:eastAsia="仿宋_GB2312"/>
          <w:color w:val="auto"/>
          <w:sz w:val="32"/>
          <w:szCs w:val="32"/>
          <w:highlight w:val="none"/>
        </w:rPr>
        <w:t>%。比上年预算数</w:t>
      </w:r>
      <w:r>
        <w:rPr>
          <w:rFonts w:hint="eastAsia" w:ascii="仿宋_GB2312" w:hAnsi="黑体" w:eastAsia="仿宋_GB2312"/>
          <w:color w:val="auto"/>
          <w:sz w:val="32"/>
          <w:szCs w:val="32"/>
          <w:highlight w:val="none"/>
          <w:lang w:val="en-US" w:eastAsia="zh-CN"/>
        </w:rPr>
        <w:t>增加12,494.45</w:t>
      </w:r>
      <w:r>
        <w:rPr>
          <w:rFonts w:hint="eastAsia" w:ascii="仿宋_GB2312" w:hAnsi="黑体" w:eastAsia="仿宋_GB2312"/>
          <w:color w:val="auto"/>
          <w:sz w:val="32"/>
          <w:szCs w:val="32"/>
          <w:highlight w:val="none"/>
        </w:rPr>
        <w:t>万元，主要是政府投资项目</w:t>
      </w:r>
      <w:r>
        <w:rPr>
          <w:rFonts w:hint="eastAsia" w:ascii="仿宋_GB2312" w:hAnsi="黑体" w:eastAsia="仿宋_GB2312"/>
          <w:color w:val="auto"/>
          <w:sz w:val="32"/>
          <w:szCs w:val="32"/>
          <w:highlight w:val="none"/>
          <w:lang w:val="en-US" w:eastAsia="zh-CN"/>
        </w:rPr>
        <w:t>结转</w:t>
      </w:r>
      <w:r>
        <w:rPr>
          <w:rFonts w:hint="eastAsia" w:ascii="仿宋_GB2312" w:hAnsi="黑体" w:eastAsia="仿宋_GB2312"/>
          <w:color w:val="auto"/>
          <w:sz w:val="32"/>
          <w:szCs w:val="32"/>
          <w:highlight w:val="none"/>
        </w:rPr>
        <w:t>资金</w:t>
      </w:r>
      <w:r>
        <w:rPr>
          <w:rFonts w:hint="eastAsia" w:ascii="仿宋_GB2312" w:hAnsi="黑体" w:eastAsia="仿宋_GB2312"/>
          <w:color w:val="auto"/>
          <w:sz w:val="32"/>
          <w:szCs w:val="32"/>
          <w:highlight w:val="none"/>
          <w:lang w:val="en-US" w:eastAsia="zh-CN"/>
        </w:rPr>
        <w:t>增加</w:t>
      </w:r>
      <w:r>
        <w:rPr>
          <w:rFonts w:hint="eastAsia" w:ascii="仿宋_GB2312" w:hAnsi="黑体" w:eastAsia="仿宋_GB2312"/>
          <w:color w:val="auto"/>
          <w:sz w:val="32"/>
          <w:szCs w:val="32"/>
          <w:highlight w:val="none"/>
        </w:rPr>
        <w:t>。</w:t>
      </w:r>
    </w:p>
    <w:p w14:paraId="2B9173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Times New Roman"/>
          <w:color w:val="auto"/>
          <w:sz w:val="32"/>
          <w:highlight w:val="none"/>
          <w:shd w:val="clear" w:color="auto" w:fill="FFFFFF"/>
        </w:rPr>
      </w:pPr>
      <w:r>
        <w:rPr>
          <w:rFonts w:hint="eastAsia" w:ascii="黑体" w:hAnsi="黑体" w:eastAsia="黑体" w:cs="Times New Roman"/>
          <w:color w:val="auto"/>
          <w:sz w:val="32"/>
          <w:highlight w:val="none"/>
          <w:shd w:val="clear" w:color="auto" w:fill="FFFFFF"/>
        </w:rPr>
        <w:t>八、关于海口江东新区管理局（部门）</w:t>
      </w:r>
      <w:r>
        <w:rPr>
          <w:rFonts w:hint="eastAsia" w:ascii="黑体" w:hAnsi="黑体" w:eastAsia="黑体" w:cs="Times New Roman"/>
          <w:color w:val="auto"/>
          <w:sz w:val="32"/>
          <w:highlight w:val="none"/>
          <w:shd w:val="clear" w:color="auto" w:fill="FFFFFF"/>
          <w:lang w:val="en-US" w:eastAsia="zh-CN"/>
        </w:rPr>
        <w:t>2026</w:t>
      </w:r>
      <w:r>
        <w:rPr>
          <w:rFonts w:hint="eastAsia" w:ascii="黑体" w:hAnsi="黑体" w:eastAsia="黑体" w:cs="Times New Roman"/>
          <w:color w:val="auto"/>
          <w:sz w:val="32"/>
          <w:highlight w:val="none"/>
          <w:shd w:val="clear" w:color="auto" w:fill="FFFFFF"/>
        </w:rPr>
        <w:t>年支出预算情况说明</w:t>
      </w:r>
    </w:p>
    <w:p w14:paraId="1CD023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黑体" w:eastAsia="仿宋_GB2312"/>
          <w:color w:val="auto"/>
          <w:sz w:val="32"/>
          <w:szCs w:val="32"/>
          <w:highlight w:val="none"/>
        </w:rPr>
      </w:pPr>
      <w:r>
        <w:rPr>
          <w:rFonts w:hint="eastAsia" w:ascii="仿宋_GB2312" w:hAnsi="黑体" w:eastAsia="仿宋_GB2312" w:cs="仿宋_GB2312"/>
          <w:color w:val="auto"/>
          <w:sz w:val="32"/>
          <w:szCs w:val="32"/>
          <w:highlight w:val="none"/>
        </w:rPr>
        <w:t>海口江东新区管理局（部门）</w:t>
      </w:r>
      <w:r>
        <w:rPr>
          <w:rFonts w:hint="eastAsia" w:ascii="仿宋_GB2312" w:hAnsi="黑体" w:eastAsia="仿宋_GB2312" w:cs="仿宋_GB2312"/>
          <w:color w:val="auto"/>
          <w:sz w:val="32"/>
          <w:szCs w:val="32"/>
          <w:highlight w:val="none"/>
          <w:lang w:val="en-US" w:eastAsia="zh-CN"/>
        </w:rPr>
        <w:t>2026</w:t>
      </w:r>
      <w:r>
        <w:rPr>
          <w:rFonts w:hint="eastAsia" w:ascii="仿宋_GB2312" w:hAnsi="黑体" w:eastAsia="仿宋_GB2312"/>
          <w:color w:val="auto"/>
          <w:sz w:val="32"/>
          <w:szCs w:val="32"/>
          <w:highlight w:val="none"/>
        </w:rPr>
        <w:t>年支出预算121,362.03万元，其中：基本支出</w:t>
      </w:r>
      <w:r>
        <w:rPr>
          <w:rFonts w:hint="eastAsia" w:ascii="仿宋_GB2312" w:hAnsi="黑体" w:eastAsia="仿宋_GB2312" w:cs="仿宋_GB2312"/>
          <w:color w:val="auto"/>
          <w:sz w:val="32"/>
          <w:szCs w:val="32"/>
          <w:highlight w:val="none"/>
          <w:lang w:val="en-US" w:eastAsia="zh-CN"/>
        </w:rPr>
        <w:t>0.00</w:t>
      </w:r>
      <w:r>
        <w:rPr>
          <w:rFonts w:hint="eastAsia" w:ascii="仿宋_GB2312" w:hAnsi="黑体" w:eastAsia="仿宋_GB2312"/>
          <w:color w:val="auto"/>
          <w:sz w:val="32"/>
          <w:szCs w:val="32"/>
          <w:highlight w:val="none"/>
        </w:rPr>
        <w:t>万元，占</w:t>
      </w:r>
      <w:r>
        <w:rPr>
          <w:rFonts w:hint="eastAsia" w:ascii="仿宋_GB2312" w:hAnsi="黑体" w:eastAsia="仿宋_GB2312" w:cs="仿宋_GB2312"/>
          <w:color w:val="auto"/>
          <w:sz w:val="32"/>
          <w:szCs w:val="32"/>
          <w:highlight w:val="none"/>
          <w:lang w:val="en-US" w:eastAsia="zh-CN"/>
        </w:rPr>
        <w:t>0.00</w:t>
      </w:r>
      <w:r>
        <w:rPr>
          <w:rFonts w:hint="eastAsia" w:ascii="仿宋_GB2312" w:hAnsi="黑体" w:eastAsia="仿宋_GB2312"/>
          <w:color w:val="auto"/>
          <w:sz w:val="32"/>
          <w:szCs w:val="32"/>
          <w:highlight w:val="none"/>
        </w:rPr>
        <w:t>%；项目支出121,362.03万元，占</w:t>
      </w:r>
      <w:r>
        <w:rPr>
          <w:rFonts w:hint="eastAsia" w:ascii="仿宋_GB2312" w:hAnsi="黑体" w:eastAsia="仿宋_GB2312" w:cs="仿宋_GB2312"/>
          <w:color w:val="auto"/>
          <w:sz w:val="32"/>
          <w:szCs w:val="32"/>
          <w:highlight w:val="none"/>
          <w:lang w:val="en-US" w:eastAsia="zh-CN"/>
        </w:rPr>
        <w:t>100.00</w:t>
      </w:r>
      <w:r>
        <w:rPr>
          <w:rFonts w:hint="eastAsia" w:ascii="仿宋_GB2312" w:hAnsi="黑体" w:eastAsia="仿宋_GB2312"/>
          <w:color w:val="auto"/>
          <w:sz w:val="32"/>
          <w:szCs w:val="32"/>
          <w:highlight w:val="none"/>
        </w:rPr>
        <w:t>%。比上年预算数</w:t>
      </w:r>
      <w:r>
        <w:rPr>
          <w:rFonts w:hint="eastAsia" w:ascii="仿宋_GB2312" w:hAnsi="黑体" w:eastAsia="仿宋_GB2312"/>
          <w:color w:val="auto"/>
          <w:sz w:val="32"/>
          <w:szCs w:val="32"/>
          <w:highlight w:val="none"/>
          <w:lang w:val="en-US" w:eastAsia="zh-CN"/>
        </w:rPr>
        <w:t>增加12,494.45</w:t>
      </w:r>
      <w:r>
        <w:rPr>
          <w:rFonts w:hint="eastAsia" w:ascii="仿宋_GB2312" w:hAnsi="黑体" w:eastAsia="仿宋_GB2312"/>
          <w:color w:val="auto"/>
          <w:sz w:val="32"/>
          <w:szCs w:val="32"/>
          <w:highlight w:val="none"/>
        </w:rPr>
        <w:t>万元，主要是政府投资项目</w:t>
      </w:r>
      <w:r>
        <w:rPr>
          <w:rFonts w:hint="eastAsia" w:ascii="仿宋_GB2312" w:hAnsi="黑体" w:eastAsia="仿宋_GB2312"/>
          <w:color w:val="auto"/>
          <w:sz w:val="32"/>
          <w:szCs w:val="32"/>
          <w:highlight w:val="none"/>
          <w:lang w:val="en-US" w:eastAsia="zh-CN"/>
        </w:rPr>
        <w:t>结转</w:t>
      </w:r>
      <w:r>
        <w:rPr>
          <w:rFonts w:hint="eastAsia" w:ascii="仿宋_GB2312" w:hAnsi="黑体" w:eastAsia="仿宋_GB2312"/>
          <w:color w:val="auto"/>
          <w:sz w:val="32"/>
          <w:szCs w:val="32"/>
          <w:highlight w:val="none"/>
        </w:rPr>
        <w:t>资金</w:t>
      </w:r>
      <w:r>
        <w:rPr>
          <w:rFonts w:hint="eastAsia" w:ascii="仿宋_GB2312" w:hAnsi="黑体" w:eastAsia="仿宋_GB2312"/>
          <w:color w:val="auto"/>
          <w:sz w:val="32"/>
          <w:szCs w:val="32"/>
          <w:highlight w:val="none"/>
          <w:lang w:val="en-US" w:eastAsia="zh-CN"/>
        </w:rPr>
        <w:t>增加</w:t>
      </w:r>
      <w:r>
        <w:rPr>
          <w:rFonts w:hint="eastAsia" w:ascii="仿宋_GB2312" w:hAnsi="黑体" w:eastAsia="仿宋_GB2312"/>
          <w:color w:val="auto"/>
          <w:sz w:val="32"/>
          <w:szCs w:val="32"/>
          <w:highlight w:val="none"/>
        </w:rPr>
        <w:t>。</w:t>
      </w:r>
    </w:p>
    <w:p w14:paraId="30CCB7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Times New Roman"/>
          <w:color w:val="auto"/>
          <w:sz w:val="32"/>
          <w:highlight w:val="none"/>
          <w:shd w:val="clear" w:color="auto" w:fill="FFFFFF"/>
        </w:rPr>
      </w:pPr>
      <w:r>
        <w:rPr>
          <w:rFonts w:hint="eastAsia" w:ascii="黑体" w:hAnsi="黑体" w:eastAsia="黑体" w:cs="Times New Roman"/>
          <w:color w:val="auto"/>
          <w:sz w:val="32"/>
          <w:highlight w:val="none"/>
          <w:shd w:val="clear" w:color="auto" w:fill="FFFFFF"/>
        </w:rPr>
        <w:t>九、其他重要事项的情况说明</w:t>
      </w:r>
    </w:p>
    <w:p w14:paraId="5EAC34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rPr>
        <w:t>（一）机关运行经费</w:t>
      </w:r>
    </w:p>
    <w:p w14:paraId="7C08FE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黑体" w:eastAsia="仿宋_GB2312"/>
          <w:color w:val="000000" w:themeColor="text1"/>
          <w:sz w:val="32"/>
          <w:szCs w:val="32"/>
          <w:highlight w:val="none"/>
          <w14:textFill>
            <w14:solidFill>
              <w14:schemeClr w14:val="tx1"/>
            </w14:solidFill>
          </w14:textFill>
        </w:rPr>
      </w:pPr>
      <w:r>
        <w:rPr>
          <w:rFonts w:hint="eastAsia" w:ascii="仿宋_GB2312" w:hAnsi="黑体" w:eastAsia="仿宋_GB2312" w:cs="仿宋_GB2312"/>
          <w:color w:val="000000" w:themeColor="text1"/>
          <w:sz w:val="32"/>
          <w:szCs w:val="32"/>
          <w:highlight w:val="none"/>
          <w:lang w:val="en-US" w:eastAsia="zh-CN"/>
          <w14:textFill>
            <w14:solidFill>
              <w14:schemeClr w14:val="tx1"/>
            </w14:solidFill>
          </w14:textFill>
        </w:rPr>
        <w:t>2026</w:t>
      </w:r>
      <w:r>
        <w:rPr>
          <w:rFonts w:hint="eastAsia" w:ascii="仿宋_GB2312" w:hAnsi="黑体" w:eastAsia="仿宋_GB2312"/>
          <w:color w:val="000000" w:themeColor="text1"/>
          <w:sz w:val="32"/>
          <w:szCs w:val="32"/>
          <w:highlight w:val="none"/>
          <w14:textFill>
            <w14:solidFill>
              <w14:schemeClr w14:val="tx1"/>
            </w14:solidFill>
          </w14:textFill>
        </w:rPr>
        <w:t>年</w:t>
      </w:r>
      <w:r>
        <w:rPr>
          <w:rFonts w:hint="eastAsia" w:ascii="仿宋_GB2312" w:hAnsi="黑体" w:eastAsia="仿宋_GB2312" w:cs="仿宋_GB2312"/>
          <w:color w:val="000000" w:themeColor="text1"/>
          <w:sz w:val="32"/>
          <w:szCs w:val="32"/>
          <w:highlight w:val="none"/>
          <w14:textFill>
            <w14:solidFill>
              <w14:schemeClr w14:val="tx1"/>
            </w14:solidFill>
          </w14:textFill>
        </w:rPr>
        <w:t>海口江东新区管理局（部门本级）机关运行经费预算</w:t>
      </w:r>
      <w:r>
        <w:rPr>
          <w:rFonts w:hint="eastAsia" w:ascii="仿宋_GB2312" w:hAnsi="黑体"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黑体" w:eastAsia="仿宋_GB2312" w:cs="仿宋_GB2312"/>
          <w:color w:val="000000" w:themeColor="text1"/>
          <w:sz w:val="32"/>
          <w:szCs w:val="32"/>
          <w:highlight w:val="none"/>
          <w14:textFill>
            <w14:solidFill>
              <w14:schemeClr w14:val="tx1"/>
            </w14:solidFill>
          </w14:textFill>
        </w:rPr>
        <w:t>,</w:t>
      </w:r>
      <w:r>
        <w:rPr>
          <w:rFonts w:hint="eastAsia" w:ascii="仿宋_GB2312" w:hAnsi="黑体" w:eastAsia="仿宋_GB2312" w:cs="仿宋_GB2312"/>
          <w:color w:val="000000" w:themeColor="text1"/>
          <w:sz w:val="32"/>
          <w:szCs w:val="32"/>
          <w:highlight w:val="none"/>
          <w:lang w:val="en-US" w:eastAsia="zh-CN"/>
          <w14:textFill>
            <w14:solidFill>
              <w14:schemeClr w14:val="tx1"/>
            </w14:solidFill>
          </w14:textFill>
        </w:rPr>
        <w:t>647.75</w:t>
      </w:r>
      <w:r>
        <w:rPr>
          <w:rFonts w:hint="eastAsia" w:ascii="仿宋_GB2312" w:hAnsi="黑体" w:eastAsia="仿宋_GB2312"/>
          <w:color w:val="000000" w:themeColor="text1"/>
          <w:sz w:val="32"/>
          <w:szCs w:val="32"/>
          <w:highlight w:val="none"/>
          <w14:textFill>
            <w14:solidFill>
              <w14:schemeClr w14:val="tx1"/>
            </w14:solidFill>
          </w14:textFill>
        </w:rPr>
        <w:t>万元。</w:t>
      </w:r>
    </w:p>
    <w:p w14:paraId="68FAD15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rPr>
        <w:t>（二）政府采购情况</w:t>
      </w:r>
    </w:p>
    <w:p w14:paraId="450491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黑体" w:eastAsia="仿宋_GB2312"/>
          <w:color w:val="auto"/>
          <w:sz w:val="32"/>
          <w:szCs w:val="32"/>
          <w:highlight w:val="none"/>
        </w:rPr>
      </w:pPr>
      <w:r>
        <w:rPr>
          <w:rFonts w:hint="eastAsia" w:ascii="仿宋_GB2312" w:hAnsi="黑体" w:eastAsia="仿宋_GB2312" w:cs="仿宋_GB2312"/>
          <w:color w:val="auto"/>
          <w:sz w:val="32"/>
          <w:szCs w:val="32"/>
          <w:highlight w:val="none"/>
          <w:lang w:val="en-US" w:eastAsia="zh-CN"/>
        </w:rPr>
        <w:t>2026</w:t>
      </w:r>
      <w:r>
        <w:rPr>
          <w:rFonts w:hint="eastAsia" w:ascii="仿宋_GB2312" w:hAnsi="黑体" w:eastAsia="仿宋_GB2312"/>
          <w:color w:val="auto"/>
          <w:sz w:val="32"/>
          <w:szCs w:val="32"/>
          <w:highlight w:val="none"/>
        </w:rPr>
        <w:t>年</w:t>
      </w:r>
      <w:r>
        <w:rPr>
          <w:rFonts w:hint="eastAsia" w:ascii="仿宋_GB2312" w:hAnsi="黑体" w:eastAsia="仿宋_GB2312" w:cs="仿宋_GB2312"/>
          <w:color w:val="auto"/>
          <w:sz w:val="32"/>
          <w:szCs w:val="32"/>
          <w:highlight w:val="none"/>
        </w:rPr>
        <w:t>海口江东新区管理局</w:t>
      </w:r>
      <w:r>
        <w:rPr>
          <w:rFonts w:hint="eastAsia" w:ascii="仿宋_GB2312" w:hAnsi="黑体" w:eastAsia="仿宋_GB2312" w:cs="仿宋_GB2312"/>
          <w:color w:val="auto"/>
          <w:sz w:val="32"/>
          <w:szCs w:val="32"/>
          <w:highlight w:val="none"/>
          <w:lang w:eastAsia="zh-CN"/>
        </w:rPr>
        <w:t>（部门）</w:t>
      </w:r>
      <w:r>
        <w:rPr>
          <w:rFonts w:hint="eastAsia" w:ascii="仿宋_GB2312" w:hAnsi="黑体" w:eastAsia="仿宋_GB2312" w:cs="仿宋_GB2312"/>
          <w:color w:val="auto"/>
          <w:sz w:val="32"/>
          <w:szCs w:val="32"/>
          <w:highlight w:val="none"/>
        </w:rPr>
        <w:t>政府采购预算总额</w:t>
      </w:r>
      <w:r>
        <w:rPr>
          <w:rFonts w:hint="eastAsia" w:ascii="仿宋_GB2312" w:hAnsi="黑体" w:eastAsia="仿宋_GB2312" w:cs="仿宋_GB2312"/>
          <w:color w:val="auto"/>
          <w:sz w:val="32"/>
          <w:szCs w:val="32"/>
          <w:highlight w:val="none"/>
          <w:lang w:val="en-US" w:eastAsia="zh-CN"/>
        </w:rPr>
        <w:t>0</w:t>
      </w:r>
      <w:r>
        <w:rPr>
          <w:rFonts w:hint="eastAsia" w:ascii="仿宋_GB2312" w:hAnsi="黑体" w:eastAsia="仿宋_GB2312"/>
          <w:color w:val="auto"/>
          <w:sz w:val="32"/>
          <w:szCs w:val="32"/>
          <w:highlight w:val="none"/>
        </w:rPr>
        <w:t>万元，其中：政府采购货物预算</w:t>
      </w:r>
      <w:r>
        <w:rPr>
          <w:rFonts w:hint="eastAsia" w:ascii="仿宋_GB2312" w:hAnsi="黑体" w:eastAsia="仿宋_GB2312" w:cs="仿宋_GB2312"/>
          <w:color w:val="auto"/>
          <w:sz w:val="32"/>
          <w:szCs w:val="32"/>
          <w:highlight w:val="none"/>
          <w:lang w:val="en-US" w:eastAsia="zh-CN"/>
        </w:rPr>
        <w:t>0</w:t>
      </w:r>
      <w:r>
        <w:rPr>
          <w:rFonts w:hint="eastAsia" w:ascii="仿宋_GB2312" w:hAnsi="黑体" w:eastAsia="仿宋_GB2312"/>
          <w:color w:val="auto"/>
          <w:sz w:val="32"/>
          <w:szCs w:val="32"/>
          <w:highlight w:val="none"/>
        </w:rPr>
        <w:t>万元，政府采购工程预算</w:t>
      </w:r>
      <w:r>
        <w:rPr>
          <w:rFonts w:hint="eastAsia" w:ascii="仿宋_GB2312" w:hAnsi="黑体" w:eastAsia="仿宋_GB2312" w:cs="仿宋_GB2312"/>
          <w:color w:val="auto"/>
          <w:sz w:val="32"/>
          <w:szCs w:val="32"/>
          <w:highlight w:val="none"/>
          <w:lang w:val="en-US" w:eastAsia="zh-CN"/>
        </w:rPr>
        <w:t>0</w:t>
      </w:r>
      <w:r>
        <w:rPr>
          <w:rFonts w:hint="eastAsia" w:ascii="仿宋_GB2312" w:hAnsi="黑体" w:eastAsia="仿宋_GB2312"/>
          <w:color w:val="auto"/>
          <w:sz w:val="32"/>
          <w:szCs w:val="32"/>
          <w:highlight w:val="none"/>
        </w:rPr>
        <w:t>万元，政府采购服务预算</w:t>
      </w:r>
      <w:r>
        <w:rPr>
          <w:rFonts w:hint="eastAsia" w:ascii="仿宋_GB2312" w:hAnsi="黑体" w:eastAsia="仿宋_GB2312" w:cs="仿宋_GB2312"/>
          <w:color w:val="auto"/>
          <w:sz w:val="32"/>
          <w:szCs w:val="32"/>
          <w:highlight w:val="none"/>
          <w:lang w:val="en-US" w:eastAsia="zh-CN"/>
        </w:rPr>
        <w:t>0</w:t>
      </w:r>
      <w:r>
        <w:rPr>
          <w:rFonts w:hint="eastAsia" w:ascii="仿宋_GB2312" w:hAnsi="黑体" w:eastAsia="仿宋_GB2312"/>
          <w:color w:val="auto"/>
          <w:sz w:val="32"/>
          <w:szCs w:val="32"/>
          <w:highlight w:val="none"/>
        </w:rPr>
        <w:t>万元。</w:t>
      </w:r>
    </w:p>
    <w:p w14:paraId="7A21953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rPr>
        <w:t>（三）国有资产占有使用情况</w:t>
      </w:r>
    </w:p>
    <w:p w14:paraId="1DEBEF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黑体" w:eastAsia="仿宋_GB2312" w:cs="仿宋_GB2312"/>
          <w:color w:val="auto"/>
          <w:sz w:val="32"/>
          <w:szCs w:val="32"/>
          <w:highlight w:val="none"/>
        </w:rPr>
      </w:pPr>
      <w:r>
        <w:rPr>
          <w:rFonts w:hint="eastAsia" w:ascii="仿宋_GB2312" w:hAnsi="黑体" w:eastAsia="仿宋_GB2312" w:cs="仿宋_GB2312"/>
          <w:color w:val="auto"/>
          <w:sz w:val="32"/>
          <w:szCs w:val="32"/>
          <w:highlight w:val="none"/>
        </w:rPr>
        <w:t>截至</w:t>
      </w:r>
      <w:r>
        <w:rPr>
          <w:rFonts w:hint="eastAsia" w:ascii="仿宋_GB2312" w:hAnsi="黑体" w:eastAsia="仿宋_GB2312" w:cs="仿宋_GB2312"/>
          <w:color w:val="auto"/>
          <w:sz w:val="32"/>
          <w:szCs w:val="32"/>
          <w:highlight w:val="none"/>
          <w:lang w:val="en-US" w:eastAsia="zh-CN"/>
        </w:rPr>
        <w:t>2025</w:t>
      </w:r>
      <w:r>
        <w:rPr>
          <w:rFonts w:hint="eastAsia" w:ascii="仿宋_GB2312" w:hAnsi="黑体" w:eastAsia="仿宋_GB2312"/>
          <w:color w:val="auto"/>
          <w:sz w:val="32"/>
          <w:szCs w:val="32"/>
          <w:highlight w:val="none"/>
        </w:rPr>
        <w:t>年12月31日，</w:t>
      </w:r>
      <w:r>
        <w:rPr>
          <w:rFonts w:hint="eastAsia" w:ascii="仿宋_GB2312" w:hAnsi="黑体" w:eastAsia="仿宋_GB2312" w:cs="仿宋_GB2312"/>
          <w:color w:val="auto"/>
          <w:sz w:val="32"/>
          <w:szCs w:val="32"/>
          <w:highlight w:val="none"/>
        </w:rPr>
        <w:t>海口江东新区管理局（部门）本级及下属各预算单位共有车辆</w:t>
      </w:r>
      <w:r>
        <w:rPr>
          <w:rFonts w:hint="eastAsia" w:ascii="仿宋_GB2312" w:hAnsi="黑体" w:eastAsia="仿宋_GB2312" w:cs="仿宋_GB2312"/>
          <w:color w:val="auto"/>
          <w:sz w:val="32"/>
          <w:szCs w:val="32"/>
          <w:highlight w:val="none"/>
          <w:lang w:val="en-US" w:eastAsia="zh-CN"/>
        </w:rPr>
        <w:t>0</w:t>
      </w:r>
      <w:r>
        <w:rPr>
          <w:rFonts w:hint="eastAsia" w:ascii="仿宋_GB2312" w:hAnsi="黑体" w:eastAsia="仿宋_GB2312" w:cs="仿宋_GB2312"/>
          <w:color w:val="auto"/>
          <w:sz w:val="32"/>
          <w:szCs w:val="32"/>
          <w:highlight w:val="none"/>
        </w:rPr>
        <w:t>辆</w:t>
      </w:r>
      <w:r>
        <w:rPr>
          <w:rFonts w:hint="eastAsia" w:ascii="仿宋_GB2312" w:hAnsi="黑体" w:eastAsia="仿宋_GB2312" w:cs="仿宋_GB2312"/>
          <w:color w:val="auto"/>
          <w:sz w:val="32"/>
          <w:szCs w:val="32"/>
          <w:highlight w:val="none"/>
          <w:lang w:eastAsia="zh-CN"/>
        </w:rPr>
        <w:t>。本部门租用车辆</w:t>
      </w:r>
      <w:r>
        <w:rPr>
          <w:rFonts w:hint="eastAsia" w:ascii="仿宋_GB2312" w:hAnsi="黑体" w:eastAsia="仿宋_GB2312" w:cs="仿宋_GB2312"/>
          <w:color w:val="auto"/>
          <w:sz w:val="32"/>
          <w:szCs w:val="32"/>
          <w:highlight w:val="none"/>
          <w:lang w:val="en-US" w:eastAsia="zh-CN"/>
        </w:rPr>
        <w:t>2</w:t>
      </w:r>
      <w:r>
        <w:rPr>
          <w:rFonts w:hint="eastAsia" w:ascii="仿宋_GB2312" w:hAnsi="黑体" w:eastAsia="仿宋_GB2312" w:cs="仿宋_GB2312"/>
          <w:color w:val="auto"/>
          <w:sz w:val="32"/>
          <w:szCs w:val="32"/>
          <w:highlight w:val="none"/>
          <w:lang w:eastAsia="zh-CN"/>
        </w:rPr>
        <w:t>辆</w:t>
      </w:r>
      <w:r>
        <w:rPr>
          <w:rFonts w:hint="eastAsia" w:ascii="仿宋_GB2312" w:hAnsi="黑体" w:eastAsia="仿宋_GB2312" w:cs="仿宋_GB2312"/>
          <w:color w:val="auto"/>
          <w:sz w:val="32"/>
          <w:szCs w:val="32"/>
          <w:highlight w:val="none"/>
        </w:rPr>
        <w:t>，其中，领导干部用车</w:t>
      </w:r>
      <w:r>
        <w:rPr>
          <w:rFonts w:hint="eastAsia" w:ascii="仿宋_GB2312" w:hAnsi="黑体" w:eastAsia="仿宋_GB2312" w:cs="仿宋_GB2312"/>
          <w:color w:val="auto"/>
          <w:sz w:val="32"/>
          <w:szCs w:val="32"/>
          <w:highlight w:val="none"/>
          <w:lang w:val="en-US" w:eastAsia="zh-CN"/>
        </w:rPr>
        <w:t>0</w:t>
      </w:r>
      <w:r>
        <w:rPr>
          <w:rFonts w:hint="eastAsia" w:ascii="仿宋_GB2312" w:hAnsi="黑体" w:eastAsia="仿宋_GB2312" w:cs="仿宋_GB2312"/>
          <w:color w:val="auto"/>
          <w:sz w:val="32"/>
          <w:szCs w:val="32"/>
          <w:highlight w:val="none"/>
        </w:rPr>
        <w:t>辆，机要通信应急用车</w:t>
      </w:r>
      <w:r>
        <w:rPr>
          <w:rFonts w:hint="eastAsia" w:ascii="仿宋_GB2312" w:hAnsi="黑体" w:eastAsia="仿宋_GB2312" w:cs="仿宋_GB2312"/>
          <w:color w:val="auto"/>
          <w:sz w:val="32"/>
          <w:szCs w:val="32"/>
          <w:highlight w:val="none"/>
          <w:lang w:val="en-US" w:eastAsia="zh-CN"/>
        </w:rPr>
        <w:t>2</w:t>
      </w:r>
      <w:r>
        <w:rPr>
          <w:rFonts w:hint="eastAsia" w:ascii="仿宋_GB2312" w:hAnsi="黑体" w:eastAsia="仿宋_GB2312" w:cs="仿宋_GB2312"/>
          <w:color w:val="auto"/>
          <w:sz w:val="32"/>
          <w:szCs w:val="32"/>
          <w:highlight w:val="none"/>
        </w:rPr>
        <w:t>辆、一般执法执勤用车</w:t>
      </w:r>
      <w:r>
        <w:rPr>
          <w:rFonts w:hint="eastAsia" w:ascii="仿宋_GB2312" w:hAnsi="黑体" w:eastAsia="仿宋_GB2312" w:cs="仿宋_GB2312"/>
          <w:color w:val="auto"/>
          <w:sz w:val="32"/>
          <w:szCs w:val="32"/>
          <w:highlight w:val="none"/>
          <w:lang w:val="en-US" w:eastAsia="zh-CN"/>
        </w:rPr>
        <w:t>0</w:t>
      </w:r>
      <w:r>
        <w:rPr>
          <w:rFonts w:hint="eastAsia" w:ascii="仿宋_GB2312" w:hAnsi="黑体" w:eastAsia="仿宋_GB2312" w:cs="仿宋_GB2312"/>
          <w:color w:val="auto"/>
          <w:sz w:val="32"/>
          <w:szCs w:val="32"/>
          <w:highlight w:val="none"/>
        </w:rPr>
        <w:t>辆、特种专业技术用车</w:t>
      </w:r>
      <w:r>
        <w:rPr>
          <w:rFonts w:hint="eastAsia" w:ascii="仿宋_GB2312" w:hAnsi="黑体" w:eastAsia="仿宋_GB2312" w:cs="仿宋_GB2312"/>
          <w:color w:val="auto"/>
          <w:sz w:val="32"/>
          <w:szCs w:val="32"/>
          <w:highlight w:val="none"/>
          <w:lang w:val="en-US" w:eastAsia="zh-CN"/>
        </w:rPr>
        <w:t>0</w:t>
      </w:r>
      <w:r>
        <w:rPr>
          <w:rFonts w:hint="eastAsia" w:ascii="仿宋_GB2312" w:hAnsi="黑体" w:eastAsia="仿宋_GB2312" w:cs="仿宋_GB2312"/>
          <w:color w:val="auto"/>
          <w:sz w:val="32"/>
          <w:szCs w:val="32"/>
          <w:highlight w:val="none"/>
        </w:rPr>
        <w:t>辆、其他用车</w:t>
      </w:r>
      <w:r>
        <w:rPr>
          <w:rFonts w:hint="eastAsia" w:ascii="仿宋_GB2312" w:hAnsi="黑体" w:eastAsia="仿宋_GB2312" w:cs="仿宋_GB2312"/>
          <w:color w:val="auto"/>
          <w:sz w:val="32"/>
          <w:szCs w:val="32"/>
          <w:highlight w:val="none"/>
          <w:lang w:val="en-US" w:eastAsia="zh-CN"/>
        </w:rPr>
        <w:t>0</w:t>
      </w:r>
      <w:r>
        <w:rPr>
          <w:rFonts w:hint="eastAsia" w:ascii="仿宋_GB2312" w:hAnsi="黑体" w:eastAsia="仿宋_GB2312" w:cs="仿宋_GB2312"/>
          <w:color w:val="auto"/>
          <w:sz w:val="32"/>
          <w:szCs w:val="32"/>
          <w:highlight w:val="none"/>
        </w:rPr>
        <w:t>辆。单位价值100万元以上设备</w:t>
      </w:r>
      <w:r>
        <w:rPr>
          <w:rFonts w:hint="eastAsia" w:ascii="仿宋_GB2312" w:hAnsi="黑体" w:eastAsia="仿宋_GB2312" w:cs="仿宋_GB2312"/>
          <w:color w:val="auto"/>
          <w:sz w:val="32"/>
          <w:szCs w:val="32"/>
          <w:highlight w:val="none"/>
          <w:lang w:val="en-US" w:eastAsia="zh-CN"/>
        </w:rPr>
        <w:t>0</w:t>
      </w:r>
      <w:r>
        <w:rPr>
          <w:rFonts w:hint="eastAsia" w:ascii="仿宋_GB2312" w:hAnsi="黑体" w:eastAsia="仿宋_GB2312" w:cs="仿宋_GB2312"/>
          <w:color w:val="auto"/>
          <w:sz w:val="32"/>
          <w:szCs w:val="32"/>
          <w:highlight w:val="none"/>
        </w:rPr>
        <w:t>台（套）。</w:t>
      </w:r>
    </w:p>
    <w:p w14:paraId="395148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rPr>
        <w:t>（四）绩效目标设置情况</w:t>
      </w:r>
    </w:p>
    <w:p w14:paraId="45AA7D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color w:val="auto"/>
          <w:sz w:val="32"/>
          <w:szCs w:val="32"/>
          <w:highlight w:val="none"/>
        </w:rPr>
      </w:pPr>
      <w:r>
        <w:rPr>
          <w:rFonts w:hint="eastAsia" w:ascii="仿宋_GB2312" w:hAnsi="黑体" w:eastAsia="仿宋_GB2312" w:cs="仿宋_GB2312"/>
          <w:color w:val="auto"/>
          <w:sz w:val="32"/>
          <w:szCs w:val="32"/>
          <w:highlight w:val="none"/>
          <w:lang w:val="en-US" w:eastAsia="zh-CN"/>
        </w:rPr>
        <w:t>2026</w:t>
      </w:r>
      <w:r>
        <w:rPr>
          <w:rFonts w:hint="eastAsia" w:ascii="仿宋_GB2312" w:hAnsi="黑体" w:eastAsia="仿宋_GB2312"/>
          <w:color w:val="auto"/>
          <w:sz w:val="32"/>
          <w:szCs w:val="32"/>
          <w:highlight w:val="none"/>
        </w:rPr>
        <w:t>年</w:t>
      </w:r>
      <w:r>
        <w:rPr>
          <w:rFonts w:hint="eastAsia" w:ascii="仿宋_GB2312" w:hAnsi="黑体" w:eastAsia="仿宋_GB2312" w:cs="仿宋_GB2312"/>
          <w:color w:val="auto"/>
          <w:sz w:val="32"/>
          <w:szCs w:val="32"/>
          <w:highlight w:val="none"/>
        </w:rPr>
        <w:t>海口江东新区管理局（部门）</w:t>
      </w:r>
      <w:r>
        <w:rPr>
          <w:rFonts w:hint="eastAsia" w:ascii="仿宋_GB2312" w:hAnsi="黑体" w:eastAsia="仿宋_GB2312" w:cs="仿宋_GB2312"/>
          <w:color w:val="auto"/>
          <w:sz w:val="32"/>
          <w:szCs w:val="32"/>
          <w:highlight w:val="none"/>
          <w:lang w:val="en-US" w:eastAsia="zh-CN"/>
        </w:rPr>
        <w:t>11</w:t>
      </w:r>
      <w:r>
        <w:rPr>
          <w:rFonts w:hint="eastAsia" w:ascii="仿宋_GB2312" w:hAnsi="黑体" w:eastAsia="仿宋_GB2312" w:cs="仿宋_GB2312"/>
          <w:color w:val="auto"/>
          <w:sz w:val="32"/>
          <w:szCs w:val="32"/>
          <w:highlight w:val="none"/>
        </w:rPr>
        <w:t>个项目实行绩效目标管理，涉及一般公共预算35,084.75万元</w:t>
      </w:r>
      <w:r>
        <w:rPr>
          <w:rFonts w:hint="eastAsia" w:ascii="仿宋_GB2312" w:hAnsi="黑体" w:eastAsia="仿宋_GB2312" w:cs="仿宋_GB2312"/>
          <w:color w:val="auto"/>
          <w:sz w:val="32"/>
          <w:szCs w:val="32"/>
          <w:highlight w:val="none"/>
          <w:lang w:eastAsia="zh-CN"/>
        </w:rPr>
        <w:t>、政府性基金预算12,707.00</w:t>
      </w:r>
      <w:r>
        <w:rPr>
          <w:rFonts w:hint="eastAsia" w:ascii="仿宋_GB2312" w:hAnsi="黑体" w:eastAsia="仿宋_GB2312" w:cs="仿宋_GB2312"/>
          <w:color w:val="auto"/>
          <w:sz w:val="32"/>
          <w:szCs w:val="32"/>
          <w:highlight w:val="none"/>
        </w:rPr>
        <w:t>万元</w:t>
      </w:r>
      <w:r>
        <w:rPr>
          <w:rFonts w:hint="eastAsia" w:ascii="仿宋_GB2312" w:hAnsi="黑体" w:eastAsia="仿宋_GB2312"/>
          <w:color w:val="auto"/>
          <w:sz w:val="32"/>
          <w:szCs w:val="32"/>
          <w:highlight w:val="none"/>
        </w:rPr>
        <w:t>。</w:t>
      </w:r>
    </w:p>
    <w:p w14:paraId="5179F1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color w:val="auto"/>
          <w:sz w:val="32"/>
          <w:szCs w:val="32"/>
          <w:highlight w:val="none"/>
        </w:rPr>
      </w:pPr>
    </w:p>
    <w:p w14:paraId="7EBAEF13">
      <w:pPr>
        <w:pStyle w:val="7"/>
        <w:keepNext w:val="0"/>
        <w:keepLines w:val="0"/>
        <w:pageBreakBefore w:val="0"/>
        <w:widowControl w:val="0"/>
        <w:numPr>
          <w:ilvl w:val="0"/>
          <w:numId w:val="4"/>
        </w:numPr>
        <w:kinsoku/>
        <w:wordWrap/>
        <w:overflowPunct/>
        <w:topLinePunct w:val="0"/>
        <w:autoSpaceDE/>
        <w:autoSpaceDN/>
        <w:bidi w:val="0"/>
        <w:adjustRightInd/>
        <w:snapToGrid/>
        <w:spacing w:line="576" w:lineRule="exact"/>
        <w:ind w:left="0" w:firstLine="640" w:firstLineChars="200"/>
        <w:jc w:val="center"/>
        <w:textAlignment w:val="auto"/>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名词解释</w:t>
      </w:r>
    </w:p>
    <w:p w14:paraId="6585697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cs="宋体"/>
          <w:bCs/>
          <w:color w:val="auto"/>
          <w:kern w:val="0"/>
          <w:sz w:val="32"/>
          <w:szCs w:val="32"/>
          <w:highlight w:val="none"/>
          <w:lang w:val="zh-CN"/>
        </w:rPr>
      </w:pPr>
    </w:p>
    <w:p w14:paraId="3437433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hAnsi="宋体" w:eastAsia="仿宋_GB2312" w:cs="宋体"/>
          <w:color w:val="auto"/>
          <w:kern w:val="0"/>
          <w:sz w:val="32"/>
          <w:szCs w:val="30"/>
          <w:highlight w:val="none"/>
        </w:rPr>
      </w:pPr>
      <w:r>
        <w:rPr>
          <w:rFonts w:hint="eastAsia" w:ascii="仿宋_GB2312" w:hAnsi="宋体" w:eastAsia="仿宋_GB2312" w:cs="宋体"/>
          <w:color w:val="auto"/>
          <w:kern w:val="0"/>
          <w:sz w:val="32"/>
          <w:szCs w:val="30"/>
          <w:highlight w:val="none"/>
        </w:rPr>
        <w:t>一、财政拨款收入：指本级财政当年拨付的资金。</w:t>
      </w:r>
    </w:p>
    <w:p w14:paraId="7F10E2F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hAnsi="宋体" w:eastAsia="仿宋_GB2312" w:cs="宋体"/>
          <w:color w:val="auto"/>
          <w:kern w:val="0"/>
          <w:sz w:val="32"/>
          <w:szCs w:val="30"/>
          <w:highlight w:val="none"/>
        </w:rPr>
      </w:pPr>
      <w:r>
        <w:rPr>
          <w:rFonts w:hint="eastAsia" w:ascii="仿宋_GB2312" w:hAnsi="宋体" w:eastAsia="仿宋_GB2312" w:cs="宋体"/>
          <w:color w:val="auto"/>
          <w:kern w:val="0"/>
          <w:sz w:val="32"/>
          <w:szCs w:val="30"/>
          <w:highlight w:val="none"/>
        </w:rPr>
        <w:t>二、事业收入：指事业单位开展专业业务活动及辅助活动取得的收入。</w:t>
      </w:r>
    </w:p>
    <w:p w14:paraId="5741583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hAnsi="宋体" w:eastAsia="仿宋_GB2312" w:cs="宋体"/>
          <w:color w:val="auto"/>
          <w:kern w:val="0"/>
          <w:sz w:val="32"/>
          <w:szCs w:val="30"/>
          <w:highlight w:val="none"/>
        </w:rPr>
      </w:pPr>
      <w:r>
        <w:rPr>
          <w:rFonts w:hint="eastAsia" w:ascii="仿宋_GB2312" w:hAnsi="宋体" w:eastAsia="仿宋_GB2312" w:cs="宋体"/>
          <w:color w:val="auto"/>
          <w:kern w:val="0"/>
          <w:sz w:val="32"/>
          <w:szCs w:val="30"/>
          <w:highlight w:val="none"/>
        </w:rPr>
        <w:t>三、经营收入：指事业单位在专业业务活动及其辅助活动之外开展非独立核算经营活动取得的收入。</w:t>
      </w:r>
    </w:p>
    <w:p w14:paraId="7CEF6DD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hAnsi="宋体" w:eastAsia="仿宋_GB2312" w:cs="宋体"/>
          <w:color w:val="auto"/>
          <w:kern w:val="0"/>
          <w:sz w:val="32"/>
          <w:szCs w:val="30"/>
          <w:highlight w:val="none"/>
        </w:rPr>
      </w:pPr>
      <w:r>
        <w:rPr>
          <w:rFonts w:hint="eastAsia" w:ascii="仿宋_GB2312" w:hAnsi="宋体" w:eastAsia="仿宋_GB2312" w:cs="宋体"/>
          <w:color w:val="auto"/>
          <w:kern w:val="0"/>
          <w:sz w:val="32"/>
          <w:szCs w:val="30"/>
          <w:highlight w:val="none"/>
        </w:rPr>
        <w:t>四、其他收入：指除上述“财政拨款收入”“事业收入”“经营收入”等以外的收入。</w:t>
      </w:r>
    </w:p>
    <w:p w14:paraId="3137E2C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hAnsi="宋体" w:eastAsia="仿宋_GB2312" w:cs="宋体"/>
          <w:color w:val="auto"/>
          <w:kern w:val="0"/>
          <w:sz w:val="32"/>
          <w:szCs w:val="30"/>
          <w:highlight w:val="none"/>
        </w:rPr>
      </w:pPr>
      <w:r>
        <w:rPr>
          <w:rFonts w:hint="eastAsia" w:ascii="仿宋_GB2312" w:hAnsi="宋体" w:eastAsia="仿宋_GB2312" w:cs="宋体"/>
          <w:color w:val="auto"/>
          <w:kern w:val="0"/>
          <w:sz w:val="32"/>
          <w:szCs w:val="30"/>
          <w:highlight w:val="none"/>
        </w:rPr>
        <w:t>五、年初结转和结余：指以前年度尚未完成、结转到本年按有关规定继续使用的资金。</w:t>
      </w:r>
    </w:p>
    <w:p w14:paraId="55A651C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宋体"/>
          <w:color w:val="auto"/>
          <w:kern w:val="0"/>
          <w:sz w:val="32"/>
          <w:szCs w:val="30"/>
          <w:highlight w:val="none"/>
          <w:lang w:eastAsia="zh-CN"/>
        </w:rPr>
      </w:pPr>
      <w:r>
        <w:rPr>
          <w:rFonts w:hint="eastAsia" w:ascii="仿宋_GB2312" w:hAnsi="宋体" w:eastAsia="仿宋_GB2312" w:cs="宋体"/>
          <w:color w:val="auto"/>
          <w:kern w:val="0"/>
          <w:sz w:val="32"/>
          <w:szCs w:val="30"/>
          <w:highlight w:val="none"/>
        </w:rPr>
        <w:t>六、基本支出：指行政事业单位用于为保障其机构正常运转、完成日常工作任务而发生的人员支出和公用支出。</w:t>
      </w:r>
    </w:p>
    <w:p w14:paraId="481D840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hAnsi="宋体" w:eastAsia="仿宋_GB2312" w:cs="宋体"/>
          <w:color w:val="auto"/>
          <w:kern w:val="0"/>
          <w:sz w:val="32"/>
          <w:szCs w:val="30"/>
          <w:highlight w:val="none"/>
        </w:rPr>
      </w:pPr>
      <w:r>
        <w:rPr>
          <w:rFonts w:hint="eastAsia" w:ascii="仿宋_GB2312" w:hAnsi="宋体" w:eastAsia="仿宋_GB2312" w:cs="宋体"/>
          <w:color w:val="auto"/>
          <w:kern w:val="0"/>
          <w:sz w:val="32"/>
          <w:szCs w:val="30"/>
          <w:highlight w:val="none"/>
        </w:rPr>
        <w:t>七、工资福利支出：反映单位开支的在职职工和编制外长期聘用人员的各类劳动报酬，以及为上述人员缴纳的各项社会保险费等。</w:t>
      </w:r>
    </w:p>
    <w:p w14:paraId="3EE80B1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hAnsi="宋体" w:eastAsia="仿宋_GB2312" w:cs="宋体"/>
          <w:color w:val="auto"/>
          <w:kern w:val="0"/>
          <w:sz w:val="32"/>
          <w:szCs w:val="30"/>
          <w:highlight w:val="none"/>
        </w:rPr>
      </w:pPr>
      <w:r>
        <w:rPr>
          <w:rFonts w:hint="eastAsia" w:ascii="仿宋_GB2312" w:hAnsi="宋体" w:eastAsia="仿宋_GB2312" w:cs="宋体"/>
          <w:color w:val="auto"/>
          <w:kern w:val="0"/>
          <w:sz w:val="32"/>
          <w:szCs w:val="30"/>
          <w:highlight w:val="none"/>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auto"/>
          <w:kern w:val="0"/>
          <w:sz w:val="32"/>
          <w:szCs w:val="30"/>
          <w:highlight w:val="none"/>
          <w:lang w:eastAsia="zh-CN"/>
        </w:rPr>
        <w:t>个人农业生产补贴、代缴社会保险费、</w:t>
      </w:r>
      <w:r>
        <w:rPr>
          <w:rFonts w:hint="eastAsia" w:ascii="仿宋_GB2312" w:hAnsi="宋体" w:eastAsia="仿宋_GB2312" w:cs="宋体"/>
          <w:color w:val="auto"/>
          <w:kern w:val="0"/>
          <w:sz w:val="32"/>
          <w:szCs w:val="30"/>
          <w:highlight w:val="none"/>
        </w:rPr>
        <w:t>其他等。</w:t>
      </w:r>
    </w:p>
    <w:p w14:paraId="1A3CE44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hAnsi="宋体" w:eastAsia="仿宋_GB2312" w:cs="宋体"/>
          <w:color w:val="auto"/>
          <w:kern w:val="0"/>
          <w:sz w:val="32"/>
          <w:szCs w:val="30"/>
          <w:highlight w:val="none"/>
        </w:rPr>
      </w:pPr>
      <w:r>
        <w:rPr>
          <w:rFonts w:hint="eastAsia" w:ascii="仿宋_GB2312" w:hAnsi="宋体" w:eastAsia="仿宋_GB2312" w:cs="宋体"/>
          <w:color w:val="auto"/>
          <w:kern w:val="0"/>
          <w:sz w:val="32"/>
          <w:szCs w:val="30"/>
          <w:highlight w:val="none"/>
        </w:rPr>
        <w:t>九、商品和服务支出：反映单位购买商品和服务的支出，包括办公费、</w:t>
      </w:r>
      <w:r>
        <w:rPr>
          <w:rFonts w:hint="eastAsia" w:ascii="仿宋_GB2312" w:hAnsi="宋体" w:eastAsia="仿宋_GB2312" w:cs="宋体"/>
          <w:color w:val="auto"/>
          <w:kern w:val="0"/>
          <w:sz w:val="32"/>
          <w:szCs w:val="30"/>
          <w:highlight w:val="none"/>
          <w:lang w:eastAsia="zh-CN"/>
        </w:rPr>
        <w:t>印刷费、咨询费、手续费、</w:t>
      </w:r>
      <w:r>
        <w:rPr>
          <w:rFonts w:hint="eastAsia" w:ascii="仿宋_GB2312" w:hAnsi="宋体" w:eastAsia="仿宋_GB2312" w:cs="宋体"/>
          <w:color w:val="auto"/>
          <w:kern w:val="0"/>
          <w:sz w:val="32"/>
          <w:szCs w:val="30"/>
          <w:highlight w:val="none"/>
        </w:rPr>
        <w:t>水费、电费、邮电费、</w:t>
      </w:r>
      <w:r>
        <w:rPr>
          <w:rFonts w:hint="eastAsia" w:ascii="仿宋_GB2312" w:hAnsi="宋体" w:eastAsia="仿宋_GB2312" w:cs="宋体"/>
          <w:color w:val="auto"/>
          <w:kern w:val="0"/>
          <w:sz w:val="32"/>
          <w:szCs w:val="30"/>
          <w:highlight w:val="none"/>
          <w:lang w:eastAsia="zh-CN"/>
        </w:rPr>
        <w:t>取暖费、物业管理费、</w:t>
      </w:r>
      <w:r>
        <w:rPr>
          <w:rFonts w:hint="eastAsia" w:ascii="仿宋_GB2312" w:hAnsi="宋体" w:eastAsia="仿宋_GB2312" w:cs="宋体"/>
          <w:color w:val="auto"/>
          <w:kern w:val="0"/>
          <w:sz w:val="32"/>
          <w:szCs w:val="30"/>
          <w:highlight w:val="none"/>
        </w:rPr>
        <w:t>差旅费</w:t>
      </w:r>
      <w:r>
        <w:rPr>
          <w:rFonts w:hint="eastAsia" w:ascii="仿宋_GB2312" w:hAnsi="宋体" w:eastAsia="仿宋_GB2312" w:cs="宋体"/>
          <w:color w:val="auto"/>
          <w:kern w:val="0"/>
          <w:sz w:val="32"/>
          <w:szCs w:val="30"/>
          <w:highlight w:val="none"/>
          <w:lang w:eastAsia="zh-CN"/>
        </w:rPr>
        <w:t>、</w:t>
      </w:r>
      <w:r>
        <w:rPr>
          <w:rFonts w:hint="eastAsia" w:ascii="仿宋_GB2312" w:hAnsi="宋体" w:eastAsia="仿宋_GB2312" w:cs="宋体"/>
          <w:color w:val="auto"/>
          <w:kern w:val="0"/>
          <w:sz w:val="32"/>
          <w:szCs w:val="30"/>
          <w:highlight w:val="none"/>
        </w:rPr>
        <w:t>维修（护）费、</w:t>
      </w:r>
      <w:r>
        <w:rPr>
          <w:rFonts w:hint="eastAsia" w:ascii="仿宋_GB2312" w:hAnsi="宋体" w:eastAsia="仿宋_GB2312" w:cs="宋体"/>
          <w:color w:val="auto"/>
          <w:kern w:val="0"/>
          <w:sz w:val="32"/>
          <w:szCs w:val="30"/>
          <w:highlight w:val="none"/>
          <w:lang w:eastAsia="zh-CN"/>
        </w:rPr>
        <w:t>租赁费、</w:t>
      </w:r>
      <w:r>
        <w:rPr>
          <w:rFonts w:hint="eastAsia" w:ascii="仿宋_GB2312" w:hAnsi="宋体" w:eastAsia="仿宋_GB2312" w:cs="宋体"/>
          <w:color w:val="auto"/>
          <w:kern w:val="0"/>
          <w:sz w:val="32"/>
          <w:szCs w:val="30"/>
          <w:highlight w:val="none"/>
        </w:rPr>
        <w:t>会议费、培训费、</w:t>
      </w:r>
      <w:r>
        <w:rPr>
          <w:rFonts w:hint="eastAsia" w:ascii="仿宋_GB2312" w:hAnsi="宋体" w:eastAsia="仿宋_GB2312" w:cs="宋体"/>
          <w:color w:val="auto"/>
          <w:kern w:val="0"/>
          <w:sz w:val="32"/>
          <w:szCs w:val="30"/>
          <w:highlight w:val="none"/>
          <w:lang w:eastAsia="zh-CN"/>
        </w:rPr>
        <w:t>专用材料费、被装购置费、专用燃料费、劳务费、委托业务费</w:t>
      </w:r>
      <w:r>
        <w:rPr>
          <w:rFonts w:hint="eastAsia" w:ascii="仿宋_GB2312" w:hAnsi="宋体" w:eastAsia="仿宋_GB2312" w:cs="宋体"/>
          <w:color w:val="auto"/>
          <w:kern w:val="0"/>
          <w:sz w:val="32"/>
          <w:szCs w:val="30"/>
          <w:highlight w:val="none"/>
        </w:rPr>
        <w:t>、工会经费</w:t>
      </w:r>
      <w:r>
        <w:rPr>
          <w:rFonts w:hint="eastAsia" w:ascii="仿宋_GB2312" w:hAnsi="宋体" w:eastAsia="仿宋_GB2312" w:cs="宋体"/>
          <w:color w:val="auto"/>
          <w:kern w:val="0"/>
          <w:sz w:val="32"/>
          <w:szCs w:val="30"/>
          <w:highlight w:val="none"/>
          <w:lang w:eastAsia="zh-CN"/>
        </w:rPr>
        <w:t>、其他交通费用、税金及附加费用、</w:t>
      </w:r>
      <w:r>
        <w:rPr>
          <w:rFonts w:hint="eastAsia" w:ascii="仿宋_GB2312" w:hAnsi="宋体" w:eastAsia="仿宋_GB2312" w:cs="宋体"/>
          <w:color w:val="auto"/>
          <w:kern w:val="0"/>
          <w:sz w:val="32"/>
          <w:szCs w:val="30"/>
          <w:highlight w:val="none"/>
        </w:rPr>
        <w:t>其他</w:t>
      </w:r>
      <w:r>
        <w:rPr>
          <w:rFonts w:hint="eastAsia" w:ascii="仿宋_GB2312" w:hAnsi="宋体" w:eastAsia="仿宋_GB2312" w:cs="宋体"/>
          <w:color w:val="auto"/>
          <w:kern w:val="0"/>
          <w:sz w:val="32"/>
          <w:szCs w:val="30"/>
          <w:highlight w:val="none"/>
          <w:lang w:eastAsia="zh-CN"/>
        </w:rPr>
        <w:t>商品和服务支出</w:t>
      </w:r>
      <w:r>
        <w:rPr>
          <w:rFonts w:hint="eastAsia" w:ascii="仿宋_GB2312" w:hAnsi="宋体" w:eastAsia="仿宋_GB2312" w:cs="宋体"/>
          <w:color w:val="auto"/>
          <w:kern w:val="0"/>
          <w:sz w:val="32"/>
          <w:szCs w:val="30"/>
          <w:highlight w:val="none"/>
        </w:rPr>
        <w:t>等。</w:t>
      </w:r>
    </w:p>
    <w:p w14:paraId="42C8AAF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hAnsi="宋体" w:eastAsia="仿宋_GB2312" w:cs="宋体"/>
          <w:color w:val="auto"/>
          <w:kern w:val="0"/>
          <w:sz w:val="32"/>
          <w:szCs w:val="30"/>
          <w:highlight w:val="none"/>
        </w:rPr>
      </w:pPr>
      <w:r>
        <w:rPr>
          <w:rFonts w:hint="eastAsia" w:ascii="仿宋_GB2312" w:hAnsi="宋体" w:eastAsia="仿宋_GB2312" w:cs="宋体"/>
          <w:color w:val="auto"/>
          <w:kern w:val="0"/>
          <w:sz w:val="32"/>
          <w:szCs w:val="30"/>
          <w:highlight w:val="none"/>
        </w:rPr>
        <w:t>十、项目支出：指各部门、各单位为完成其特定的工作任务和事业发展目标所发生的支出。</w:t>
      </w:r>
    </w:p>
    <w:p w14:paraId="606A31F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hAnsi="宋体" w:eastAsia="仿宋_GB2312" w:cs="宋体"/>
          <w:color w:val="auto"/>
          <w:kern w:val="0"/>
          <w:sz w:val="32"/>
          <w:szCs w:val="30"/>
          <w:highlight w:val="none"/>
        </w:rPr>
      </w:pPr>
      <w:r>
        <w:rPr>
          <w:rFonts w:hint="eastAsia" w:ascii="仿宋_GB2312" w:hAnsi="宋体" w:eastAsia="仿宋_GB2312" w:cs="宋体"/>
          <w:color w:val="auto"/>
          <w:kern w:val="0"/>
          <w:sz w:val="32"/>
          <w:szCs w:val="30"/>
          <w:highlight w:val="none"/>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auto"/>
          <w:kern w:val="0"/>
          <w:sz w:val="32"/>
          <w:szCs w:val="30"/>
          <w:highlight w:val="none"/>
          <w:lang w:eastAsia="zh-CN"/>
        </w:rPr>
        <w:t>、牌照费</w:t>
      </w:r>
      <w:r>
        <w:rPr>
          <w:rFonts w:hint="eastAsia" w:ascii="仿宋_GB2312" w:hAnsi="宋体" w:eastAsia="仿宋_GB2312" w:cs="宋体"/>
          <w:color w:val="auto"/>
          <w:kern w:val="0"/>
          <w:sz w:val="32"/>
          <w:szCs w:val="30"/>
          <w:highlight w:val="none"/>
        </w:rPr>
        <w:t>）及燃料费、维修费、过路过桥费、保险费、安全奖励费用等支出；公务接待费指单位按规定开支的各类公务接待（含外宾接待）</w:t>
      </w:r>
      <w:r>
        <w:rPr>
          <w:rFonts w:hint="eastAsia" w:ascii="仿宋_GB2312" w:hAnsi="宋体" w:eastAsia="仿宋_GB2312" w:cs="宋体"/>
          <w:color w:val="auto"/>
          <w:kern w:val="0"/>
          <w:sz w:val="32"/>
          <w:szCs w:val="30"/>
          <w:highlight w:val="none"/>
          <w:lang w:eastAsia="zh-CN"/>
        </w:rPr>
        <w:t>费用等支出</w:t>
      </w:r>
      <w:r>
        <w:rPr>
          <w:rFonts w:hint="eastAsia" w:ascii="仿宋_GB2312" w:hAnsi="宋体" w:eastAsia="仿宋_GB2312" w:cs="宋体"/>
          <w:color w:val="auto"/>
          <w:kern w:val="0"/>
          <w:sz w:val="32"/>
          <w:szCs w:val="30"/>
          <w:highlight w:val="none"/>
        </w:rPr>
        <w:t>。</w:t>
      </w:r>
    </w:p>
    <w:p w14:paraId="621C6D5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hAnsi="黑体" w:eastAsia="仿宋_GB2312" w:cs="仿宋_GB2312"/>
          <w:color w:val="auto"/>
          <w:sz w:val="32"/>
          <w:szCs w:val="32"/>
          <w:highlight w:val="none"/>
        </w:rPr>
      </w:pPr>
      <w:r>
        <w:rPr>
          <w:rFonts w:hint="eastAsia" w:ascii="仿宋_GB2312" w:hAnsi="宋体" w:eastAsia="仿宋_GB2312" w:cs="宋体"/>
          <w:color w:val="auto"/>
          <w:kern w:val="0"/>
          <w:sz w:val="32"/>
          <w:szCs w:val="30"/>
          <w:highlight w:val="none"/>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1C60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409516">
                          <w:pPr>
                            <w:pStyle w:val="3"/>
                            <w:rPr>
                              <w:rFonts w:hint="eastAsia" w:ascii="宋体" w:hAnsi="宋体" w:eastAsia="宋体" w:cs="宋体"/>
                              <w:sz w:val="32"/>
                              <w:szCs w:val="32"/>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409516">
                    <w:pPr>
                      <w:pStyle w:val="3"/>
                      <w:rPr>
                        <w:rFonts w:hint="eastAsia" w:ascii="宋体" w:hAnsi="宋体" w:eastAsia="宋体" w:cs="宋体"/>
                        <w:sz w:val="32"/>
                        <w:szCs w:val="32"/>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C0FF7EE"/>
    <w:multiLevelType w:val="singleLevel"/>
    <w:tmpl w:val="3C0FF7EE"/>
    <w:lvl w:ilvl="0" w:tentative="0">
      <w:start w:val="2"/>
      <w:numFmt w:val="chineseCounting"/>
      <w:suff w:val="nothing"/>
      <w:lvlText w:val="（%1）"/>
      <w:lvlJc w:val="left"/>
      <w:rPr>
        <w:rFonts w:hint="eastAsia"/>
      </w:r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NDAzYmUwMmJmZWVlYzgzMzQ4ODE5MTgxMmFjYjIifQ=="/>
  </w:docVars>
  <w:rsids>
    <w:rsidRoot w:val="00172A27"/>
    <w:rsid w:val="003A0914"/>
    <w:rsid w:val="00D62B05"/>
    <w:rsid w:val="00FD6CEB"/>
    <w:rsid w:val="01874535"/>
    <w:rsid w:val="01FD7290"/>
    <w:rsid w:val="03B54ED7"/>
    <w:rsid w:val="04253689"/>
    <w:rsid w:val="06B70F10"/>
    <w:rsid w:val="073310F6"/>
    <w:rsid w:val="0A2C5771"/>
    <w:rsid w:val="0B0C10FF"/>
    <w:rsid w:val="0C5A7452"/>
    <w:rsid w:val="0CC1641D"/>
    <w:rsid w:val="0D5D1F0E"/>
    <w:rsid w:val="0F5108A8"/>
    <w:rsid w:val="0FBC6E7F"/>
    <w:rsid w:val="0FE520C0"/>
    <w:rsid w:val="11A35E37"/>
    <w:rsid w:val="12151368"/>
    <w:rsid w:val="125F245C"/>
    <w:rsid w:val="12FA35D5"/>
    <w:rsid w:val="13192BB3"/>
    <w:rsid w:val="13977400"/>
    <w:rsid w:val="13DB227D"/>
    <w:rsid w:val="14DA2576"/>
    <w:rsid w:val="14F267F7"/>
    <w:rsid w:val="156264EB"/>
    <w:rsid w:val="18B52204"/>
    <w:rsid w:val="18C21CEF"/>
    <w:rsid w:val="18E67433"/>
    <w:rsid w:val="19D5DA33"/>
    <w:rsid w:val="1A204BC7"/>
    <w:rsid w:val="1A766595"/>
    <w:rsid w:val="1B0601E0"/>
    <w:rsid w:val="1B746F78"/>
    <w:rsid w:val="1BD21EF1"/>
    <w:rsid w:val="1C5F3784"/>
    <w:rsid w:val="1CD75A11"/>
    <w:rsid w:val="1D646B79"/>
    <w:rsid w:val="1E296A58"/>
    <w:rsid w:val="1E314200"/>
    <w:rsid w:val="1FBF8E30"/>
    <w:rsid w:val="21185FCA"/>
    <w:rsid w:val="21DF2312"/>
    <w:rsid w:val="28210439"/>
    <w:rsid w:val="287C5F72"/>
    <w:rsid w:val="297C2ABA"/>
    <w:rsid w:val="2B8F4324"/>
    <w:rsid w:val="2B996426"/>
    <w:rsid w:val="2BA838AB"/>
    <w:rsid w:val="2BDF0DC0"/>
    <w:rsid w:val="2C7566AC"/>
    <w:rsid w:val="2C92725E"/>
    <w:rsid w:val="2D0619FA"/>
    <w:rsid w:val="2E83515E"/>
    <w:rsid w:val="2F967065"/>
    <w:rsid w:val="2FF7110D"/>
    <w:rsid w:val="2FFFCED3"/>
    <w:rsid w:val="30395C43"/>
    <w:rsid w:val="307C2807"/>
    <w:rsid w:val="31802D30"/>
    <w:rsid w:val="31C61758"/>
    <w:rsid w:val="322841C1"/>
    <w:rsid w:val="33D95BF8"/>
    <w:rsid w:val="34205B4A"/>
    <w:rsid w:val="35234AC0"/>
    <w:rsid w:val="355F0320"/>
    <w:rsid w:val="3579793F"/>
    <w:rsid w:val="382A0C93"/>
    <w:rsid w:val="3C4936B2"/>
    <w:rsid w:val="3D6562C9"/>
    <w:rsid w:val="3E341EE4"/>
    <w:rsid w:val="3F082035"/>
    <w:rsid w:val="3F6D6CC7"/>
    <w:rsid w:val="3F724C94"/>
    <w:rsid w:val="3F7FB4B5"/>
    <w:rsid w:val="3FAD4D11"/>
    <w:rsid w:val="400F6B61"/>
    <w:rsid w:val="40510A2D"/>
    <w:rsid w:val="40F25F81"/>
    <w:rsid w:val="41527F6F"/>
    <w:rsid w:val="42A631E7"/>
    <w:rsid w:val="42D31F27"/>
    <w:rsid w:val="440E054D"/>
    <w:rsid w:val="442519AA"/>
    <w:rsid w:val="4541761C"/>
    <w:rsid w:val="457936C5"/>
    <w:rsid w:val="4582322A"/>
    <w:rsid w:val="469F67EA"/>
    <w:rsid w:val="475140C4"/>
    <w:rsid w:val="482E20D9"/>
    <w:rsid w:val="48481AD8"/>
    <w:rsid w:val="492B24A0"/>
    <w:rsid w:val="49773C28"/>
    <w:rsid w:val="49995C78"/>
    <w:rsid w:val="4BFF702F"/>
    <w:rsid w:val="4C80192C"/>
    <w:rsid w:val="4DC844F2"/>
    <w:rsid w:val="4FB80849"/>
    <w:rsid w:val="506D3BDF"/>
    <w:rsid w:val="507B7A10"/>
    <w:rsid w:val="50850D04"/>
    <w:rsid w:val="51057D81"/>
    <w:rsid w:val="51437FCF"/>
    <w:rsid w:val="51CC64BF"/>
    <w:rsid w:val="523B502D"/>
    <w:rsid w:val="528C4E3B"/>
    <w:rsid w:val="54286A58"/>
    <w:rsid w:val="549A6BB0"/>
    <w:rsid w:val="5651119B"/>
    <w:rsid w:val="56A07421"/>
    <w:rsid w:val="56AA5540"/>
    <w:rsid w:val="57161D4B"/>
    <w:rsid w:val="582F7230"/>
    <w:rsid w:val="59C86CF0"/>
    <w:rsid w:val="5B3A6B8F"/>
    <w:rsid w:val="5BCF1086"/>
    <w:rsid w:val="5CB97A26"/>
    <w:rsid w:val="5D9E6F62"/>
    <w:rsid w:val="5DB7E539"/>
    <w:rsid w:val="5E5D0BCB"/>
    <w:rsid w:val="5EAF25F7"/>
    <w:rsid w:val="607B1892"/>
    <w:rsid w:val="60FB18C6"/>
    <w:rsid w:val="63B948A0"/>
    <w:rsid w:val="646F486F"/>
    <w:rsid w:val="64F658D5"/>
    <w:rsid w:val="658C5A86"/>
    <w:rsid w:val="65F3434C"/>
    <w:rsid w:val="66975458"/>
    <w:rsid w:val="66DACB0B"/>
    <w:rsid w:val="66F02910"/>
    <w:rsid w:val="671F1443"/>
    <w:rsid w:val="671F6AA4"/>
    <w:rsid w:val="689C4889"/>
    <w:rsid w:val="69126A56"/>
    <w:rsid w:val="697773C1"/>
    <w:rsid w:val="697BF56A"/>
    <w:rsid w:val="6AD246EE"/>
    <w:rsid w:val="6AF92D35"/>
    <w:rsid w:val="6B6CE30F"/>
    <w:rsid w:val="6C7F1319"/>
    <w:rsid w:val="6C8D2806"/>
    <w:rsid w:val="6D0D0394"/>
    <w:rsid w:val="6DDF74AC"/>
    <w:rsid w:val="6FAF0D8D"/>
    <w:rsid w:val="6FCFCADC"/>
    <w:rsid w:val="6FFA4FE6"/>
    <w:rsid w:val="725D148C"/>
    <w:rsid w:val="73085C29"/>
    <w:rsid w:val="73133AF6"/>
    <w:rsid w:val="74210D9D"/>
    <w:rsid w:val="7428537F"/>
    <w:rsid w:val="75D8638B"/>
    <w:rsid w:val="75FB0B04"/>
    <w:rsid w:val="76832D41"/>
    <w:rsid w:val="79F301DD"/>
    <w:rsid w:val="79F7B683"/>
    <w:rsid w:val="7A3F3423"/>
    <w:rsid w:val="7A8B6668"/>
    <w:rsid w:val="7B2F01D2"/>
    <w:rsid w:val="7B9D0888"/>
    <w:rsid w:val="7D73BCCE"/>
    <w:rsid w:val="7DE79FA0"/>
    <w:rsid w:val="7DEBCAFF"/>
    <w:rsid w:val="7E6A37F4"/>
    <w:rsid w:val="7E98633E"/>
    <w:rsid w:val="7E9D74C6"/>
    <w:rsid w:val="7EDD8B29"/>
    <w:rsid w:val="7F963AE5"/>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0"/>
    <w:pPr>
      <w:jc w:val="left"/>
    </w:pPr>
  </w:style>
  <w:style w:type="paragraph" w:styleId="3">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autoRedefine/>
    <w:qFormat/>
    <w:uiPriority w:val="34"/>
    <w:pPr>
      <w:ind w:firstLine="420" w:firstLineChars="200"/>
    </w:pPr>
  </w:style>
  <w:style w:type="paragraph" w:customStyle="1" w:styleId="8">
    <w:name w:val="正文1 Char Char Char"/>
    <w:basedOn w:val="1"/>
    <w:autoRedefine/>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9">
    <w:name w:val="页眉 Char"/>
    <w:basedOn w:val="6"/>
    <w:link w:val="4"/>
    <w:autoRedefine/>
    <w:semiHidden/>
    <w:qFormat/>
    <w:uiPriority w:val="99"/>
    <w:rPr>
      <w:sz w:val="18"/>
      <w:szCs w:val="18"/>
    </w:rPr>
  </w:style>
  <w:style w:type="character" w:customStyle="1" w:styleId="10">
    <w:name w:val="页脚 Char"/>
    <w:basedOn w:val="6"/>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ccbfaa34-3d35-4b55-86b2-e866632c9b43</errorID>
      <errorWord>超过1个月及以上</errorWord>
      <group>L1_Grammar</group>
      <groupName>语法问题</groupName>
      <ability>L2_Grammar</ability>
      <abilityName>语法错误</abilityName>
      <candidateList>
        <item>超过1个月及</item>
      </candidateList>
      <explain/>
      <paraID>7A25E682</paraID>
      <start>35</start>
      <end>43</end>
      <status>ignored</status>
      <modifiedWord/>
      <trackRevisions>false</trackRevisions>
    </reviewItem>
    <reviewItem>
      <errorID>3e63626f-b39e-49dd-9a59-69a619937931</errorID>
      <errorWord>(</errorWord>
      <group>L1_Format</group>
      <groupName>格式问题</groupName>
      <ability>L2_HalfPunc</ability>
      <abilityName>全半角检查</abilityName>
      <candidateList>
        <item>（</item>
      </candidateList>
      <explain>文本全半角错误。</explain>
      <paraID>15C62E14</paraID>
      <start>92</start>
      <end>93</end>
      <status>ignored</status>
      <modifiedWord/>
      <trackRevisions>false</trackRevisions>
    </reviewItem>
    <reviewItem>
      <errorID>07e0e87e-0217-4801-b675-54d4bc68ae1b</errorID>
      <errorWord>)</errorWord>
      <group>L1_Format</group>
      <groupName>格式问题</groupName>
      <ability>L2_HalfPunc</ability>
      <abilityName>全半角检查</abilityName>
      <candidateList>
        <item>）</item>
      </candidateList>
      <explain>文本全半角错误。</explain>
      <paraID>15C62E14</paraID>
      <start>95</start>
      <end>96</end>
      <status>ignored</status>
      <modifiedWord/>
      <trackRevisions>false</trackRevisions>
    </reviewItem>
    <reviewItem>
      <errorID>67d49ddd-30a1-4a0a-9682-8e6233d830ca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34FB7962</paraID>
      <start>40</start>
      <end>48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1ae53a-8a67-4314-bf95-dcf05adea9ed}">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1130</Words>
  <Characters>1338</Characters>
  <Lines>27</Lines>
  <Paragraphs>7</Paragraphs>
  <TotalTime>58</TotalTime>
  <ScaleCrop>false</ScaleCrop>
  <LinksUpToDate>false</LinksUpToDate>
  <CharactersWithSpaces>1347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杨阳</cp:lastModifiedBy>
  <cp:lastPrinted>2025-01-22T07:24:00Z</cp:lastPrinted>
  <dcterms:modified xsi:type="dcterms:W3CDTF">2026-03-02T06:22:41Z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FD5C90AF40B540F79577EAC195DA3724_13</vt:lpwstr>
  </property>
  <property fmtid="{D5CDD505-2E9C-101B-9397-08002B2CF9AE}" pid="4" name="KSOTemplateDocerSaveRecord">
    <vt:lpwstr>eyJoZGlkIjoiN2YzNjBkOTgyNWQ1YTMxYzM3MzMwNWFiODNmOWIzYWMiLCJ1c2VySWQiOiIyNjU3MTAyMTEifQ==</vt:lpwstr>
  </property>
</Properties>
</file>