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795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  <w:lang w:val="en-US" w:eastAsia="zh-CN"/>
        </w:rPr>
        <w:t>附件1：</w:t>
      </w:r>
    </w:p>
    <w:p w14:paraId="311B51CC">
      <w:pPr>
        <w:spacing w:line="360" w:lineRule="auto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533BABD4">
      <w:pPr>
        <w:spacing w:line="360" w:lineRule="auto"/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海口江东新区潭连电网侧新型储能项目</w:t>
      </w:r>
    </w:p>
    <w:p w14:paraId="217655D0">
      <w:pPr>
        <w:spacing w:line="360" w:lineRule="auto"/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报名表</w:t>
      </w:r>
    </w:p>
    <w:p w14:paraId="203B011C">
      <w:pPr>
        <w:widowControl/>
        <w:spacing w:line="360" w:lineRule="auto"/>
        <w:ind w:firstLine="640" w:firstLineChars="200"/>
        <w:jc w:val="left"/>
        <w:rPr>
          <w:rFonts w:eastAsia="仿宋"/>
          <w:sz w:val="32"/>
          <w:szCs w:val="24"/>
        </w:rPr>
      </w:pPr>
    </w:p>
    <w:p w14:paraId="55BD9AC9">
      <w:pPr>
        <w:pStyle w:val="5"/>
        <w:ind w:firstLine="640"/>
      </w:pPr>
    </w:p>
    <w:p w14:paraId="1EF577CF">
      <w:pPr>
        <w:spacing w:line="360" w:lineRule="auto"/>
        <w:ind w:firstLine="640" w:firstLineChars="200"/>
        <w:rPr>
          <w:rFonts w:eastAsia="仿宋"/>
          <w:sz w:val="32"/>
          <w:szCs w:val="24"/>
        </w:rPr>
      </w:pPr>
    </w:p>
    <w:p w14:paraId="3462D96C">
      <w:pPr>
        <w:pStyle w:val="5"/>
        <w:ind w:firstLine="640"/>
      </w:pPr>
    </w:p>
    <w:p w14:paraId="68F1868C">
      <w:pPr>
        <w:spacing w:line="360" w:lineRule="auto"/>
        <w:ind w:firstLine="640" w:firstLineChars="200"/>
        <w:rPr>
          <w:rFonts w:eastAsia="仿宋"/>
          <w:sz w:val="32"/>
          <w:szCs w:val="24"/>
        </w:rPr>
      </w:pPr>
    </w:p>
    <w:p w14:paraId="0940D283">
      <w:pPr>
        <w:pStyle w:val="5"/>
        <w:ind w:firstLine="640"/>
      </w:pPr>
    </w:p>
    <w:p w14:paraId="10F3DED9">
      <w:pPr>
        <w:widowControl/>
        <w:spacing w:line="360" w:lineRule="auto"/>
        <w:ind w:firstLine="640" w:firstLineChars="200"/>
        <w:jc w:val="left"/>
        <w:rPr>
          <w:rFonts w:eastAsia="仿宋"/>
          <w:sz w:val="32"/>
          <w:szCs w:val="24"/>
        </w:rPr>
      </w:pPr>
    </w:p>
    <w:p w14:paraId="77E95CDB">
      <w:pPr>
        <w:widowControl/>
        <w:spacing w:line="360" w:lineRule="auto"/>
        <w:ind w:firstLine="640" w:firstLineChars="200"/>
        <w:jc w:val="left"/>
        <w:rPr>
          <w:rFonts w:eastAsia="仿宋"/>
          <w:sz w:val="32"/>
          <w:szCs w:val="24"/>
        </w:rPr>
      </w:pPr>
    </w:p>
    <w:p w14:paraId="046D4514">
      <w:pPr>
        <w:widowControl/>
        <w:spacing w:line="360" w:lineRule="auto"/>
        <w:ind w:firstLine="960" w:firstLineChars="300"/>
        <w:jc w:val="left"/>
        <w:rPr>
          <w:sz w:val="32"/>
          <w:szCs w:val="32"/>
          <w:u w:val="single"/>
        </w:rPr>
      </w:pPr>
      <w:r>
        <w:rPr>
          <w:rFonts w:hint="eastAsia" w:eastAsia="仿宋"/>
          <w:sz w:val="32"/>
          <w:szCs w:val="32"/>
        </w:rPr>
        <w:t>企业名称（盖章）：</w:t>
      </w:r>
    </w:p>
    <w:p w14:paraId="4552FE9C">
      <w:pPr>
        <w:widowControl/>
        <w:spacing w:line="360" w:lineRule="auto"/>
        <w:ind w:firstLine="960" w:firstLineChars="300"/>
        <w:jc w:val="left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注册地址：</w:t>
      </w:r>
    </w:p>
    <w:p w14:paraId="2DC24EAC">
      <w:pPr>
        <w:widowControl/>
        <w:spacing w:line="360" w:lineRule="auto"/>
        <w:ind w:firstLine="960" w:firstLineChars="300"/>
        <w:jc w:val="left"/>
        <w:rPr>
          <w:rFonts w:eastAsia="仿宋"/>
          <w:sz w:val="32"/>
          <w:szCs w:val="32"/>
          <w:u w:val="single"/>
        </w:rPr>
      </w:pPr>
      <w:r>
        <w:rPr>
          <w:rFonts w:hint="eastAsia" w:eastAsia="仿宋"/>
          <w:sz w:val="32"/>
          <w:szCs w:val="32"/>
        </w:rPr>
        <w:t>申报日期：</w:t>
      </w:r>
    </w:p>
    <w:p w14:paraId="5281B7E2">
      <w:pPr>
        <w:widowControl/>
        <w:spacing w:line="360" w:lineRule="auto"/>
        <w:ind w:firstLine="640" w:firstLineChars="200"/>
        <w:jc w:val="left"/>
        <w:rPr>
          <w:rFonts w:eastAsia="仿宋"/>
          <w:sz w:val="32"/>
          <w:szCs w:val="32"/>
        </w:rPr>
      </w:pPr>
    </w:p>
    <w:p w14:paraId="5FAA840A">
      <w:pPr>
        <w:widowControl/>
        <w:spacing w:line="360" w:lineRule="auto"/>
        <w:ind w:firstLine="640" w:firstLineChars="200"/>
        <w:jc w:val="left"/>
        <w:rPr>
          <w:rFonts w:eastAsia="仿宋"/>
          <w:sz w:val="32"/>
          <w:szCs w:val="32"/>
        </w:rPr>
      </w:pPr>
    </w:p>
    <w:p w14:paraId="32108CAF">
      <w:pPr>
        <w:pStyle w:val="9"/>
        <w:ind w:firstLine="883"/>
        <w:rPr>
          <w:rFonts w:eastAsia="黑体"/>
          <w:sz w:val="44"/>
          <w:szCs w:val="44"/>
        </w:rPr>
        <w:sectPr>
          <w:footerReference r:id="rId3" w:type="default"/>
          <w:pgSz w:w="11906" w:h="16838"/>
          <w:pgMar w:top="1984" w:right="1587" w:bottom="2098" w:left="1474" w:header="1020" w:footer="1304" w:gutter="0"/>
          <w:pgNumType w:start="1"/>
          <w:cols w:space="720" w:num="1"/>
          <w:docGrid w:type="lines" w:linePitch="312" w:charSpace="0"/>
        </w:sectPr>
      </w:pPr>
    </w:p>
    <w:p w14:paraId="74B99071">
      <w:pPr>
        <w:pStyle w:val="9"/>
        <w:ind w:firstLine="0" w:firstLineChars="0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基本信息表</w:t>
      </w:r>
    </w:p>
    <w:tbl>
      <w:tblPr>
        <w:tblStyle w:val="10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758"/>
        <w:gridCol w:w="390"/>
        <w:gridCol w:w="845"/>
        <w:gridCol w:w="854"/>
        <w:gridCol w:w="727"/>
        <w:gridCol w:w="629"/>
        <w:gridCol w:w="336"/>
        <w:gridCol w:w="1286"/>
        <w:gridCol w:w="466"/>
        <w:gridCol w:w="744"/>
        <w:gridCol w:w="1519"/>
      </w:tblGrid>
      <w:tr w14:paraId="1862D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980" w:type="dxa"/>
            <w:gridSpan w:val="2"/>
            <w:noWrap/>
            <w:vAlign w:val="center"/>
          </w:tcPr>
          <w:p w14:paraId="4471DCC7">
            <w:pPr>
              <w:pStyle w:val="15"/>
            </w:pPr>
            <w:r>
              <w:rPr>
                <w:rFonts w:hint="eastAsia"/>
              </w:rPr>
              <w:t>企业</w:t>
            </w:r>
            <w:r>
              <w:t>名称</w:t>
            </w:r>
          </w:p>
        </w:tc>
        <w:tc>
          <w:tcPr>
            <w:tcW w:w="3781" w:type="dxa"/>
            <w:gridSpan w:val="6"/>
            <w:noWrap/>
            <w:vAlign w:val="center"/>
          </w:tcPr>
          <w:p w14:paraId="2C18EED4">
            <w:pPr>
              <w:pStyle w:val="15"/>
            </w:pPr>
          </w:p>
        </w:tc>
        <w:tc>
          <w:tcPr>
            <w:tcW w:w="1752" w:type="dxa"/>
            <w:gridSpan w:val="2"/>
            <w:noWrap/>
            <w:vAlign w:val="center"/>
          </w:tcPr>
          <w:p w14:paraId="717303EE">
            <w:pPr>
              <w:pStyle w:val="15"/>
            </w:pPr>
            <w:r>
              <w:t>登记注册时间</w:t>
            </w:r>
          </w:p>
        </w:tc>
        <w:tc>
          <w:tcPr>
            <w:tcW w:w="2263" w:type="dxa"/>
            <w:gridSpan w:val="2"/>
            <w:noWrap/>
            <w:vAlign w:val="center"/>
          </w:tcPr>
          <w:p w14:paraId="6F3E24F3">
            <w:pPr>
              <w:pStyle w:val="15"/>
            </w:pPr>
            <w:r>
              <w:t>年   月</w:t>
            </w:r>
          </w:p>
        </w:tc>
      </w:tr>
      <w:tr w14:paraId="0DAF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980" w:type="dxa"/>
            <w:gridSpan w:val="2"/>
            <w:noWrap/>
            <w:vAlign w:val="center"/>
          </w:tcPr>
          <w:p w14:paraId="7C73DE4E">
            <w:pPr>
              <w:pStyle w:val="15"/>
            </w:pPr>
            <w:r>
              <w:t>企业性质</w:t>
            </w:r>
          </w:p>
        </w:tc>
        <w:tc>
          <w:tcPr>
            <w:tcW w:w="3781" w:type="dxa"/>
            <w:gridSpan w:val="6"/>
            <w:noWrap/>
            <w:vAlign w:val="center"/>
          </w:tcPr>
          <w:p w14:paraId="6EB0FB11">
            <w:pPr>
              <w:pStyle w:val="15"/>
            </w:pPr>
            <w:r>
              <w:rPr>
                <w:rFonts w:hint="eastAsia"/>
              </w:rPr>
              <w:t>□国有 □民营 □合资 □其他</w:t>
            </w:r>
          </w:p>
        </w:tc>
        <w:tc>
          <w:tcPr>
            <w:tcW w:w="1752" w:type="dxa"/>
            <w:gridSpan w:val="2"/>
            <w:noWrap/>
            <w:vAlign w:val="center"/>
          </w:tcPr>
          <w:p w14:paraId="120C8005">
            <w:pPr>
              <w:pStyle w:val="15"/>
            </w:pPr>
            <w:r>
              <w:t>注册</w:t>
            </w:r>
            <w:r>
              <w:rPr>
                <w:rFonts w:hint="eastAsia"/>
              </w:rPr>
              <w:t>资本</w:t>
            </w:r>
          </w:p>
        </w:tc>
        <w:tc>
          <w:tcPr>
            <w:tcW w:w="2263" w:type="dxa"/>
            <w:gridSpan w:val="2"/>
            <w:noWrap/>
            <w:vAlign w:val="center"/>
          </w:tcPr>
          <w:p w14:paraId="0441312D">
            <w:pPr>
              <w:pStyle w:val="15"/>
            </w:pPr>
          </w:p>
        </w:tc>
      </w:tr>
      <w:tr w14:paraId="55275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noWrap/>
            <w:vAlign w:val="center"/>
          </w:tcPr>
          <w:p w14:paraId="118C4677">
            <w:pPr>
              <w:pStyle w:val="15"/>
            </w:pPr>
            <w:r>
              <w:t>通讯地址</w:t>
            </w:r>
          </w:p>
        </w:tc>
        <w:tc>
          <w:tcPr>
            <w:tcW w:w="5533" w:type="dxa"/>
            <w:gridSpan w:val="8"/>
            <w:noWrap/>
            <w:vAlign w:val="center"/>
          </w:tcPr>
          <w:p w14:paraId="51AAEC2C">
            <w:pPr>
              <w:pStyle w:val="15"/>
            </w:pPr>
          </w:p>
        </w:tc>
        <w:tc>
          <w:tcPr>
            <w:tcW w:w="744" w:type="dxa"/>
            <w:noWrap/>
            <w:vAlign w:val="center"/>
          </w:tcPr>
          <w:p w14:paraId="63579432">
            <w:pPr>
              <w:pStyle w:val="15"/>
            </w:pPr>
            <w:r>
              <w:t>邮编</w:t>
            </w:r>
          </w:p>
        </w:tc>
        <w:tc>
          <w:tcPr>
            <w:tcW w:w="1519" w:type="dxa"/>
            <w:noWrap/>
            <w:vAlign w:val="center"/>
          </w:tcPr>
          <w:p w14:paraId="53FD6F65">
            <w:pPr>
              <w:pStyle w:val="15"/>
            </w:pPr>
          </w:p>
        </w:tc>
      </w:tr>
      <w:tr w14:paraId="60B7D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80" w:type="dxa"/>
            <w:gridSpan w:val="2"/>
            <w:noWrap/>
            <w:vAlign w:val="center"/>
          </w:tcPr>
          <w:p w14:paraId="1C098FED">
            <w:pPr>
              <w:pStyle w:val="15"/>
            </w:pPr>
            <w:r>
              <w:rPr>
                <w:rFonts w:hint="eastAsia"/>
              </w:rPr>
              <w:t>是否是联合体</w:t>
            </w:r>
          </w:p>
        </w:tc>
        <w:tc>
          <w:tcPr>
            <w:tcW w:w="2816" w:type="dxa"/>
            <w:gridSpan w:val="4"/>
            <w:noWrap/>
            <w:vAlign w:val="center"/>
          </w:tcPr>
          <w:p w14:paraId="1BAB015F">
            <w:pPr>
              <w:pStyle w:val="15"/>
            </w:pPr>
            <w:r>
              <w:rPr>
                <w:rFonts w:hint="eastAsia"/>
              </w:rPr>
              <w:t>□是 □否</w:t>
            </w:r>
          </w:p>
        </w:tc>
        <w:tc>
          <w:tcPr>
            <w:tcW w:w="2717" w:type="dxa"/>
            <w:gridSpan w:val="4"/>
            <w:noWrap/>
            <w:vAlign w:val="center"/>
          </w:tcPr>
          <w:p w14:paraId="332D628F">
            <w:pPr>
              <w:pStyle w:val="15"/>
            </w:pPr>
            <w:r>
              <w:rPr>
                <w:rFonts w:hint="eastAsia"/>
              </w:rPr>
              <w:t>联合体单位名称</w:t>
            </w:r>
          </w:p>
        </w:tc>
        <w:tc>
          <w:tcPr>
            <w:tcW w:w="2263" w:type="dxa"/>
            <w:gridSpan w:val="2"/>
            <w:noWrap/>
            <w:vAlign w:val="center"/>
          </w:tcPr>
          <w:p w14:paraId="79C2E71D">
            <w:pPr>
              <w:pStyle w:val="15"/>
            </w:pPr>
          </w:p>
        </w:tc>
      </w:tr>
      <w:tr w14:paraId="7A9C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980" w:type="dxa"/>
            <w:gridSpan w:val="2"/>
            <w:noWrap/>
            <w:vAlign w:val="center"/>
          </w:tcPr>
          <w:p w14:paraId="2F40FD67">
            <w:pPr>
              <w:pStyle w:val="15"/>
            </w:pPr>
            <w:r>
              <w:t>通讯地址</w:t>
            </w:r>
          </w:p>
        </w:tc>
        <w:tc>
          <w:tcPr>
            <w:tcW w:w="5533" w:type="dxa"/>
            <w:gridSpan w:val="8"/>
            <w:noWrap/>
            <w:vAlign w:val="center"/>
          </w:tcPr>
          <w:p w14:paraId="19EE5CE3">
            <w:pPr>
              <w:pStyle w:val="15"/>
            </w:pPr>
          </w:p>
        </w:tc>
        <w:tc>
          <w:tcPr>
            <w:tcW w:w="744" w:type="dxa"/>
            <w:noWrap/>
            <w:vAlign w:val="center"/>
          </w:tcPr>
          <w:p w14:paraId="44B1E9A9">
            <w:pPr>
              <w:pStyle w:val="15"/>
            </w:pPr>
            <w:r>
              <w:t>邮编</w:t>
            </w:r>
          </w:p>
        </w:tc>
        <w:tc>
          <w:tcPr>
            <w:tcW w:w="1519" w:type="dxa"/>
            <w:noWrap/>
            <w:vAlign w:val="center"/>
          </w:tcPr>
          <w:p w14:paraId="1D18213D">
            <w:pPr>
              <w:pStyle w:val="15"/>
            </w:pPr>
          </w:p>
        </w:tc>
      </w:tr>
      <w:tr w14:paraId="6569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980" w:type="dxa"/>
            <w:gridSpan w:val="2"/>
            <w:noWrap/>
            <w:vAlign w:val="center"/>
          </w:tcPr>
          <w:p w14:paraId="1AEB4CE9">
            <w:pPr>
              <w:pStyle w:val="15"/>
            </w:pPr>
            <w:r>
              <w:rPr>
                <w:rFonts w:hint="eastAsia"/>
              </w:rPr>
              <w:t>申报联系人</w:t>
            </w:r>
          </w:p>
        </w:tc>
        <w:tc>
          <w:tcPr>
            <w:tcW w:w="2816" w:type="dxa"/>
            <w:gridSpan w:val="4"/>
            <w:noWrap/>
            <w:vAlign w:val="center"/>
          </w:tcPr>
          <w:p w14:paraId="279A9FA1">
            <w:pPr>
              <w:pStyle w:val="15"/>
            </w:pPr>
          </w:p>
        </w:tc>
        <w:tc>
          <w:tcPr>
            <w:tcW w:w="2717" w:type="dxa"/>
            <w:gridSpan w:val="4"/>
            <w:noWrap/>
            <w:vAlign w:val="center"/>
          </w:tcPr>
          <w:p w14:paraId="0C7198A7">
            <w:pPr>
              <w:pStyle w:val="15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63" w:type="dxa"/>
            <w:gridSpan w:val="2"/>
            <w:noWrap/>
            <w:vAlign w:val="center"/>
          </w:tcPr>
          <w:p w14:paraId="6AC586EF">
            <w:pPr>
              <w:pStyle w:val="15"/>
            </w:pPr>
          </w:p>
        </w:tc>
      </w:tr>
      <w:tr w14:paraId="208C3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980" w:type="dxa"/>
            <w:gridSpan w:val="2"/>
            <w:noWrap/>
            <w:vAlign w:val="center"/>
          </w:tcPr>
          <w:p w14:paraId="4C307B51">
            <w:pPr>
              <w:pStyle w:val="15"/>
            </w:pPr>
            <w:r>
              <w:t>电话</w:t>
            </w:r>
          </w:p>
        </w:tc>
        <w:tc>
          <w:tcPr>
            <w:tcW w:w="2816" w:type="dxa"/>
            <w:gridSpan w:val="4"/>
            <w:noWrap/>
            <w:vAlign w:val="center"/>
          </w:tcPr>
          <w:p w14:paraId="1E91C981">
            <w:pPr>
              <w:pStyle w:val="15"/>
            </w:pPr>
          </w:p>
        </w:tc>
        <w:tc>
          <w:tcPr>
            <w:tcW w:w="2717" w:type="dxa"/>
            <w:gridSpan w:val="4"/>
            <w:noWrap/>
            <w:vAlign w:val="center"/>
          </w:tcPr>
          <w:p w14:paraId="58B1EF1B">
            <w:pPr>
              <w:pStyle w:val="15"/>
            </w:pPr>
            <w:r>
              <w:t>传真</w:t>
            </w:r>
          </w:p>
        </w:tc>
        <w:tc>
          <w:tcPr>
            <w:tcW w:w="2263" w:type="dxa"/>
            <w:gridSpan w:val="2"/>
            <w:noWrap/>
            <w:vAlign w:val="center"/>
          </w:tcPr>
          <w:p w14:paraId="6E2C3C2E">
            <w:pPr>
              <w:pStyle w:val="15"/>
            </w:pPr>
          </w:p>
        </w:tc>
      </w:tr>
      <w:tr w14:paraId="65555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222" w:type="dxa"/>
            <w:noWrap/>
            <w:vAlign w:val="center"/>
          </w:tcPr>
          <w:p w14:paraId="696C2091">
            <w:pPr>
              <w:pStyle w:val="15"/>
            </w:pPr>
            <w:r>
              <w:rPr>
                <w:rFonts w:hint="eastAsia"/>
              </w:rPr>
              <w:t>法人</w:t>
            </w:r>
          </w:p>
        </w:tc>
        <w:tc>
          <w:tcPr>
            <w:tcW w:w="1148" w:type="dxa"/>
            <w:gridSpan w:val="2"/>
            <w:noWrap/>
            <w:vAlign w:val="center"/>
          </w:tcPr>
          <w:p w14:paraId="79288A35">
            <w:pPr>
              <w:pStyle w:val="15"/>
            </w:pPr>
            <w:r>
              <w:t>姓 名</w:t>
            </w:r>
          </w:p>
        </w:tc>
        <w:tc>
          <w:tcPr>
            <w:tcW w:w="3055" w:type="dxa"/>
            <w:gridSpan w:val="4"/>
            <w:noWrap/>
            <w:vAlign w:val="center"/>
          </w:tcPr>
          <w:p w14:paraId="02A925F2">
            <w:pPr>
              <w:pStyle w:val="15"/>
            </w:pPr>
          </w:p>
        </w:tc>
        <w:tc>
          <w:tcPr>
            <w:tcW w:w="1622" w:type="dxa"/>
            <w:gridSpan w:val="2"/>
            <w:noWrap/>
            <w:vAlign w:val="center"/>
          </w:tcPr>
          <w:p w14:paraId="1C268222">
            <w:pPr>
              <w:pStyle w:val="15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729" w:type="dxa"/>
            <w:gridSpan w:val="3"/>
            <w:noWrap/>
            <w:vAlign w:val="center"/>
          </w:tcPr>
          <w:p w14:paraId="15DCABBF">
            <w:pPr>
              <w:pStyle w:val="15"/>
            </w:pPr>
          </w:p>
        </w:tc>
      </w:tr>
      <w:tr w14:paraId="0EDE1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222" w:type="dxa"/>
            <w:noWrap/>
            <w:vAlign w:val="center"/>
          </w:tcPr>
          <w:p w14:paraId="18FAC4DD">
            <w:pPr>
              <w:pStyle w:val="15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148" w:type="dxa"/>
            <w:gridSpan w:val="2"/>
            <w:noWrap/>
            <w:vAlign w:val="center"/>
          </w:tcPr>
          <w:p w14:paraId="764002B1">
            <w:pPr>
              <w:pStyle w:val="15"/>
            </w:pPr>
            <w:r>
              <w:rPr>
                <w:rFonts w:hint="eastAsia"/>
              </w:rPr>
              <w:t>姓名</w:t>
            </w:r>
          </w:p>
        </w:tc>
        <w:tc>
          <w:tcPr>
            <w:tcW w:w="1699" w:type="dxa"/>
            <w:gridSpan w:val="2"/>
            <w:noWrap/>
            <w:vAlign w:val="center"/>
          </w:tcPr>
          <w:p w14:paraId="2EEF715B">
            <w:pPr>
              <w:pStyle w:val="15"/>
            </w:pPr>
          </w:p>
        </w:tc>
        <w:tc>
          <w:tcPr>
            <w:tcW w:w="1356" w:type="dxa"/>
            <w:gridSpan w:val="2"/>
            <w:noWrap/>
            <w:vAlign w:val="center"/>
          </w:tcPr>
          <w:p w14:paraId="6278A568">
            <w:pPr>
              <w:pStyle w:val="15"/>
            </w:pPr>
            <w:r>
              <w:rPr>
                <w:rFonts w:hint="eastAsia"/>
              </w:rPr>
              <w:t>职务</w:t>
            </w:r>
          </w:p>
        </w:tc>
        <w:tc>
          <w:tcPr>
            <w:tcW w:w="1622" w:type="dxa"/>
            <w:gridSpan w:val="2"/>
            <w:noWrap/>
            <w:vAlign w:val="center"/>
          </w:tcPr>
          <w:p w14:paraId="6BA349A6">
            <w:pPr>
              <w:pStyle w:val="15"/>
            </w:pPr>
          </w:p>
        </w:tc>
        <w:tc>
          <w:tcPr>
            <w:tcW w:w="1210" w:type="dxa"/>
            <w:gridSpan w:val="2"/>
            <w:noWrap/>
            <w:vAlign w:val="center"/>
          </w:tcPr>
          <w:p w14:paraId="572A4BED">
            <w:pPr>
              <w:pStyle w:val="15"/>
            </w:pPr>
            <w:r>
              <w:rPr>
                <w:rFonts w:hint="eastAsia"/>
              </w:rPr>
              <w:t>手机</w:t>
            </w:r>
          </w:p>
        </w:tc>
        <w:tc>
          <w:tcPr>
            <w:tcW w:w="1519" w:type="dxa"/>
            <w:noWrap/>
            <w:vAlign w:val="center"/>
          </w:tcPr>
          <w:p w14:paraId="6724D151">
            <w:pPr>
              <w:pStyle w:val="15"/>
            </w:pPr>
          </w:p>
        </w:tc>
      </w:tr>
      <w:tr w14:paraId="1001A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222" w:type="dxa"/>
            <w:vMerge w:val="restart"/>
            <w:noWrap/>
            <w:vAlign w:val="center"/>
          </w:tcPr>
          <w:p w14:paraId="45D0C69F">
            <w:pPr>
              <w:pStyle w:val="15"/>
            </w:pPr>
            <w:r>
              <w:t>人员状况</w:t>
            </w:r>
          </w:p>
        </w:tc>
        <w:tc>
          <w:tcPr>
            <w:tcW w:w="1993" w:type="dxa"/>
            <w:gridSpan w:val="3"/>
            <w:noWrap/>
            <w:vAlign w:val="center"/>
          </w:tcPr>
          <w:p w14:paraId="707C6E8F">
            <w:pPr>
              <w:pStyle w:val="15"/>
            </w:pPr>
            <w:r>
              <w:t>职工总数</w:t>
            </w:r>
          </w:p>
        </w:tc>
        <w:tc>
          <w:tcPr>
            <w:tcW w:w="2210" w:type="dxa"/>
            <w:gridSpan w:val="3"/>
            <w:noWrap/>
            <w:vAlign w:val="center"/>
          </w:tcPr>
          <w:p w14:paraId="18D3C03A">
            <w:pPr>
              <w:pStyle w:val="15"/>
            </w:pPr>
          </w:p>
        </w:tc>
        <w:tc>
          <w:tcPr>
            <w:tcW w:w="1622" w:type="dxa"/>
            <w:gridSpan w:val="2"/>
            <w:noWrap/>
            <w:vAlign w:val="center"/>
          </w:tcPr>
          <w:p w14:paraId="70B9DE9E">
            <w:pPr>
              <w:pStyle w:val="15"/>
            </w:pPr>
            <w:r>
              <w:rPr>
                <w:rFonts w:hint="eastAsia"/>
              </w:rPr>
              <w:t>工程技术人员数量</w:t>
            </w:r>
          </w:p>
        </w:tc>
        <w:tc>
          <w:tcPr>
            <w:tcW w:w="2729" w:type="dxa"/>
            <w:gridSpan w:val="3"/>
            <w:noWrap/>
            <w:vAlign w:val="center"/>
          </w:tcPr>
          <w:p w14:paraId="73753957">
            <w:pPr>
              <w:pStyle w:val="15"/>
            </w:pPr>
          </w:p>
        </w:tc>
      </w:tr>
      <w:tr w14:paraId="19390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222" w:type="dxa"/>
            <w:vMerge w:val="continue"/>
            <w:noWrap/>
            <w:vAlign w:val="center"/>
          </w:tcPr>
          <w:p w14:paraId="529A9B1C">
            <w:pPr>
              <w:pStyle w:val="15"/>
            </w:pPr>
          </w:p>
        </w:tc>
        <w:tc>
          <w:tcPr>
            <w:tcW w:w="1993" w:type="dxa"/>
            <w:gridSpan w:val="3"/>
            <w:noWrap/>
            <w:vAlign w:val="center"/>
          </w:tcPr>
          <w:p w14:paraId="7AFBCB00">
            <w:pPr>
              <w:pStyle w:val="15"/>
            </w:pPr>
            <w:r>
              <w:t>高级职称</w:t>
            </w:r>
          </w:p>
        </w:tc>
        <w:tc>
          <w:tcPr>
            <w:tcW w:w="2210" w:type="dxa"/>
            <w:gridSpan w:val="3"/>
            <w:noWrap/>
            <w:vAlign w:val="center"/>
          </w:tcPr>
          <w:p w14:paraId="58E3CA9B">
            <w:pPr>
              <w:pStyle w:val="15"/>
            </w:pPr>
          </w:p>
        </w:tc>
        <w:tc>
          <w:tcPr>
            <w:tcW w:w="1622" w:type="dxa"/>
            <w:gridSpan w:val="2"/>
            <w:noWrap/>
            <w:vAlign w:val="center"/>
          </w:tcPr>
          <w:p w14:paraId="7D331F96">
            <w:pPr>
              <w:pStyle w:val="15"/>
            </w:pPr>
            <w:r>
              <w:t>中级职称</w:t>
            </w:r>
          </w:p>
        </w:tc>
        <w:tc>
          <w:tcPr>
            <w:tcW w:w="2729" w:type="dxa"/>
            <w:gridSpan w:val="3"/>
            <w:noWrap/>
            <w:vAlign w:val="center"/>
          </w:tcPr>
          <w:p w14:paraId="3245123B">
            <w:pPr>
              <w:pStyle w:val="15"/>
            </w:pPr>
          </w:p>
        </w:tc>
      </w:tr>
      <w:tr w14:paraId="48774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222" w:type="dxa"/>
            <w:vMerge w:val="restart"/>
            <w:noWrap/>
            <w:vAlign w:val="center"/>
          </w:tcPr>
          <w:p w14:paraId="08E0EE20">
            <w:pPr>
              <w:pStyle w:val="15"/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年</w:t>
            </w:r>
          </w:p>
        </w:tc>
        <w:tc>
          <w:tcPr>
            <w:tcW w:w="1993" w:type="dxa"/>
            <w:gridSpan w:val="3"/>
            <w:noWrap/>
            <w:vAlign w:val="center"/>
          </w:tcPr>
          <w:p w14:paraId="31C14BAF">
            <w:pPr>
              <w:pStyle w:val="15"/>
            </w:pPr>
            <w:r>
              <w:t>主营业务收入</w:t>
            </w:r>
          </w:p>
        </w:tc>
        <w:tc>
          <w:tcPr>
            <w:tcW w:w="2210" w:type="dxa"/>
            <w:gridSpan w:val="3"/>
            <w:noWrap/>
            <w:vAlign w:val="center"/>
          </w:tcPr>
          <w:p w14:paraId="10FDEB10">
            <w:pPr>
              <w:pStyle w:val="15"/>
            </w:pPr>
          </w:p>
        </w:tc>
        <w:tc>
          <w:tcPr>
            <w:tcW w:w="1622" w:type="dxa"/>
            <w:gridSpan w:val="2"/>
            <w:noWrap/>
            <w:vAlign w:val="center"/>
          </w:tcPr>
          <w:p w14:paraId="72871605">
            <w:pPr>
              <w:pStyle w:val="15"/>
            </w:pPr>
            <w:r>
              <w:rPr>
                <w:rFonts w:hint="eastAsia"/>
              </w:rPr>
              <w:t>有关项目收入</w:t>
            </w:r>
          </w:p>
        </w:tc>
        <w:tc>
          <w:tcPr>
            <w:tcW w:w="2729" w:type="dxa"/>
            <w:gridSpan w:val="3"/>
            <w:noWrap/>
            <w:vAlign w:val="center"/>
          </w:tcPr>
          <w:p w14:paraId="78E229D0">
            <w:pPr>
              <w:pStyle w:val="15"/>
            </w:pPr>
          </w:p>
        </w:tc>
      </w:tr>
      <w:tr w14:paraId="57876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222" w:type="dxa"/>
            <w:vMerge w:val="continue"/>
            <w:noWrap/>
            <w:vAlign w:val="center"/>
          </w:tcPr>
          <w:p w14:paraId="2206200F">
            <w:pPr>
              <w:pStyle w:val="15"/>
            </w:pPr>
          </w:p>
        </w:tc>
        <w:tc>
          <w:tcPr>
            <w:tcW w:w="1993" w:type="dxa"/>
            <w:gridSpan w:val="3"/>
            <w:noWrap/>
            <w:vAlign w:val="center"/>
          </w:tcPr>
          <w:p w14:paraId="17BD0CBF">
            <w:pPr>
              <w:pStyle w:val="15"/>
            </w:pPr>
            <w:r>
              <w:rPr>
                <w:rFonts w:hint="eastAsia"/>
              </w:rPr>
              <w:t>利润</w:t>
            </w:r>
          </w:p>
        </w:tc>
        <w:tc>
          <w:tcPr>
            <w:tcW w:w="2210" w:type="dxa"/>
            <w:gridSpan w:val="3"/>
            <w:noWrap/>
            <w:vAlign w:val="center"/>
          </w:tcPr>
          <w:p w14:paraId="22A6BD0D">
            <w:pPr>
              <w:pStyle w:val="15"/>
            </w:pPr>
          </w:p>
        </w:tc>
        <w:tc>
          <w:tcPr>
            <w:tcW w:w="1622" w:type="dxa"/>
            <w:gridSpan w:val="2"/>
            <w:noWrap/>
            <w:vAlign w:val="center"/>
          </w:tcPr>
          <w:p w14:paraId="463894DD">
            <w:pPr>
              <w:pStyle w:val="15"/>
            </w:pPr>
            <w:r>
              <w:rPr>
                <w:rFonts w:hint="eastAsia"/>
              </w:rPr>
              <w:t>税收</w:t>
            </w:r>
          </w:p>
        </w:tc>
        <w:tc>
          <w:tcPr>
            <w:tcW w:w="2729" w:type="dxa"/>
            <w:gridSpan w:val="3"/>
            <w:noWrap/>
            <w:vAlign w:val="center"/>
          </w:tcPr>
          <w:p w14:paraId="09C6421B">
            <w:pPr>
              <w:pStyle w:val="15"/>
            </w:pPr>
          </w:p>
        </w:tc>
      </w:tr>
      <w:tr w14:paraId="7E47B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222" w:type="dxa"/>
            <w:vMerge w:val="restart"/>
            <w:noWrap/>
            <w:vAlign w:val="center"/>
          </w:tcPr>
          <w:p w14:paraId="19E3B36C">
            <w:pPr>
              <w:pStyle w:val="15"/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年</w:t>
            </w:r>
          </w:p>
        </w:tc>
        <w:tc>
          <w:tcPr>
            <w:tcW w:w="1993" w:type="dxa"/>
            <w:gridSpan w:val="3"/>
            <w:noWrap/>
            <w:vAlign w:val="center"/>
          </w:tcPr>
          <w:p w14:paraId="0B791748">
            <w:pPr>
              <w:pStyle w:val="15"/>
            </w:pPr>
            <w:r>
              <w:t>主营业务收入</w:t>
            </w:r>
          </w:p>
        </w:tc>
        <w:tc>
          <w:tcPr>
            <w:tcW w:w="2210" w:type="dxa"/>
            <w:gridSpan w:val="3"/>
            <w:noWrap/>
            <w:vAlign w:val="center"/>
          </w:tcPr>
          <w:p w14:paraId="3C6340FC">
            <w:pPr>
              <w:pStyle w:val="15"/>
            </w:pPr>
          </w:p>
        </w:tc>
        <w:tc>
          <w:tcPr>
            <w:tcW w:w="1622" w:type="dxa"/>
            <w:gridSpan w:val="2"/>
            <w:noWrap/>
            <w:vAlign w:val="center"/>
          </w:tcPr>
          <w:p w14:paraId="08B2C143">
            <w:pPr>
              <w:pStyle w:val="15"/>
            </w:pPr>
            <w:r>
              <w:rPr>
                <w:rFonts w:hint="eastAsia"/>
              </w:rPr>
              <w:t>有关项目收入</w:t>
            </w:r>
          </w:p>
        </w:tc>
        <w:tc>
          <w:tcPr>
            <w:tcW w:w="2729" w:type="dxa"/>
            <w:gridSpan w:val="3"/>
            <w:noWrap/>
            <w:vAlign w:val="center"/>
          </w:tcPr>
          <w:p w14:paraId="56095B80">
            <w:pPr>
              <w:pStyle w:val="15"/>
            </w:pPr>
          </w:p>
        </w:tc>
      </w:tr>
      <w:tr w14:paraId="107F1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222" w:type="dxa"/>
            <w:vMerge w:val="continue"/>
            <w:noWrap/>
            <w:vAlign w:val="center"/>
          </w:tcPr>
          <w:p w14:paraId="02C62E46">
            <w:pPr>
              <w:pStyle w:val="15"/>
            </w:pPr>
          </w:p>
        </w:tc>
        <w:tc>
          <w:tcPr>
            <w:tcW w:w="1993" w:type="dxa"/>
            <w:gridSpan w:val="3"/>
            <w:noWrap/>
            <w:vAlign w:val="center"/>
          </w:tcPr>
          <w:p w14:paraId="17A40F3A">
            <w:pPr>
              <w:pStyle w:val="15"/>
            </w:pPr>
            <w:r>
              <w:rPr>
                <w:rFonts w:hint="eastAsia"/>
              </w:rPr>
              <w:t>利润</w:t>
            </w:r>
          </w:p>
        </w:tc>
        <w:tc>
          <w:tcPr>
            <w:tcW w:w="2210" w:type="dxa"/>
            <w:gridSpan w:val="3"/>
            <w:noWrap/>
            <w:vAlign w:val="center"/>
          </w:tcPr>
          <w:p w14:paraId="5D3EE519">
            <w:pPr>
              <w:pStyle w:val="15"/>
            </w:pPr>
          </w:p>
        </w:tc>
        <w:tc>
          <w:tcPr>
            <w:tcW w:w="1622" w:type="dxa"/>
            <w:gridSpan w:val="2"/>
            <w:noWrap/>
            <w:vAlign w:val="center"/>
          </w:tcPr>
          <w:p w14:paraId="7BD1EE84">
            <w:pPr>
              <w:pStyle w:val="15"/>
            </w:pPr>
            <w:r>
              <w:rPr>
                <w:rFonts w:hint="eastAsia"/>
              </w:rPr>
              <w:t>税收</w:t>
            </w:r>
          </w:p>
        </w:tc>
        <w:tc>
          <w:tcPr>
            <w:tcW w:w="2729" w:type="dxa"/>
            <w:gridSpan w:val="3"/>
            <w:noWrap/>
            <w:vAlign w:val="center"/>
          </w:tcPr>
          <w:p w14:paraId="047A057B">
            <w:pPr>
              <w:pStyle w:val="15"/>
            </w:pPr>
          </w:p>
        </w:tc>
      </w:tr>
      <w:tr w14:paraId="20BD2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222" w:type="dxa"/>
            <w:vMerge w:val="restart"/>
            <w:noWrap/>
            <w:vAlign w:val="center"/>
          </w:tcPr>
          <w:p w14:paraId="64B5E7E7">
            <w:pPr>
              <w:pStyle w:val="15"/>
            </w:pPr>
            <w:r>
              <w:rPr>
                <w:rFonts w:hint="eastAsia"/>
              </w:rPr>
              <w:t>20</w:t>
            </w:r>
            <w:r>
              <w:t>2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年</w:t>
            </w:r>
          </w:p>
        </w:tc>
        <w:tc>
          <w:tcPr>
            <w:tcW w:w="1993" w:type="dxa"/>
            <w:gridSpan w:val="3"/>
            <w:noWrap/>
            <w:vAlign w:val="center"/>
          </w:tcPr>
          <w:p w14:paraId="792F2D85">
            <w:pPr>
              <w:pStyle w:val="15"/>
            </w:pPr>
            <w:r>
              <w:t>主营业务收入</w:t>
            </w:r>
          </w:p>
        </w:tc>
        <w:tc>
          <w:tcPr>
            <w:tcW w:w="2210" w:type="dxa"/>
            <w:gridSpan w:val="3"/>
            <w:noWrap/>
            <w:vAlign w:val="center"/>
          </w:tcPr>
          <w:p w14:paraId="32F0A5B1">
            <w:pPr>
              <w:pStyle w:val="15"/>
            </w:pPr>
          </w:p>
        </w:tc>
        <w:tc>
          <w:tcPr>
            <w:tcW w:w="1622" w:type="dxa"/>
            <w:gridSpan w:val="2"/>
            <w:noWrap/>
            <w:vAlign w:val="center"/>
          </w:tcPr>
          <w:p w14:paraId="72A11544">
            <w:pPr>
              <w:pStyle w:val="15"/>
            </w:pPr>
            <w:r>
              <w:rPr>
                <w:rFonts w:hint="eastAsia"/>
              </w:rPr>
              <w:t>有关项目收入</w:t>
            </w:r>
          </w:p>
        </w:tc>
        <w:tc>
          <w:tcPr>
            <w:tcW w:w="2729" w:type="dxa"/>
            <w:gridSpan w:val="3"/>
            <w:noWrap/>
            <w:vAlign w:val="center"/>
          </w:tcPr>
          <w:p w14:paraId="143D00E4">
            <w:pPr>
              <w:pStyle w:val="15"/>
            </w:pPr>
          </w:p>
        </w:tc>
      </w:tr>
      <w:tr w14:paraId="4368D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222" w:type="dxa"/>
            <w:vMerge w:val="continue"/>
            <w:noWrap/>
            <w:vAlign w:val="center"/>
          </w:tcPr>
          <w:p w14:paraId="78E3E1E8">
            <w:pPr>
              <w:pStyle w:val="15"/>
            </w:pPr>
          </w:p>
        </w:tc>
        <w:tc>
          <w:tcPr>
            <w:tcW w:w="1993" w:type="dxa"/>
            <w:gridSpan w:val="3"/>
            <w:noWrap/>
            <w:vAlign w:val="center"/>
          </w:tcPr>
          <w:p w14:paraId="14F99CD5">
            <w:pPr>
              <w:pStyle w:val="15"/>
            </w:pPr>
            <w:r>
              <w:rPr>
                <w:rFonts w:hint="eastAsia"/>
              </w:rPr>
              <w:t>利润</w:t>
            </w:r>
          </w:p>
        </w:tc>
        <w:tc>
          <w:tcPr>
            <w:tcW w:w="2210" w:type="dxa"/>
            <w:gridSpan w:val="3"/>
            <w:noWrap/>
            <w:vAlign w:val="center"/>
          </w:tcPr>
          <w:p w14:paraId="7B3E49C6">
            <w:pPr>
              <w:pStyle w:val="15"/>
            </w:pPr>
          </w:p>
        </w:tc>
        <w:tc>
          <w:tcPr>
            <w:tcW w:w="1622" w:type="dxa"/>
            <w:gridSpan w:val="2"/>
            <w:noWrap/>
            <w:vAlign w:val="center"/>
          </w:tcPr>
          <w:p w14:paraId="78C0E833">
            <w:pPr>
              <w:pStyle w:val="15"/>
            </w:pPr>
            <w:r>
              <w:rPr>
                <w:rFonts w:hint="eastAsia"/>
              </w:rPr>
              <w:t>税收</w:t>
            </w:r>
          </w:p>
        </w:tc>
        <w:tc>
          <w:tcPr>
            <w:tcW w:w="2729" w:type="dxa"/>
            <w:gridSpan w:val="3"/>
            <w:noWrap/>
            <w:vAlign w:val="center"/>
          </w:tcPr>
          <w:p w14:paraId="6AABD500">
            <w:pPr>
              <w:pStyle w:val="15"/>
            </w:pPr>
          </w:p>
        </w:tc>
      </w:tr>
      <w:tr w14:paraId="12565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9" w:hRule="atLeast"/>
          <w:jc w:val="center"/>
        </w:trPr>
        <w:tc>
          <w:tcPr>
            <w:tcW w:w="1222" w:type="dxa"/>
            <w:noWrap/>
            <w:vAlign w:val="center"/>
          </w:tcPr>
          <w:p w14:paraId="4107A27B">
            <w:pPr>
              <w:pStyle w:val="15"/>
            </w:pPr>
            <w:r>
              <w:rPr>
                <w:rFonts w:hint="eastAsia"/>
              </w:rPr>
              <w:t>企业</w:t>
            </w:r>
          </w:p>
          <w:p w14:paraId="3D522289">
            <w:pPr>
              <w:pStyle w:val="15"/>
            </w:pPr>
            <w:r>
              <w:rPr>
                <w:rFonts w:hint="eastAsia"/>
              </w:rPr>
              <w:t>简介</w:t>
            </w:r>
          </w:p>
        </w:tc>
        <w:tc>
          <w:tcPr>
            <w:tcW w:w="8554" w:type="dxa"/>
            <w:gridSpan w:val="11"/>
            <w:noWrap/>
            <w:vAlign w:val="center"/>
          </w:tcPr>
          <w:p w14:paraId="212AB087">
            <w:pPr>
              <w:pStyle w:val="15"/>
              <w:jc w:val="left"/>
            </w:pPr>
            <w:r>
              <w:rPr>
                <w:rFonts w:hint="eastAsia"/>
              </w:rPr>
              <w:t>（至少应包含：单位的主营业务介绍、生产经营情况、相关项目开展情况。可加页）</w:t>
            </w:r>
          </w:p>
          <w:p w14:paraId="02AAC2D5">
            <w:pPr>
              <w:pStyle w:val="15"/>
              <w:jc w:val="left"/>
            </w:pPr>
          </w:p>
          <w:p w14:paraId="519DA46E">
            <w:pPr>
              <w:pStyle w:val="15"/>
              <w:jc w:val="left"/>
            </w:pPr>
          </w:p>
          <w:p w14:paraId="1474F0C8">
            <w:pPr>
              <w:pStyle w:val="15"/>
              <w:jc w:val="left"/>
            </w:pPr>
          </w:p>
          <w:p w14:paraId="40DD183A">
            <w:pPr>
              <w:pStyle w:val="15"/>
              <w:jc w:val="left"/>
            </w:pPr>
          </w:p>
          <w:p w14:paraId="4393DB2F">
            <w:pPr>
              <w:pStyle w:val="15"/>
              <w:jc w:val="left"/>
            </w:pPr>
          </w:p>
          <w:p w14:paraId="0FE45FCD">
            <w:pPr>
              <w:pStyle w:val="15"/>
              <w:jc w:val="left"/>
            </w:pPr>
          </w:p>
          <w:p w14:paraId="6D93CD2B">
            <w:pPr>
              <w:pStyle w:val="15"/>
              <w:jc w:val="left"/>
            </w:pPr>
          </w:p>
          <w:p w14:paraId="1ED1CF3B">
            <w:pPr>
              <w:pStyle w:val="15"/>
              <w:jc w:val="left"/>
            </w:pPr>
          </w:p>
          <w:p w14:paraId="5207915D">
            <w:pPr>
              <w:pStyle w:val="15"/>
              <w:jc w:val="left"/>
            </w:pPr>
          </w:p>
          <w:p w14:paraId="394D7853">
            <w:pPr>
              <w:pStyle w:val="15"/>
              <w:jc w:val="left"/>
            </w:pPr>
          </w:p>
          <w:p w14:paraId="4149A828">
            <w:pPr>
              <w:pStyle w:val="15"/>
              <w:jc w:val="left"/>
            </w:pPr>
          </w:p>
          <w:p w14:paraId="43BD3D76">
            <w:pPr>
              <w:pStyle w:val="15"/>
              <w:jc w:val="left"/>
            </w:pPr>
          </w:p>
          <w:p w14:paraId="1C41259B">
            <w:pPr>
              <w:pStyle w:val="15"/>
              <w:jc w:val="left"/>
            </w:pPr>
          </w:p>
          <w:p w14:paraId="75607836">
            <w:pPr>
              <w:pStyle w:val="15"/>
              <w:jc w:val="left"/>
            </w:pPr>
          </w:p>
          <w:p w14:paraId="585F0D3E">
            <w:pPr>
              <w:pStyle w:val="15"/>
              <w:jc w:val="left"/>
            </w:pPr>
          </w:p>
          <w:p w14:paraId="72BD26EE">
            <w:pPr>
              <w:pStyle w:val="15"/>
              <w:jc w:val="left"/>
            </w:pPr>
          </w:p>
          <w:p w14:paraId="178FE82F">
            <w:pPr>
              <w:pStyle w:val="15"/>
              <w:jc w:val="left"/>
            </w:pPr>
          </w:p>
          <w:p w14:paraId="13030B4C">
            <w:pPr>
              <w:pStyle w:val="15"/>
              <w:jc w:val="left"/>
            </w:pPr>
          </w:p>
        </w:tc>
      </w:tr>
      <w:tr w14:paraId="667D4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0" w:hRule="atLeast"/>
          <w:jc w:val="center"/>
        </w:trPr>
        <w:tc>
          <w:tcPr>
            <w:tcW w:w="1222" w:type="dxa"/>
            <w:noWrap/>
            <w:vAlign w:val="center"/>
          </w:tcPr>
          <w:p w14:paraId="167E4A1D">
            <w:pPr>
              <w:pStyle w:val="15"/>
            </w:pPr>
            <w:r>
              <w:rPr>
                <w:rFonts w:hint="eastAsia"/>
              </w:rPr>
              <w:t>已获资质认证情况</w:t>
            </w:r>
          </w:p>
        </w:tc>
        <w:tc>
          <w:tcPr>
            <w:tcW w:w="8554" w:type="dxa"/>
            <w:gridSpan w:val="11"/>
            <w:noWrap/>
            <w:vAlign w:val="center"/>
          </w:tcPr>
          <w:p w14:paraId="60103F60">
            <w:pPr>
              <w:pStyle w:val="15"/>
              <w:jc w:val="left"/>
            </w:pPr>
          </w:p>
        </w:tc>
      </w:tr>
      <w:tr w14:paraId="1A178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7" w:hRule="atLeast"/>
          <w:jc w:val="center"/>
        </w:trPr>
        <w:tc>
          <w:tcPr>
            <w:tcW w:w="1222" w:type="dxa"/>
            <w:noWrap/>
            <w:vAlign w:val="center"/>
          </w:tcPr>
          <w:p w14:paraId="032B8F7E">
            <w:pPr>
              <w:pStyle w:val="15"/>
            </w:pPr>
            <w:r>
              <w:rPr>
                <w:rFonts w:hint="eastAsia"/>
              </w:rPr>
              <w:t>合作单位及社会资源</w:t>
            </w:r>
          </w:p>
        </w:tc>
        <w:tc>
          <w:tcPr>
            <w:tcW w:w="8554" w:type="dxa"/>
            <w:gridSpan w:val="11"/>
            <w:noWrap/>
            <w:vAlign w:val="center"/>
          </w:tcPr>
          <w:p w14:paraId="638C04D3">
            <w:pPr>
              <w:pStyle w:val="15"/>
              <w:jc w:val="left"/>
            </w:pPr>
          </w:p>
          <w:p w14:paraId="48FB1EED">
            <w:pPr>
              <w:pStyle w:val="15"/>
              <w:jc w:val="left"/>
            </w:pPr>
          </w:p>
          <w:p w14:paraId="012EE4EB">
            <w:pPr>
              <w:pStyle w:val="15"/>
              <w:jc w:val="left"/>
            </w:pPr>
          </w:p>
          <w:p w14:paraId="0964EBDA">
            <w:pPr>
              <w:pStyle w:val="15"/>
              <w:jc w:val="left"/>
            </w:pPr>
          </w:p>
          <w:p w14:paraId="07CA9311">
            <w:pPr>
              <w:pStyle w:val="15"/>
              <w:jc w:val="left"/>
            </w:pPr>
          </w:p>
          <w:p w14:paraId="6695506A">
            <w:pPr>
              <w:pStyle w:val="15"/>
              <w:jc w:val="left"/>
            </w:pPr>
          </w:p>
          <w:p w14:paraId="4D7D1F48">
            <w:pPr>
              <w:pStyle w:val="15"/>
              <w:jc w:val="left"/>
            </w:pPr>
          </w:p>
          <w:p w14:paraId="5D3D03F2">
            <w:pPr>
              <w:pStyle w:val="15"/>
              <w:jc w:val="left"/>
            </w:pPr>
          </w:p>
          <w:p w14:paraId="716C681B">
            <w:pPr>
              <w:pStyle w:val="15"/>
              <w:jc w:val="left"/>
            </w:pPr>
          </w:p>
          <w:p w14:paraId="44123D89">
            <w:pPr>
              <w:pStyle w:val="15"/>
              <w:jc w:val="left"/>
            </w:pPr>
          </w:p>
          <w:p w14:paraId="605FA565">
            <w:pPr>
              <w:pStyle w:val="15"/>
              <w:jc w:val="left"/>
            </w:pPr>
          </w:p>
          <w:p w14:paraId="42187AB9">
            <w:pPr>
              <w:pStyle w:val="15"/>
              <w:jc w:val="left"/>
            </w:pPr>
          </w:p>
        </w:tc>
      </w:tr>
      <w:tr w14:paraId="10167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8" w:hRule="atLeast"/>
          <w:jc w:val="center"/>
        </w:trPr>
        <w:tc>
          <w:tcPr>
            <w:tcW w:w="1222" w:type="dxa"/>
            <w:tcBorders>
              <w:bottom w:val="single" w:color="auto" w:sz="4" w:space="0"/>
            </w:tcBorders>
            <w:noWrap/>
            <w:vAlign w:val="center"/>
          </w:tcPr>
          <w:p w14:paraId="7F2A9FC2">
            <w:pPr>
              <w:pStyle w:val="15"/>
              <w:jc w:val="both"/>
            </w:pPr>
            <w:r>
              <w:rPr>
                <w:rFonts w:hint="eastAsia"/>
              </w:rPr>
              <w:t>申报单位</w:t>
            </w:r>
          </w:p>
          <w:p w14:paraId="69CFA549">
            <w:pPr>
              <w:pStyle w:val="15"/>
            </w:pPr>
            <w:r>
              <w:rPr>
                <w:rFonts w:hint="eastAsia"/>
              </w:rPr>
              <w:t>意见</w:t>
            </w:r>
          </w:p>
        </w:tc>
        <w:tc>
          <w:tcPr>
            <w:tcW w:w="8554" w:type="dxa"/>
            <w:gridSpan w:val="11"/>
            <w:tcBorders>
              <w:bottom w:val="single" w:color="auto" w:sz="4" w:space="0"/>
            </w:tcBorders>
            <w:noWrap/>
            <w:vAlign w:val="center"/>
          </w:tcPr>
          <w:p w14:paraId="28491C8A">
            <w:pPr>
              <w:pStyle w:val="15"/>
            </w:pPr>
          </w:p>
          <w:p w14:paraId="3CEA307E">
            <w:pPr>
              <w:pStyle w:val="15"/>
            </w:pPr>
            <w:r>
              <w:rPr>
                <w:rFonts w:hint="eastAsia"/>
              </w:rPr>
              <w:t>（盖章）</w:t>
            </w:r>
          </w:p>
          <w:p w14:paraId="1BF4CAF9">
            <w:pPr>
              <w:pStyle w:val="15"/>
            </w:pPr>
            <w:r>
              <w:rPr>
                <w:rFonts w:hint="eastAsia"/>
              </w:rPr>
              <w:t>年   月   日</w:t>
            </w:r>
          </w:p>
        </w:tc>
      </w:tr>
    </w:tbl>
    <w:p w14:paraId="7914E3DE">
      <w:pPr>
        <w:spacing w:line="560" w:lineRule="exact"/>
        <w:ind w:firstLine="640" w:firstLineChars="200"/>
        <w:rPr>
          <w:rFonts w:hint="eastAsia" w:ascii="华文楷体" w:hAnsi="华文楷体" w:eastAsia="华文楷体" w:cs="华文楷体"/>
          <w:bCs/>
          <w:kern w:val="44"/>
          <w:sz w:val="32"/>
          <w:szCs w:val="24"/>
        </w:rPr>
      </w:pPr>
    </w:p>
    <w:p w14:paraId="45F185E9">
      <w:pPr>
        <w:spacing w:line="560" w:lineRule="exact"/>
        <w:ind w:firstLine="640" w:firstLineChars="200"/>
        <w:rPr>
          <w:rFonts w:hint="eastAsia" w:ascii="华文楷体" w:hAnsi="华文楷体" w:eastAsia="华文楷体" w:cs="华文楷体"/>
          <w:bCs/>
          <w:kern w:val="44"/>
          <w:sz w:val="32"/>
          <w:szCs w:val="24"/>
        </w:rPr>
      </w:pPr>
    </w:p>
    <w:p w14:paraId="1B0B6FCB">
      <w:pPr>
        <w:spacing w:line="560" w:lineRule="exact"/>
        <w:ind w:firstLine="640" w:firstLineChars="200"/>
        <w:rPr>
          <w:rFonts w:hint="eastAsia" w:ascii="华文楷体" w:hAnsi="华文楷体" w:eastAsia="华文楷体" w:cs="华文楷体"/>
          <w:bCs/>
          <w:kern w:val="44"/>
          <w:sz w:val="32"/>
          <w:szCs w:val="24"/>
        </w:rPr>
      </w:pPr>
    </w:p>
    <w:p w14:paraId="6DD57A98">
      <w:pPr>
        <w:spacing w:line="560" w:lineRule="exact"/>
        <w:ind w:firstLine="640" w:firstLineChars="200"/>
        <w:rPr>
          <w:rFonts w:hint="eastAsia" w:ascii="华文楷体" w:hAnsi="华文楷体" w:eastAsia="华文楷体" w:cs="华文楷体"/>
          <w:bCs/>
          <w:kern w:val="44"/>
          <w:sz w:val="32"/>
          <w:szCs w:val="24"/>
        </w:rPr>
      </w:pPr>
    </w:p>
    <w:p w14:paraId="4EA6C38F">
      <w:pPr>
        <w:spacing w:line="560" w:lineRule="exact"/>
        <w:ind w:firstLine="640" w:firstLineChars="200"/>
        <w:rPr>
          <w:rFonts w:hint="eastAsia" w:ascii="华文楷体" w:hAnsi="华文楷体" w:eastAsia="华文楷体" w:cs="华文楷体"/>
          <w:bCs/>
          <w:kern w:val="44"/>
          <w:sz w:val="32"/>
          <w:szCs w:val="24"/>
        </w:rPr>
      </w:pPr>
    </w:p>
    <w:p w14:paraId="583DF503">
      <w:pPr>
        <w:spacing w:line="560" w:lineRule="exact"/>
        <w:ind w:firstLine="640" w:firstLineChars="200"/>
        <w:rPr>
          <w:rFonts w:hint="eastAsia" w:ascii="华文楷体" w:hAnsi="华文楷体" w:eastAsia="华文楷体" w:cs="华文楷体"/>
          <w:bCs/>
          <w:kern w:val="44"/>
          <w:sz w:val="32"/>
          <w:szCs w:val="24"/>
        </w:rPr>
      </w:pPr>
    </w:p>
    <w:p w14:paraId="119C9E13">
      <w:pPr>
        <w:spacing w:line="560" w:lineRule="exact"/>
        <w:rPr>
          <w:rFonts w:hint="eastAsia" w:ascii="华文楷体" w:hAnsi="华文楷体" w:eastAsia="华文楷体" w:cs="华文楷体"/>
          <w:bCs/>
          <w:kern w:val="44"/>
          <w:sz w:val="32"/>
          <w:szCs w:val="24"/>
        </w:rPr>
      </w:pPr>
      <w:bookmarkStart w:id="0" w:name="_GoBack"/>
      <w:bookmarkEnd w:id="0"/>
    </w:p>
    <w:p w14:paraId="5966577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ascii="华文楷体" w:hAnsi="华文楷体" w:eastAsia="华文楷体" w:cs="华文楷体"/>
          <w:bCs/>
        </w:rPr>
      </w:pPr>
      <w:r>
        <w:rPr>
          <w:rFonts w:hint="eastAsia" w:ascii="华文楷体" w:hAnsi="华文楷体" w:eastAsia="华文楷体" w:cs="华文楷体"/>
          <w:bCs/>
          <w:kern w:val="44"/>
          <w:sz w:val="32"/>
          <w:szCs w:val="24"/>
        </w:rPr>
        <w:t>（一）企业基本情况</w:t>
      </w:r>
    </w:p>
    <w:p w14:paraId="4119627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企业的基本情况介绍、相关资质、技术能力等，例如：具有储能、电力等相关的工程设计、建设资质等。</w:t>
      </w:r>
    </w:p>
    <w:p w14:paraId="1481C04B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ascii="华文楷体" w:hAnsi="华文楷体" w:eastAsia="华文楷体" w:cs="华文楷体"/>
          <w:b w:val="0"/>
          <w:bCs/>
        </w:rPr>
      </w:pPr>
      <w:r>
        <w:rPr>
          <w:rFonts w:hint="eastAsia" w:ascii="华文楷体" w:hAnsi="华文楷体" w:eastAsia="华文楷体" w:cs="华文楷体"/>
          <w:b w:val="0"/>
          <w:bCs/>
        </w:rPr>
        <w:t>（二）技术团队</w:t>
      </w:r>
    </w:p>
    <w:p w14:paraId="605F35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描述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24"/>
        </w:rPr>
        <w:t>拥有储能、电力相关研究开发和工程技术人员情况，其中高级职称人员占比等。</w:t>
      </w:r>
    </w:p>
    <w:p w14:paraId="56D5B494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ascii="华文楷体" w:hAnsi="华文楷体" w:eastAsia="华文楷体" w:cs="华文楷体"/>
          <w:b w:val="0"/>
          <w:bCs/>
        </w:rPr>
      </w:pPr>
      <w:r>
        <w:rPr>
          <w:rFonts w:hint="eastAsia" w:ascii="华文楷体" w:hAnsi="华文楷体" w:eastAsia="华文楷体" w:cs="华文楷体"/>
          <w:b w:val="0"/>
          <w:bCs/>
        </w:rPr>
        <w:t>（三）创新能力</w:t>
      </w:r>
    </w:p>
    <w:p w14:paraId="20C0A33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描述企业在所从事的储能、电力等业务领域拥有的自主知识产权核心技术，具备的集成优化和工程化应用能力。拥有储能等相关的授权专利情况及获奖情况。</w:t>
      </w:r>
    </w:p>
    <w:p w14:paraId="040293DA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ascii="华文楷体" w:hAnsi="华文楷体" w:eastAsia="华文楷体" w:cs="华文楷体"/>
          <w:b w:val="0"/>
          <w:bCs/>
        </w:rPr>
      </w:pPr>
      <w:r>
        <w:rPr>
          <w:rFonts w:hint="eastAsia" w:ascii="华文楷体" w:hAnsi="华文楷体" w:eastAsia="华文楷体" w:cs="华文楷体"/>
          <w:b w:val="0"/>
          <w:bCs/>
        </w:rPr>
        <w:t>（四）服务能力</w:t>
      </w:r>
    </w:p>
    <w:p w14:paraId="065E27C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企业具有较强的储能、电力管理等相关资源整合能力，重点围绕储能、电力管理等方案咨询、研发设计、集成应用、运营管理、公共服务等能力进行描述，提供案例说明。</w:t>
      </w:r>
    </w:p>
    <w:p w14:paraId="3638F876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ascii="华文楷体" w:hAnsi="华文楷体" w:eastAsia="华文楷体" w:cs="华文楷体"/>
          <w:b w:val="0"/>
          <w:bCs/>
        </w:rPr>
      </w:pPr>
      <w:r>
        <w:rPr>
          <w:rFonts w:hint="eastAsia" w:ascii="华文楷体" w:hAnsi="华文楷体" w:eastAsia="华文楷体" w:cs="华文楷体"/>
          <w:b w:val="0"/>
          <w:bCs/>
        </w:rPr>
        <w:t>（五）实施效果</w:t>
      </w:r>
    </w:p>
    <w:p w14:paraId="3A54B69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描述通过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24"/>
        </w:rPr>
        <w:t>提供的储能、电力管理等服务所实现的绿色绩效。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24"/>
        </w:rPr>
        <w:t>根据所服务的主要行业自主选择节能、降碳相关指标进行说明，需体现先进性。</w:t>
      </w:r>
    </w:p>
    <w:p w14:paraId="2505EE6B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华文楷体" w:hAnsi="华文楷体" w:eastAsia="华文楷体" w:cs="华文楷体"/>
          <w:b w:val="0"/>
          <w:bCs/>
        </w:rPr>
      </w:pPr>
      <w:r>
        <w:rPr>
          <w:rFonts w:hint="eastAsia" w:ascii="华文楷体" w:hAnsi="华文楷体" w:eastAsia="华文楷体" w:cs="华文楷体"/>
          <w:b w:val="0"/>
          <w:bCs/>
        </w:rPr>
        <w:t>（六）业务发展</w:t>
      </w:r>
    </w:p>
    <w:p w14:paraId="7741217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企业下一步围绕新型独立储能系统解决方案业务发展计划，不限于在技术政策创新、标准制定、推广和公共服务方面。需进行具体描述。</w:t>
      </w:r>
    </w:p>
    <w:p w14:paraId="15142317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ascii="华文楷体" w:hAnsi="华文楷体" w:eastAsia="华文楷体" w:cs="华文楷体"/>
          <w:b w:val="0"/>
          <w:bCs/>
        </w:rPr>
      </w:pPr>
      <w:r>
        <w:rPr>
          <w:rFonts w:hint="eastAsia" w:ascii="华文楷体" w:hAnsi="华文楷体" w:eastAsia="华文楷体" w:cs="华文楷体"/>
          <w:b w:val="0"/>
          <w:bCs/>
        </w:rPr>
        <w:t>（七）证明材料：</w:t>
      </w:r>
    </w:p>
    <w:p w14:paraId="10FE87D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1.资质要求：工程设计资质、工程咨询资信等级证书、其他资质等；</w:t>
      </w:r>
    </w:p>
    <w:p w14:paraId="418AF96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2.技术能力：储能、电力管理等方面的国家级、省级、市级技术创新平台和技术水平评价，提供相关证明材料；</w:t>
      </w:r>
    </w:p>
    <w:p w14:paraId="1D5710B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3.专利情况：拥有与储能、电力管理等系统解决方案相关的授权专利证书，提供相关证明材料；</w:t>
      </w:r>
    </w:p>
    <w:p w14:paraId="779AEB2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4.获奖情况：获得与储能、电力管理等相关的国家级、省级、市级或行业及以上科技进步奖、科技创新奖等，提供相关证明材料；</w:t>
      </w:r>
    </w:p>
    <w:p w14:paraId="0E7DA0A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5.客户满意度评价：提供近三年与储能、电力管理等相关的客户满意度评价报告及满意度评价证明材料。</w:t>
      </w:r>
    </w:p>
    <w:p w14:paraId="1466F92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如有以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上</w:t>
      </w:r>
      <w:r>
        <w:rPr>
          <w:rFonts w:hint="eastAsia" w:ascii="仿宋_GB2312" w:hAnsi="仿宋_GB2312" w:eastAsia="仿宋_GB2312" w:cs="仿宋_GB2312"/>
          <w:sz w:val="32"/>
          <w:szCs w:val="24"/>
        </w:rPr>
        <w:t>材料，可自愿提供，不做强制要求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。</w:t>
      </w:r>
    </w:p>
    <w:p w14:paraId="2053C08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</w:p>
    <w:sectPr>
      <w:pgSz w:w="11906" w:h="16838"/>
      <w:pgMar w:top="1984" w:right="1587" w:bottom="209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5CB27C-5B67-48E3-B7B8-7B254C5255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554317A-B636-471C-88EA-B572FBA5C40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691DAC0-CE31-4F5A-823F-8FAD65BE906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7AD80FDD-602D-4A98-ADCB-D535DD4E9406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ACA04D2A-97F2-482B-B9AE-749DDADE02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3EEC7D">
    <w:r>
      <w:rPr>
        <w:sz w:val="21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A726A6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726A6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76E33"/>
    <w:rsid w:val="003A6B66"/>
    <w:rsid w:val="00E04BD2"/>
    <w:rsid w:val="02011434"/>
    <w:rsid w:val="023C4E17"/>
    <w:rsid w:val="030D7204"/>
    <w:rsid w:val="0336761D"/>
    <w:rsid w:val="03914CEF"/>
    <w:rsid w:val="04F40F2B"/>
    <w:rsid w:val="04F67DFF"/>
    <w:rsid w:val="05515807"/>
    <w:rsid w:val="05CF7D50"/>
    <w:rsid w:val="072D5D12"/>
    <w:rsid w:val="073A77D4"/>
    <w:rsid w:val="07907557"/>
    <w:rsid w:val="07D17DB0"/>
    <w:rsid w:val="0909660B"/>
    <w:rsid w:val="09265ED9"/>
    <w:rsid w:val="09543026"/>
    <w:rsid w:val="09D93C30"/>
    <w:rsid w:val="0A2368BD"/>
    <w:rsid w:val="0A296968"/>
    <w:rsid w:val="0AC41565"/>
    <w:rsid w:val="0C606CCC"/>
    <w:rsid w:val="0C8657E9"/>
    <w:rsid w:val="0D3E0362"/>
    <w:rsid w:val="0E0E38CA"/>
    <w:rsid w:val="0EA87391"/>
    <w:rsid w:val="0EB026FB"/>
    <w:rsid w:val="0EDC4E82"/>
    <w:rsid w:val="0F2E5AE8"/>
    <w:rsid w:val="0F496AF6"/>
    <w:rsid w:val="105E3705"/>
    <w:rsid w:val="107B0156"/>
    <w:rsid w:val="11EE74A5"/>
    <w:rsid w:val="11F1104F"/>
    <w:rsid w:val="1218372B"/>
    <w:rsid w:val="12762995"/>
    <w:rsid w:val="12786F41"/>
    <w:rsid w:val="12C432B6"/>
    <w:rsid w:val="12F26E2C"/>
    <w:rsid w:val="13156571"/>
    <w:rsid w:val="13406A13"/>
    <w:rsid w:val="14363DC9"/>
    <w:rsid w:val="15252D67"/>
    <w:rsid w:val="15CE3245"/>
    <w:rsid w:val="1640594C"/>
    <w:rsid w:val="16C27E45"/>
    <w:rsid w:val="17846E1F"/>
    <w:rsid w:val="17BB0135"/>
    <w:rsid w:val="18090A99"/>
    <w:rsid w:val="1996446A"/>
    <w:rsid w:val="19AD22A3"/>
    <w:rsid w:val="19DC491F"/>
    <w:rsid w:val="1B295911"/>
    <w:rsid w:val="1B352414"/>
    <w:rsid w:val="1B4D5548"/>
    <w:rsid w:val="1B50328A"/>
    <w:rsid w:val="1B8210DD"/>
    <w:rsid w:val="1B994819"/>
    <w:rsid w:val="1C197B20"/>
    <w:rsid w:val="1C2A5889"/>
    <w:rsid w:val="1C9226A9"/>
    <w:rsid w:val="1C980A44"/>
    <w:rsid w:val="1CF81146"/>
    <w:rsid w:val="1CFC6451"/>
    <w:rsid w:val="1D360481"/>
    <w:rsid w:val="1D982D09"/>
    <w:rsid w:val="1DEA22A2"/>
    <w:rsid w:val="1E2D7DCC"/>
    <w:rsid w:val="1EE066D3"/>
    <w:rsid w:val="1EF54BEB"/>
    <w:rsid w:val="1F483CA8"/>
    <w:rsid w:val="1F8A423A"/>
    <w:rsid w:val="1FA2402F"/>
    <w:rsid w:val="200C1BBD"/>
    <w:rsid w:val="21523971"/>
    <w:rsid w:val="21967C09"/>
    <w:rsid w:val="21FF173F"/>
    <w:rsid w:val="22BE570A"/>
    <w:rsid w:val="23470BA1"/>
    <w:rsid w:val="240129A2"/>
    <w:rsid w:val="24264B88"/>
    <w:rsid w:val="2482328C"/>
    <w:rsid w:val="24F76187"/>
    <w:rsid w:val="258B55EA"/>
    <w:rsid w:val="25D57C1A"/>
    <w:rsid w:val="26551754"/>
    <w:rsid w:val="265E0CC2"/>
    <w:rsid w:val="26760048"/>
    <w:rsid w:val="26870670"/>
    <w:rsid w:val="27697726"/>
    <w:rsid w:val="27772079"/>
    <w:rsid w:val="278C42F2"/>
    <w:rsid w:val="27B506FD"/>
    <w:rsid w:val="290E603E"/>
    <w:rsid w:val="2A4F1B5B"/>
    <w:rsid w:val="2A662DDD"/>
    <w:rsid w:val="2AA710F7"/>
    <w:rsid w:val="2B6C470E"/>
    <w:rsid w:val="2CB53F04"/>
    <w:rsid w:val="2CC62436"/>
    <w:rsid w:val="2CCF0350"/>
    <w:rsid w:val="2CE11CF9"/>
    <w:rsid w:val="2D2B6A75"/>
    <w:rsid w:val="2D5938BF"/>
    <w:rsid w:val="2D72093A"/>
    <w:rsid w:val="2DA3740A"/>
    <w:rsid w:val="2DDB2E87"/>
    <w:rsid w:val="2E1939B7"/>
    <w:rsid w:val="2EED69CE"/>
    <w:rsid w:val="2EF5357B"/>
    <w:rsid w:val="2F634928"/>
    <w:rsid w:val="2F7610B9"/>
    <w:rsid w:val="300466C5"/>
    <w:rsid w:val="30234671"/>
    <w:rsid w:val="31F46B28"/>
    <w:rsid w:val="320E047D"/>
    <w:rsid w:val="32232308"/>
    <w:rsid w:val="323B69EB"/>
    <w:rsid w:val="33D50745"/>
    <w:rsid w:val="34367357"/>
    <w:rsid w:val="346C4839"/>
    <w:rsid w:val="3502519D"/>
    <w:rsid w:val="351D3D85"/>
    <w:rsid w:val="35447564"/>
    <w:rsid w:val="357E7194"/>
    <w:rsid w:val="35AB7184"/>
    <w:rsid w:val="35FF0C9A"/>
    <w:rsid w:val="362708E9"/>
    <w:rsid w:val="36A93B22"/>
    <w:rsid w:val="370C5018"/>
    <w:rsid w:val="378A671A"/>
    <w:rsid w:val="37B00912"/>
    <w:rsid w:val="386817BB"/>
    <w:rsid w:val="387D4F85"/>
    <w:rsid w:val="38A00F55"/>
    <w:rsid w:val="3902751A"/>
    <w:rsid w:val="399E0E42"/>
    <w:rsid w:val="39C742BF"/>
    <w:rsid w:val="3A104A8A"/>
    <w:rsid w:val="3AC85CD4"/>
    <w:rsid w:val="3B126C53"/>
    <w:rsid w:val="3B810C21"/>
    <w:rsid w:val="3BC92571"/>
    <w:rsid w:val="3BD86C58"/>
    <w:rsid w:val="3C440A24"/>
    <w:rsid w:val="3C84443D"/>
    <w:rsid w:val="3D057794"/>
    <w:rsid w:val="3E8D0AFF"/>
    <w:rsid w:val="3F05454D"/>
    <w:rsid w:val="3FAD2689"/>
    <w:rsid w:val="3FC9475C"/>
    <w:rsid w:val="40055B41"/>
    <w:rsid w:val="40AD0B84"/>
    <w:rsid w:val="40B31023"/>
    <w:rsid w:val="40BC6B48"/>
    <w:rsid w:val="41465083"/>
    <w:rsid w:val="4206180B"/>
    <w:rsid w:val="427D67F3"/>
    <w:rsid w:val="43D03D38"/>
    <w:rsid w:val="44220D35"/>
    <w:rsid w:val="445552E9"/>
    <w:rsid w:val="44DC06C0"/>
    <w:rsid w:val="476649F5"/>
    <w:rsid w:val="47D439C1"/>
    <w:rsid w:val="48435459"/>
    <w:rsid w:val="490D4598"/>
    <w:rsid w:val="494B2817"/>
    <w:rsid w:val="49CC28F4"/>
    <w:rsid w:val="4A175D6A"/>
    <w:rsid w:val="4A513D23"/>
    <w:rsid w:val="4A7C6C29"/>
    <w:rsid w:val="4AB33B8A"/>
    <w:rsid w:val="4AD93E52"/>
    <w:rsid w:val="4BA27222"/>
    <w:rsid w:val="4BA77869"/>
    <w:rsid w:val="4BFF3178"/>
    <w:rsid w:val="4C1A34BB"/>
    <w:rsid w:val="4C46595C"/>
    <w:rsid w:val="4CB60BAC"/>
    <w:rsid w:val="4D063625"/>
    <w:rsid w:val="4D120D0B"/>
    <w:rsid w:val="4DBA7F6B"/>
    <w:rsid w:val="4F29184C"/>
    <w:rsid w:val="506B379F"/>
    <w:rsid w:val="519805C3"/>
    <w:rsid w:val="526D1A50"/>
    <w:rsid w:val="52794B8E"/>
    <w:rsid w:val="52B05DB0"/>
    <w:rsid w:val="53152F2C"/>
    <w:rsid w:val="54AD3500"/>
    <w:rsid w:val="552255BD"/>
    <w:rsid w:val="55F509C0"/>
    <w:rsid w:val="56375966"/>
    <w:rsid w:val="56562770"/>
    <w:rsid w:val="56BB75CD"/>
    <w:rsid w:val="5737262D"/>
    <w:rsid w:val="57CF5C28"/>
    <w:rsid w:val="58032243"/>
    <w:rsid w:val="583263B0"/>
    <w:rsid w:val="58D75E75"/>
    <w:rsid w:val="59723DF0"/>
    <w:rsid w:val="59741916"/>
    <w:rsid w:val="59B23E12"/>
    <w:rsid w:val="5A264EA7"/>
    <w:rsid w:val="5A7C4F26"/>
    <w:rsid w:val="5AAF5488"/>
    <w:rsid w:val="5B5157C0"/>
    <w:rsid w:val="5D2E4F87"/>
    <w:rsid w:val="5D8139AB"/>
    <w:rsid w:val="5DCD3CEB"/>
    <w:rsid w:val="5E1C002A"/>
    <w:rsid w:val="5E370077"/>
    <w:rsid w:val="5F704D01"/>
    <w:rsid w:val="5FDD1F3F"/>
    <w:rsid w:val="608C0C1C"/>
    <w:rsid w:val="60F11A9E"/>
    <w:rsid w:val="61BC3CA7"/>
    <w:rsid w:val="61FA4B5C"/>
    <w:rsid w:val="635121A1"/>
    <w:rsid w:val="63892462"/>
    <w:rsid w:val="63A01A80"/>
    <w:rsid w:val="63DF5BBE"/>
    <w:rsid w:val="649B244D"/>
    <w:rsid w:val="64D94D23"/>
    <w:rsid w:val="660E74B9"/>
    <w:rsid w:val="661701F9"/>
    <w:rsid w:val="67876CB8"/>
    <w:rsid w:val="682B47DA"/>
    <w:rsid w:val="68F85B8F"/>
    <w:rsid w:val="6A8B2B69"/>
    <w:rsid w:val="6B476531"/>
    <w:rsid w:val="6BF63244"/>
    <w:rsid w:val="6C901D6A"/>
    <w:rsid w:val="6CE10C19"/>
    <w:rsid w:val="6D7537E7"/>
    <w:rsid w:val="6DB61197"/>
    <w:rsid w:val="6DFB0BB9"/>
    <w:rsid w:val="6E0C170B"/>
    <w:rsid w:val="6E350633"/>
    <w:rsid w:val="6ED2322F"/>
    <w:rsid w:val="6F556253"/>
    <w:rsid w:val="702A0B29"/>
    <w:rsid w:val="703C6011"/>
    <w:rsid w:val="71437C47"/>
    <w:rsid w:val="729B48AE"/>
    <w:rsid w:val="72D54D7C"/>
    <w:rsid w:val="731B00BA"/>
    <w:rsid w:val="749649DF"/>
    <w:rsid w:val="74AE7F7A"/>
    <w:rsid w:val="751C1622"/>
    <w:rsid w:val="75675902"/>
    <w:rsid w:val="75C83FCF"/>
    <w:rsid w:val="791A3E30"/>
    <w:rsid w:val="7A8454C8"/>
    <w:rsid w:val="7ACD0A2E"/>
    <w:rsid w:val="7B10480D"/>
    <w:rsid w:val="7B55370F"/>
    <w:rsid w:val="7BD007D6"/>
    <w:rsid w:val="7D1E1064"/>
    <w:rsid w:val="7DC600E3"/>
    <w:rsid w:val="7DD85543"/>
    <w:rsid w:val="7DEF0153"/>
    <w:rsid w:val="7E8A7362"/>
    <w:rsid w:val="7EC87E8B"/>
    <w:rsid w:val="7F983C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line="360" w:lineRule="auto"/>
      <w:jc w:val="both"/>
      <w:outlineLvl w:val="0"/>
    </w:pPr>
    <w:rPr>
      <w:rFonts w:ascii="Times New Roman" w:hAnsi="Times New Roman" w:eastAsia="黑体" w:cs="Times New Roman"/>
      <w:b/>
      <w:kern w:val="44"/>
      <w:sz w:val="32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0"/>
    <w:pPr>
      <w:spacing w:after="120" w:line="360" w:lineRule="auto"/>
      <w:ind w:firstLine="880" w:firstLineChars="200"/>
    </w:pPr>
    <w:rPr>
      <w:rFonts w:ascii="Calibri" w:hAnsi="Calibri" w:eastAsia="仿宋_GB2312"/>
      <w:sz w:val="32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9">
    <w:name w:val="Body Text First Indent"/>
    <w:qFormat/>
    <w:uiPriority w:val="0"/>
    <w:pPr>
      <w:widowControl w:val="0"/>
      <w:spacing w:before="40" w:after="40"/>
      <w:ind w:firstLine="420" w:firstLineChars="200"/>
      <w:jc w:val="both"/>
    </w:pPr>
    <w:rPr>
      <w:rFonts w:ascii="Calibri" w:hAnsi="Calibri" w:eastAsia="宋体" w:cs="Times New Roman"/>
      <w:b/>
      <w:bCs/>
      <w:kern w:val="2"/>
      <w:sz w:val="21"/>
      <w:szCs w:val="24"/>
      <w:lang w:val="en-US" w:eastAsia="zh-CN" w:bidi="ar-SA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0"/>
  </w:style>
  <w:style w:type="character" w:styleId="14">
    <w:name w:val="footnote reference"/>
    <w:basedOn w:val="11"/>
    <w:qFormat/>
    <w:uiPriority w:val="0"/>
    <w:rPr>
      <w:vertAlign w:val="superscript"/>
    </w:rPr>
  </w:style>
  <w:style w:type="paragraph" w:customStyle="1" w:styleId="15">
    <w:name w:val="表格"/>
    <w:qFormat/>
    <w:uiPriority w:val="0"/>
    <w:pPr>
      <w:jc w:val="center"/>
      <w:textAlignment w:val="center"/>
    </w:pPr>
    <w:rPr>
      <w:rFonts w:ascii="Times New Roman" w:hAnsi="Times New Roman" w:eastAsia="仿宋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938</Words>
  <Characters>952</Characters>
  <Paragraphs>222</Paragraphs>
  <TotalTime>30</TotalTime>
  <ScaleCrop>false</ScaleCrop>
  <LinksUpToDate>false</LinksUpToDate>
  <CharactersWithSpaces>966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2026-03-18T09:33:00Z</dcterms:created>
  <dc:creator>Apache POI</dc:creator>
  <cp:lastModifiedBy>Purple Rain</cp:lastModifiedBy>
  <cp:lastPrinted>2026-07-30T08:03:00Z</cp:lastPrinted>
  <dcterms:modified xsi:type="dcterms:W3CDTF">2026-08-27T10:47:45Z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eyJoZGlkIjoiYjg3YzAwMThiZjIwZDJiYWY0NzQ0NDIwMjZhZjUwNzUiLCJ1c2VySWQiOiIyNTU3MDk0MTEifQ==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821A53372CA24C7DB6247FAF8363EC09_13</vt:lpwstr>
  </property>
</Properties>
</file>